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5CC" w:rsidRDefault="005505CC" w:rsidP="00B0018B">
      <w:pPr>
        <w:pStyle w:val="Nadpis1"/>
        <w:rPr>
          <w:b/>
          <w:bCs/>
          <w:i w:val="0"/>
          <w:iCs w:val="0"/>
          <w:sz w:val="36"/>
          <w:szCs w:val="36"/>
          <w:u w:val="single"/>
        </w:rPr>
      </w:pPr>
      <w:bookmarkStart w:id="0" w:name="_GoBack"/>
      <w:bookmarkEnd w:id="0"/>
      <w:r>
        <w:rPr>
          <w:b/>
          <w:bCs/>
          <w:i w:val="0"/>
          <w:iCs w:val="0"/>
          <w:sz w:val="36"/>
          <w:szCs w:val="36"/>
          <w:u w:val="single"/>
        </w:rPr>
        <w:t>P l e m e n á r s k a  inšpekcia  Slovenskej republiky Nitra</w:t>
      </w:r>
    </w:p>
    <w:p w:rsidR="005505CC" w:rsidRDefault="005505CC">
      <w:pPr>
        <w:ind w:left="6465" w:hanging="6465"/>
        <w:rPr>
          <w:sz w:val="20"/>
          <w:szCs w:val="20"/>
        </w:rPr>
      </w:pPr>
      <w:r>
        <w:rPr>
          <w:sz w:val="20"/>
          <w:szCs w:val="20"/>
        </w:rPr>
        <w:t>Hlohovecká  5</w:t>
      </w:r>
      <w:r>
        <w:rPr>
          <w:sz w:val="20"/>
          <w:szCs w:val="20"/>
        </w:rPr>
        <w:tab/>
      </w:r>
      <w:r>
        <w:rPr>
          <w:sz w:val="20"/>
          <w:szCs w:val="20"/>
        </w:rPr>
        <w:tab/>
        <w:t xml:space="preserve">       tel.: 037/6410010  </w:t>
      </w:r>
    </w:p>
    <w:p w:rsidR="005505CC" w:rsidRDefault="005505CC">
      <w:pPr>
        <w:ind w:left="6465" w:hanging="6465"/>
        <w:rPr>
          <w:sz w:val="20"/>
          <w:szCs w:val="20"/>
        </w:rPr>
      </w:pPr>
      <w:r>
        <w:rPr>
          <w:sz w:val="20"/>
          <w:szCs w:val="20"/>
        </w:rPr>
        <w:t>951</w:t>
      </w:r>
      <w:r w:rsidR="00C714D5">
        <w:rPr>
          <w:sz w:val="20"/>
          <w:szCs w:val="20"/>
        </w:rPr>
        <w:t xml:space="preserve"> </w:t>
      </w:r>
      <w:r>
        <w:rPr>
          <w:sz w:val="20"/>
          <w:szCs w:val="20"/>
        </w:rPr>
        <w:t xml:space="preserve">41 Lužianky                                                                                                               </w:t>
      </w:r>
      <w:r>
        <w:rPr>
          <w:sz w:val="20"/>
          <w:szCs w:val="20"/>
        </w:rPr>
        <w:tab/>
        <w:t xml:space="preserve">       fax: 037/6410011</w:t>
      </w:r>
    </w:p>
    <w:p w:rsidR="005505CC" w:rsidRDefault="005505CC">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sekretariat@pisr.sk</w:t>
      </w:r>
    </w:p>
    <w:p w:rsidR="005505CC" w:rsidRDefault="005505CC">
      <w:pPr>
        <w:rPr>
          <w:sz w:val="20"/>
          <w:szCs w:val="20"/>
        </w:rPr>
      </w:pPr>
      <w:r>
        <w:tab/>
      </w:r>
      <w:r>
        <w:tab/>
      </w:r>
      <w:r>
        <w:tab/>
      </w:r>
      <w:r>
        <w:tab/>
      </w:r>
      <w:r>
        <w:tab/>
      </w:r>
      <w:r>
        <w:tab/>
      </w:r>
      <w:r>
        <w:tab/>
      </w:r>
      <w:r>
        <w:tab/>
      </w:r>
      <w:r>
        <w:tab/>
      </w:r>
      <w:r>
        <w:rPr>
          <w:sz w:val="20"/>
          <w:szCs w:val="20"/>
        </w:rPr>
        <w:tab/>
      </w:r>
      <w:r w:rsidR="005832DE">
        <w:rPr>
          <w:sz w:val="20"/>
          <w:szCs w:val="20"/>
        </w:rPr>
        <w:t xml:space="preserve">       </w:t>
      </w:r>
      <w:hyperlink r:id="rId9" w:history="1">
        <w:r>
          <w:rPr>
            <w:rStyle w:val="Hypertextovprepojenie"/>
            <w:color w:val="auto"/>
            <w:sz w:val="20"/>
            <w:szCs w:val="20"/>
          </w:rPr>
          <w:t>www.pisr.sk</w:t>
        </w:r>
      </w:hyperlink>
    </w:p>
    <w:p w:rsidR="005505CC" w:rsidRDefault="005505CC">
      <w:pPr>
        <w:rPr>
          <w:sz w:val="20"/>
          <w:szCs w:val="20"/>
        </w:rPr>
      </w:pPr>
    </w:p>
    <w:p w:rsidR="005505CC" w:rsidRDefault="005505CC">
      <w:pPr>
        <w:pStyle w:val="Nadpis1"/>
        <w:rPr>
          <w:sz w:val="36"/>
          <w:szCs w:val="36"/>
        </w:rPr>
      </w:pPr>
    </w:p>
    <w:p w:rsidR="005505CC" w:rsidRDefault="005505CC">
      <w:pPr>
        <w:pStyle w:val="Hlavika"/>
        <w:tabs>
          <w:tab w:val="left" w:pos="708"/>
        </w:tabs>
      </w:pPr>
    </w:p>
    <w:p w:rsidR="005505CC" w:rsidRDefault="005505CC">
      <w:pPr>
        <w:pStyle w:val="Hlavika"/>
        <w:tabs>
          <w:tab w:val="left" w:pos="708"/>
        </w:tabs>
      </w:pPr>
      <w:r>
        <w:tab/>
      </w:r>
    </w:p>
    <w:p w:rsidR="005505CC" w:rsidRDefault="005505CC">
      <w:pPr>
        <w:ind w:left="60"/>
      </w:pPr>
      <w:r>
        <w:t xml:space="preserve">P. č.: </w:t>
      </w:r>
      <w:r w:rsidR="00B13DAC" w:rsidRPr="00B13DAC">
        <w:t>248/2017</w:t>
      </w:r>
      <w:r>
        <w:tab/>
      </w:r>
      <w:r>
        <w:tab/>
      </w:r>
      <w:r>
        <w:tab/>
      </w:r>
      <w:r w:rsidR="00B13DAC">
        <w:tab/>
      </w:r>
      <w:r w:rsidR="00B13DAC">
        <w:tab/>
      </w:r>
      <w:r w:rsidR="00B13DAC">
        <w:tab/>
      </w:r>
      <w:r w:rsidR="00B13DAC">
        <w:tab/>
      </w:r>
      <w:r w:rsidR="00B13DAC">
        <w:tab/>
        <w:t xml:space="preserve">   </w:t>
      </w:r>
      <w:r w:rsidR="005832DE">
        <w:t xml:space="preserve"> </w:t>
      </w:r>
      <w:r>
        <w:t xml:space="preserve">Počet strán : </w:t>
      </w:r>
      <w:r w:rsidR="001E3803">
        <w:t xml:space="preserve"> </w:t>
      </w:r>
      <w:r w:rsidR="00365743">
        <w:t>37</w:t>
      </w:r>
    </w:p>
    <w:p w:rsidR="005505CC" w:rsidRDefault="005505CC">
      <w:pPr>
        <w:ind w:left="60"/>
      </w:pPr>
      <w:r>
        <w:tab/>
      </w:r>
      <w:r>
        <w:tab/>
      </w:r>
      <w:r>
        <w:tab/>
      </w:r>
      <w:r>
        <w:tab/>
      </w:r>
      <w:r>
        <w:tab/>
      </w:r>
      <w:r>
        <w:tab/>
      </w:r>
      <w:r>
        <w:tab/>
      </w:r>
      <w:r>
        <w:tab/>
      </w:r>
      <w:r>
        <w:tab/>
      </w:r>
      <w:r>
        <w:tab/>
      </w:r>
      <w:r w:rsidR="005832DE">
        <w:t xml:space="preserve">    </w:t>
      </w:r>
      <w:r w:rsidR="009C572E">
        <w:t xml:space="preserve">      Prílohy : </w:t>
      </w:r>
      <w:r w:rsidR="004545B3">
        <w:t>16</w:t>
      </w:r>
      <w:r>
        <w:tab/>
      </w:r>
      <w:r>
        <w:tab/>
      </w:r>
      <w:r>
        <w:tab/>
      </w:r>
      <w:r>
        <w:tab/>
      </w:r>
      <w:r>
        <w:tab/>
      </w:r>
      <w:r>
        <w:tab/>
      </w:r>
      <w:r>
        <w:tab/>
      </w:r>
      <w:r>
        <w:tab/>
      </w:r>
      <w:r>
        <w:tab/>
      </w:r>
      <w:r>
        <w:tab/>
      </w:r>
      <w:r>
        <w:tab/>
      </w:r>
    </w:p>
    <w:p w:rsidR="005505CC" w:rsidRDefault="005505CC">
      <w:pPr>
        <w:pStyle w:val="Hlavika"/>
        <w:tabs>
          <w:tab w:val="left" w:pos="708"/>
        </w:tabs>
      </w:pPr>
    </w:p>
    <w:p w:rsidR="005505CC" w:rsidRDefault="005505CC">
      <w:pPr>
        <w:pStyle w:val="Hlavika"/>
        <w:tabs>
          <w:tab w:val="left" w:pos="708"/>
        </w:tabs>
      </w:pPr>
    </w:p>
    <w:p w:rsidR="005505CC" w:rsidRDefault="005505CC">
      <w:pPr>
        <w:pStyle w:val="Hlavika"/>
        <w:tabs>
          <w:tab w:val="left" w:pos="708"/>
        </w:tabs>
      </w:pPr>
    </w:p>
    <w:p w:rsidR="005505CC" w:rsidRDefault="005505CC">
      <w:pPr>
        <w:pStyle w:val="Pta"/>
        <w:tabs>
          <w:tab w:val="left" w:pos="708"/>
        </w:tabs>
      </w:pPr>
    </w:p>
    <w:p w:rsidR="005505CC" w:rsidRDefault="005505CC">
      <w:pPr>
        <w:pStyle w:val="Pta"/>
        <w:tabs>
          <w:tab w:val="left" w:pos="708"/>
        </w:tabs>
      </w:pPr>
    </w:p>
    <w:p w:rsidR="005505CC" w:rsidRDefault="005505CC">
      <w:pPr>
        <w:pStyle w:val="Pta"/>
        <w:tabs>
          <w:tab w:val="left" w:pos="708"/>
        </w:tabs>
      </w:pPr>
    </w:p>
    <w:p w:rsidR="005505CC" w:rsidRDefault="005505CC"/>
    <w:p w:rsidR="005505CC" w:rsidRDefault="005505CC"/>
    <w:p w:rsidR="005505CC" w:rsidRDefault="005505CC">
      <w:pPr>
        <w:pStyle w:val="Nadpis3"/>
        <w:rPr>
          <w:sz w:val="40"/>
          <w:szCs w:val="40"/>
        </w:rPr>
      </w:pPr>
      <w:r>
        <w:rPr>
          <w:sz w:val="40"/>
          <w:szCs w:val="40"/>
        </w:rPr>
        <w:t xml:space="preserve">                           VÝROČNÁ  SPRÁVA</w:t>
      </w:r>
    </w:p>
    <w:p w:rsidR="005505CC" w:rsidRDefault="005505CC">
      <w:pPr>
        <w:pStyle w:val="Nadpis3"/>
        <w:rPr>
          <w:sz w:val="40"/>
          <w:szCs w:val="40"/>
        </w:rPr>
      </w:pPr>
    </w:p>
    <w:p w:rsidR="005505CC" w:rsidRPr="00E25BBC" w:rsidRDefault="005505CC" w:rsidP="00E25BBC">
      <w:pPr>
        <w:pStyle w:val="Nadpis3"/>
        <w:rPr>
          <w:sz w:val="40"/>
          <w:szCs w:val="40"/>
        </w:rPr>
      </w:pPr>
      <w:r>
        <w:rPr>
          <w:sz w:val="40"/>
          <w:szCs w:val="40"/>
        </w:rPr>
        <w:t xml:space="preserve">        Plemenárskej inšpekcie SR Nitra za rok 201</w:t>
      </w:r>
      <w:r w:rsidR="00F90ADD">
        <w:rPr>
          <w:sz w:val="40"/>
          <w:szCs w:val="40"/>
        </w:rPr>
        <w:t>6</w:t>
      </w:r>
      <w:r w:rsidR="00D23A5D">
        <w:rPr>
          <w:sz w:val="40"/>
          <w:szCs w:val="40"/>
        </w:rPr>
        <w:t xml:space="preserve"> </w:t>
      </w:r>
    </w:p>
    <w:p w:rsidR="005505CC" w:rsidRDefault="005505CC"/>
    <w:p w:rsidR="005505CC" w:rsidRDefault="005505CC"/>
    <w:p w:rsidR="005505CC" w:rsidRDefault="005505CC"/>
    <w:p w:rsidR="005505CC" w:rsidRDefault="005505CC"/>
    <w:p w:rsidR="005505CC" w:rsidRDefault="005505CC">
      <w:pPr>
        <w:pStyle w:val="Pta"/>
        <w:tabs>
          <w:tab w:val="left" w:pos="708"/>
        </w:tabs>
      </w:pPr>
    </w:p>
    <w:p w:rsidR="005505CC" w:rsidRDefault="005505CC"/>
    <w:p w:rsidR="005505CC" w:rsidRDefault="005505CC"/>
    <w:p w:rsidR="005505CC" w:rsidRDefault="005505CC"/>
    <w:p w:rsidR="005505CC" w:rsidRDefault="005505CC"/>
    <w:p w:rsidR="005505CC" w:rsidRDefault="005505CC">
      <w:pPr>
        <w:pStyle w:val="Hlavika"/>
        <w:tabs>
          <w:tab w:val="left" w:pos="708"/>
        </w:tabs>
      </w:pPr>
    </w:p>
    <w:p w:rsidR="005505CC" w:rsidRDefault="005505CC"/>
    <w:p w:rsidR="005505CC" w:rsidRDefault="005505CC"/>
    <w:p w:rsidR="005505CC" w:rsidRDefault="00865792">
      <w:pPr>
        <w:pStyle w:val="Nadpis1"/>
        <w:rPr>
          <w:i w:val="0"/>
          <w:iCs w:val="0"/>
        </w:rPr>
      </w:pPr>
      <w:r>
        <w:rPr>
          <w:i w:val="0"/>
          <w:iCs w:val="0"/>
        </w:rPr>
        <w:t>Nitra, marec 2017</w:t>
      </w:r>
    </w:p>
    <w:p w:rsidR="005505CC" w:rsidRDefault="005505CC">
      <w:pPr>
        <w:pStyle w:val="Nadpis1"/>
        <w:rPr>
          <w:b/>
          <w:bCs/>
        </w:rPr>
      </w:pPr>
    </w:p>
    <w:p w:rsidR="005505CC" w:rsidRDefault="005505CC">
      <w:pPr>
        <w:pStyle w:val="Nadpis1"/>
        <w:rPr>
          <w:b/>
          <w:bCs/>
        </w:rPr>
      </w:pPr>
    </w:p>
    <w:p w:rsidR="005505CC" w:rsidRDefault="005505CC"/>
    <w:p w:rsidR="005505CC" w:rsidRDefault="005505CC"/>
    <w:p w:rsidR="005505CC" w:rsidRDefault="005505CC"/>
    <w:p w:rsidR="005505CC" w:rsidRDefault="005505CC"/>
    <w:p w:rsidR="005505CC" w:rsidRDefault="005505CC"/>
    <w:p w:rsidR="005505CC" w:rsidRDefault="005505CC">
      <w:pPr>
        <w:rPr>
          <w:b/>
          <w:bCs/>
        </w:rPr>
      </w:pPr>
      <w:r>
        <w:rPr>
          <w:b/>
          <w:bCs/>
        </w:rPr>
        <w:t xml:space="preserve">                                                                                                  Ing.  Ivan  R i ch t e r</w:t>
      </w:r>
    </w:p>
    <w:p w:rsidR="005505CC" w:rsidRDefault="005505CC">
      <w:pPr>
        <w:rPr>
          <w:b/>
          <w:bCs/>
        </w:rPr>
      </w:pPr>
      <w:r>
        <w:rPr>
          <w:b/>
          <w:bCs/>
        </w:rPr>
        <w:t xml:space="preserve">                                                                                      riaditeľ, vedúci služobného úradu</w:t>
      </w:r>
    </w:p>
    <w:p w:rsidR="005B6614" w:rsidRDefault="005B6614">
      <w:pPr>
        <w:rPr>
          <w:b/>
          <w:bCs/>
        </w:rPr>
      </w:pPr>
    </w:p>
    <w:p w:rsidR="005B6614" w:rsidRDefault="005B6614">
      <w:pPr>
        <w:rPr>
          <w:b/>
          <w:bCs/>
        </w:rPr>
      </w:pPr>
    </w:p>
    <w:p w:rsidR="005B6614" w:rsidRDefault="005B6614">
      <w:pPr>
        <w:rPr>
          <w:b/>
          <w:bCs/>
        </w:rPr>
      </w:pPr>
    </w:p>
    <w:p w:rsidR="005B6614" w:rsidRDefault="005B6614">
      <w:pPr>
        <w:rPr>
          <w:b/>
          <w:bCs/>
        </w:rPr>
      </w:pPr>
    </w:p>
    <w:p w:rsidR="005505CC" w:rsidRDefault="005505CC">
      <w:pPr>
        <w:rPr>
          <w:b/>
          <w:bCs/>
          <w:color w:val="FF0000"/>
        </w:rPr>
      </w:pPr>
    </w:p>
    <w:p w:rsidR="005505CC" w:rsidRDefault="005505CC">
      <w:pPr>
        <w:rPr>
          <w:color w:val="000000"/>
        </w:rPr>
      </w:pPr>
      <w:r>
        <w:rPr>
          <w:b/>
          <w:bCs/>
          <w:color w:val="000000"/>
        </w:rPr>
        <w:lastRenderedPageBreak/>
        <w:t>O B S A H</w:t>
      </w:r>
    </w:p>
    <w:p w:rsidR="005505CC" w:rsidRDefault="005505CC">
      <w:pPr>
        <w:rPr>
          <w:color w:val="000000"/>
        </w:rPr>
      </w:pPr>
    </w:p>
    <w:p w:rsidR="005505CC" w:rsidRDefault="005505CC">
      <w:pPr>
        <w:ind w:right="283"/>
        <w:rPr>
          <w:color w:val="000000"/>
        </w:rPr>
      </w:pPr>
      <w:r>
        <w:rPr>
          <w:b/>
          <w:bCs/>
          <w:color w:val="000000"/>
        </w:rPr>
        <w:t>l. Identifikácia organizácie</w:t>
      </w:r>
      <w:r>
        <w:rPr>
          <w:color w:val="000000"/>
        </w:rPr>
        <w:t>....................................................................................</w:t>
      </w:r>
      <w:r>
        <w:rPr>
          <w:color w:val="000000"/>
        </w:rPr>
        <w:tab/>
      </w:r>
      <w:r>
        <w:rPr>
          <w:color w:val="000000"/>
        </w:rPr>
        <w:tab/>
        <w:t>3</w:t>
      </w:r>
    </w:p>
    <w:p w:rsidR="005505CC" w:rsidRDefault="005505CC">
      <w:pPr>
        <w:ind w:right="283"/>
        <w:rPr>
          <w:color w:val="000000"/>
        </w:rPr>
      </w:pPr>
    </w:p>
    <w:p w:rsidR="005505CC" w:rsidRDefault="005505CC">
      <w:pPr>
        <w:ind w:right="283"/>
        <w:rPr>
          <w:color w:val="000000"/>
        </w:rPr>
      </w:pPr>
      <w:r>
        <w:rPr>
          <w:b/>
          <w:bCs/>
          <w:color w:val="000000"/>
        </w:rPr>
        <w:t xml:space="preserve">2. Poslanie a strednodobý výhľad </w:t>
      </w:r>
      <w:r>
        <w:rPr>
          <w:color w:val="000000"/>
        </w:rPr>
        <w:t>.........................................</w:t>
      </w:r>
      <w:r w:rsidR="00CC08BE">
        <w:rPr>
          <w:color w:val="000000"/>
        </w:rPr>
        <w:t>.......</w:t>
      </w:r>
      <w:r w:rsidR="00CC08BE">
        <w:rPr>
          <w:color w:val="000000"/>
        </w:rPr>
        <w:tab/>
        <w:t xml:space="preserve">....................... </w:t>
      </w:r>
      <w:r>
        <w:rPr>
          <w:color w:val="000000"/>
        </w:rPr>
        <w:tab/>
        <w:t>4</w:t>
      </w:r>
    </w:p>
    <w:p w:rsidR="005505CC" w:rsidRDefault="005505CC">
      <w:pPr>
        <w:ind w:right="283"/>
        <w:rPr>
          <w:color w:val="000000"/>
        </w:rPr>
      </w:pPr>
      <w:r>
        <w:rPr>
          <w:color w:val="000000"/>
        </w:rPr>
        <w:t xml:space="preserve">    2.1. Poslanie organizácie......................................................................................</w:t>
      </w:r>
      <w:r>
        <w:rPr>
          <w:color w:val="000000"/>
        </w:rPr>
        <w:tab/>
        <w:t>4</w:t>
      </w:r>
    </w:p>
    <w:p w:rsidR="005505CC" w:rsidRDefault="005505CC">
      <w:pPr>
        <w:ind w:right="283"/>
        <w:rPr>
          <w:color w:val="000000"/>
        </w:rPr>
      </w:pPr>
      <w:r>
        <w:rPr>
          <w:color w:val="000000"/>
        </w:rPr>
        <w:t xml:space="preserve">    2.2. Strednodobý výhľad organizácie...................................</w:t>
      </w:r>
      <w:r w:rsidR="00CC08BE">
        <w:rPr>
          <w:color w:val="000000"/>
        </w:rPr>
        <w:t xml:space="preserve">............................... </w:t>
      </w:r>
      <w:r>
        <w:rPr>
          <w:color w:val="000000"/>
        </w:rPr>
        <w:tab/>
        <w:t>4</w:t>
      </w:r>
    </w:p>
    <w:p w:rsidR="005505CC" w:rsidRDefault="005505CC">
      <w:pPr>
        <w:ind w:right="283"/>
        <w:rPr>
          <w:color w:val="000000"/>
        </w:rPr>
      </w:pPr>
    </w:p>
    <w:p w:rsidR="005505CC" w:rsidRDefault="005505CC">
      <w:pPr>
        <w:ind w:right="283"/>
        <w:rPr>
          <w:color w:val="000000"/>
        </w:rPr>
      </w:pPr>
      <w:r>
        <w:rPr>
          <w:b/>
          <w:bCs/>
          <w:color w:val="000000"/>
        </w:rPr>
        <w:t>3. Kontrolná činnosť</w:t>
      </w:r>
      <w:r>
        <w:rPr>
          <w:color w:val="000000"/>
        </w:rPr>
        <w:t>..............................................................................................</w:t>
      </w:r>
      <w:r>
        <w:rPr>
          <w:color w:val="000000"/>
        </w:rPr>
        <w:tab/>
      </w:r>
      <w:r>
        <w:rPr>
          <w:color w:val="000000"/>
        </w:rPr>
        <w:tab/>
        <w:t>4</w:t>
      </w:r>
    </w:p>
    <w:p w:rsidR="005505CC" w:rsidRDefault="005505CC">
      <w:pPr>
        <w:ind w:left="240" w:right="283"/>
        <w:rPr>
          <w:color w:val="000000"/>
        </w:rPr>
      </w:pPr>
      <w:r>
        <w:rPr>
          <w:color w:val="000000"/>
        </w:rPr>
        <w:t xml:space="preserve">3.1. Výsledky kontrolnej činnosti na úseku chovu </w:t>
      </w:r>
      <w:r w:rsidR="00CC08BE">
        <w:rPr>
          <w:color w:val="000000"/>
        </w:rPr>
        <w:t xml:space="preserve">hovädzieho dobytka............. </w:t>
      </w:r>
      <w:r>
        <w:rPr>
          <w:color w:val="000000"/>
        </w:rPr>
        <w:tab/>
        <w:t>6</w:t>
      </w:r>
    </w:p>
    <w:p w:rsidR="005505CC" w:rsidRDefault="005505CC">
      <w:pPr>
        <w:ind w:left="240" w:right="283"/>
        <w:rPr>
          <w:color w:val="000000"/>
        </w:rPr>
      </w:pPr>
      <w:r>
        <w:rPr>
          <w:color w:val="000000"/>
        </w:rPr>
        <w:t>3.2. Výsledky kontrolnej činnosti na úseku chovu ošípaných.............................</w:t>
      </w:r>
      <w:r>
        <w:rPr>
          <w:color w:val="000000"/>
        </w:rPr>
        <w:tab/>
      </w:r>
      <w:r>
        <w:rPr>
          <w:color w:val="000000"/>
        </w:rPr>
        <w:tab/>
        <w:t>9</w:t>
      </w:r>
    </w:p>
    <w:p w:rsidR="005505CC" w:rsidRDefault="005505CC">
      <w:pPr>
        <w:ind w:right="283"/>
        <w:rPr>
          <w:color w:val="000000"/>
        </w:rPr>
      </w:pPr>
      <w:r>
        <w:rPr>
          <w:color w:val="000000"/>
        </w:rPr>
        <w:t xml:space="preserve">    3.3. Výsledky kontrolnej činnosti na úseku chovu oviec.....................................</w:t>
      </w:r>
      <w:r>
        <w:rPr>
          <w:color w:val="000000"/>
        </w:rPr>
        <w:tab/>
        <w:t>12</w:t>
      </w:r>
    </w:p>
    <w:p w:rsidR="005505CC" w:rsidRDefault="005505CC">
      <w:pPr>
        <w:tabs>
          <w:tab w:val="left" w:pos="8505"/>
          <w:tab w:val="left" w:pos="8789"/>
        </w:tabs>
        <w:ind w:right="283"/>
        <w:rPr>
          <w:color w:val="000000"/>
        </w:rPr>
      </w:pPr>
      <w:r>
        <w:rPr>
          <w:color w:val="000000"/>
        </w:rPr>
        <w:t xml:space="preserve">    3.4. Výsledky kontrolnej činnosti na úseku chovu kôz...........</w:t>
      </w:r>
      <w:r w:rsidR="00CC08BE">
        <w:rPr>
          <w:color w:val="000000"/>
        </w:rPr>
        <w:t>.............................</w:t>
      </w:r>
      <w:r w:rsidR="00501561">
        <w:rPr>
          <w:color w:val="000000"/>
        </w:rPr>
        <w:tab/>
        <w:t>14</w:t>
      </w:r>
    </w:p>
    <w:p w:rsidR="005505CC" w:rsidRDefault="005505CC">
      <w:pPr>
        <w:ind w:right="283"/>
        <w:rPr>
          <w:color w:val="000000"/>
        </w:rPr>
      </w:pPr>
      <w:r>
        <w:rPr>
          <w:color w:val="000000"/>
        </w:rPr>
        <w:t xml:space="preserve">    3.5. Výsledky kontrolnej činnosti na úseku chovu koní.......................................</w:t>
      </w:r>
      <w:r>
        <w:rPr>
          <w:color w:val="000000"/>
        </w:rPr>
        <w:tab/>
        <w:t>17</w:t>
      </w:r>
    </w:p>
    <w:p w:rsidR="005505CC" w:rsidRDefault="005505CC">
      <w:pPr>
        <w:ind w:right="283"/>
        <w:rPr>
          <w:color w:val="000000"/>
        </w:rPr>
      </w:pPr>
      <w:r>
        <w:rPr>
          <w:color w:val="000000"/>
        </w:rPr>
        <w:t xml:space="preserve">    3.6. Výsledky kontrolnej činnosti na úseku chovu hydiny .....</w:t>
      </w:r>
      <w:r w:rsidR="00501561">
        <w:rPr>
          <w:color w:val="000000"/>
        </w:rPr>
        <w:t>.............................</w:t>
      </w:r>
      <w:r w:rsidR="00501561">
        <w:rPr>
          <w:color w:val="000000"/>
        </w:rPr>
        <w:tab/>
        <w:t>19</w:t>
      </w:r>
    </w:p>
    <w:p w:rsidR="005505CC" w:rsidRDefault="005505CC">
      <w:pPr>
        <w:ind w:right="283"/>
        <w:rPr>
          <w:color w:val="000000"/>
        </w:rPr>
      </w:pPr>
      <w:r>
        <w:rPr>
          <w:color w:val="000000"/>
        </w:rPr>
        <w:t xml:space="preserve">    3.7. Výsledky kontrolnej činnosti na úseku chovu králikov ...</w:t>
      </w:r>
      <w:r w:rsidR="00501561">
        <w:rPr>
          <w:color w:val="000000"/>
        </w:rPr>
        <w:t>.............................</w:t>
      </w:r>
      <w:r w:rsidR="00501561">
        <w:rPr>
          <w:color w:val="000000"/>
        </w:rPr>
        <w:tab/>
        <w:t>20</w:t>
      </w:r>
    </w:p>
    <w:p w:rsidR="005505CC" w:rsidRDefault="005505CC">
      <w:pPr>
        <w:ind w:right="283"/>
        <w:rPr>
          <w:color w:val="000000"/>
        </w:rPr>
      </w:pPr>
      <w:r>
        <w:rPr>
          <w:color w:val="000000"/>
        </w:rPr>
        <w:t xml:space="preserve">    3.8. Výsledky kontrolnej činnosti na úseku chovu včiel..........</w:t>
      </w:r>
      <w:r w:rsidR="00501561">
        <w:rPr>
          <w:color w:val="000000"/>
        </w:rPr>
        <w:t>.............................</w:t>
      </w:r>
      <w:r w:rsidR="00501561">
        <w:rPr>
          <w:color w:val="000000"/>
        </w:rPr>
        <w:tab/>
        <w:t>20</w:t>
      </w:r>
    </w:p>
    <w:p w:rsidR="005505CC" w:rsidRDefault="005505CC">
      <w:pPr>
        <w:ind w:right="283"/>
        <w:rPr>
          <w:color w:val="000000"/>
        </w:rPr>
      </w:pPr>
      <w:r>
        <w:rPr>
          <w:color w:val="000000"/>
        </w:rPr>
        <w:t xml:space="preserve">    3.9. Výsledky kontrolnej činnosti na úseku chovu rýb............</w:t>
      </w:r>
      <w:r w:rsidR="00501561">
        <w:rPr>
          <w:color w:val="000000"/>
        </w:rPr>
        <w:t>.............................</w:t>
      </w:r>
      <w:r w:rsidR="00501561">
        <w:rPr>
          <w:color w:val="000000"/>
        </w:rPr>
        <w:tab/>
        <w:t>21</w:t>
      </w:r>
    </w:p>
    <w:p w:rsidR="005505CC" w:rsidRDefault="005505CC">
      <w:pPr>
        <w:ind w:right="283"/>
        <w:rPr>
          <w:b/>
          <w:bCs/>
          <w:color w:val="000000"/>
        </w:rPr>
      </w:pPr>
    </w:p>
    <w:p w:rsidR="005505CC" w:rsidRDefault="005505CC">
      <w:pPr>
        <w:ind w:right="283"/>
        <w:rPr>
          <w:color w:val="000000"/>
        </w:rPr>
      </w:pPr>
      <w:r>
        <w:rPr>
          <w:b/>
          <w:bCs/>
          <w:color w:val="000000"/>
        </w:rPr>
        <w:t>4. Správne konania</w:t>
      </w:r>
      <w:r>
        <w:rPr>
          <w:color w:val="000000"/>
        </w:rPr>
        <w:t>.....................................................................</w:t>
      </w:r>
      <w:r w:rsidR="00501561">
        <w:rPr>
          <w:color w:val="000000"/>
        </w:rPr>
        <w:t>.............................</w:t>
      </w:r>
      <w:r w:rsidR="00501561">
        <w:rPr>
          <w:color w:val="000000"/>
        </w:rPr>
        <w:tab/>
        <w:t>22</w:t>
      </w:r>
    </w:p>
    <w:p w:rsidR="005505CC" w:rsidRDefault="005505CC">
      <w:pPr>
        <w:ind w:right="283"/>
        <w:rPr>
          <w:color w:val="000000"/>
        </w:rPr>
      </w:pPr>
      <w:r>
        <w:rPr>
          <w:color w:val="000000"/>
        </w:rPr>
        <w:t xml:space="preserve">     4.1. Začaté správne konania a vydané  rozhodnutia.............................................          </w:t>
      </w:r>
      <w:r w:rsidR="00501561">
        <w:rPr>
          <w:color w:val="000000"/>
        </w:rPr>
        <w:t>22</w:t>
      </w:r>
    </w:p>
    <w:p w:rsidR="005505CC" w:rsidRDefault="005505CC">
      <w:pPr>
        <w:ind w:right="283"/>
        <w:rPr>
          <w:color w:val="000000"/>
        </w:rPr>
      </w:pPr>
      <w:r>
        <w:rPr>
          <w:color w:val="000000"/>
        </w:rPr>
        <w:t xml:space="preserve">     4.2. Pokuty uložené v správnom konaní..............................................................           </w:t>
      </w:r>
      <w:r w:rsidR="00501561">
        <w:rPr>
          <w:color w:val="000000"/>
        </w:rPr>
        <w:t>22</w:t>
      </w:r>
    </w:p>
    <w:p w:rsidR="005505CC" w:rsidRDefault="005505CC">
      <w:pPr>
        <w:ind w:right="283"/>
        <w:rPr>
          <w:color w:val="000000"/>
        </w:rPr>
      </w:pPr>
    </w:p>
    <w:p w:rsidR="005505CC" w:rsidRDefault="005505CC">
      <w:pPr>
        <w:ind w:right="283"/>
        <w:rPr>
          <w:color w:val="000000"/>
        </w:rPr>
      </w:pPr>
      <w:r>
        <w:rPr>
          <w:b/>
          <w:bCs/>
          <w:color w:val="000000"/>
        </w:rPr>
        <w:t>5.  Sťažnosti, žiadosti,podnety</w:t>
      </w:r>
      <w:r>
        <w:rPr>
          <w:color w:val="000000"/>
        </w:rPr>
        <w:t>...................................................</w:t>
      </w:r>
      <w:r w:rsidR="00501561">
        <w:rPr>
          <w:color w:val="000000"/>
        </w:rPr>
        <w:t>.............................</w:t>
      </w:r>
      <w:r w:rsidR="00501561">
        <w:rPr>
          <w:color w:val="000000"/>
        </w:rPr>
        <w:tab/>
        <w:t>23</w:t>
      </w:r>
    </w:p>
    <w:p w:rsidR="005505CC" w:rsidRDefault="005505CC">
      <w:pPr>
        <w:ind w:right="283"/>
        <w:rPr>
          <w:color w:val="000000"/>
        </w:rPr>
      </w:pPr>
    </w:p>
    <w:p w:rsidR="005505CC" w:rsidRDefault="005505CC">
      <w:pPr>
        <w:ind w:right="283"/>
        <w:rPr>
          <w:color w:val="000000"/>
        </w:rPr>
      </w:pPr>
      <w:r>
        <w:rPr>
          <w:b/>
          <w:bCs/>
          <w:color w:val="000000"/>
        </w:rPr>
        <w:t xml:space="preserve">6. Rozpočet </w:t>
      </w:r>
      <w:r>
        <w:rPr>
          <w:color w:val="000000"/>
        </w:rPr>
        <w:t>..................................................................................</w:t>
      </w:r>
      <w:r w:rsidR="00CC08BE">
        <w:rPr>
          <w:color w:val="000000"/>
        </w:rPr>
        <w:t xml:space="preserve">........................... </w:t>
      </w:r>
      <w:r w:rsidR="00501561">
        <w:rPr>
          <w:color w:val="000000"/>
        </w:rPr>
        <w:tab/>
        <w:t>23</w:t>
      </w:r>
    </w:p>
    <w:p w:rsidR="005505CC" w:rsidRDefault="005505CC">
      <w:pPr>
        <w:ind w:left="300" w:right="283"/>
        <w:rPr>
          <w:color w:val="000000"/>
        </w:rPr>
      </w:pPr>
      <w:r>
        <w:rPr>
          <w:color w:val="000000"/>
        </w:rPr>
        <w:t>6.1. Záväzné ukazovatele rozpočtu..........................................</w:t>
      </w:r>
      <w:r w:rsidR="00CC08BE">
        <w:rPr>
          <w:color w:val="000000"/>
        </w:rPr>
        <w:t xml:space="preserve">........................... </w:t>
      </w:r>
      <w:r w:rsidR="00501561">
        <w:rPr>
          <w:color w:val="000000"/>
        </w:rPr>
        <w:tab/>
        <w:t>23</w:t>
      </w:r>
    </w:p>
    <w:p w:rsidR="005505CC" w:rsidRDefault="005505CC">
      <w:pPr>
        <w:ind w:right="283"/>
        <w:rPr>
          <w:color w:val="000000"/>
        </w:rPr>
      </w:pPr>
      <w:r>
        <w:rPr>
          <w:color w:val="000000"/>
        </w:rPr>
        <w:t xml:space="preserve">     </w:t>
      </w:r>
      <w:r w:rsidR="00CC08BE">
        <w:rPr>
          <w:color w:val="000000"/>
        </w:rPr>
        <w:t>6.2. Čerpanie rozpočtu</w:t>
      </w:r>
      <w:r>
        <w:rPr>
          <w:color w:val="000000"/>
        </w:rPr>
        <w:t>......................................................................................</w:t>
      </w:r>
      <w:r w:rsidR="00CC08BE">
        <w:rPr>
          <w:color w:val="000000"/>
        </w:rPr>
        <w:t>...</w:t>
      </w:r>
      <w:r>
        <w:rPr>
          <w:color w:val="000000"/>
        </w:rPr>
        <w:tab/>
        <w:t>26</w:t>
      </w:r>
    </w:p>
    <w:p w:rsidR="005505CC" w:rsidRDefault="005505CC">
      <w:pPr>
        <w:ind w:right="283"/>
        <w:rPr>
          <w:color w:val="000000"/>
        </w:rPr>
      </w:pPr>
      <w:r>
        <w:rPr>
          <w:color w:val="000000"/>
        </w:rPr>
        <w:t xml:space="preserve">     </w:t>
      </w:r>
      <w:r w:rsidR="00CC08BE">
        <w:rPr>
          <w:color w:val="000000"/>
        </w:rPr>
        <w:t>6.3. Plnenie príjmov rozpočtu</w:t>
      </w:r>
      <w:r>
        <w:rPr>
          <w:color w:val="000000"/>
        </w:rPr>
        <w:t>................................................</w:t>
      </w:r>
      <w:r w:rsidR="00501561">
        <w:rPr>
          <w:color w:val="000000"/>
        </w:rPr>
        <w:t>.............................</w:t>
      </w:r>
      <w:r w:rsidR="00CC08BE">
        <w:rPr>
          <w:color w:val="000000"/>
        </w:rPr>
        <w:t xml:space="preserve"> </w:t>
      </w:r>
      <w:r w:rsidR="00501561">
        <w:rPr>
          <w:color w:val="000000"/>
        </w:rPr>
        <w:tab/>
        <w:t>27</w:t>
      </w:r>
    </w:p>
    <w:p w:rsidR="005505CC" w:rsidRDefault="006E673A">
      <w:pPr>
        <w:ind w:right="283"/>
        <w:rPr>
          <w:color w:val="000000"/>
        </w:rPr>
      </w:pPr>
      <w:r>
        <w:rPr>
          <w:color w:val="000000"/>
        </w:rPr>
        <w:t xml:space="preserve">     </w:t>
      </w:r>
      <w:r w:rsidR="005505CC">
        <w:rPr>
          <w:color w:val="000000"/>
        </w:rPr>
        <w:t>6.4. Bežné účty........................................................................................</w:t>
      </w:r>
      <w:r>
        <w:rPr>
          <w:color w:val="000000"/>
        </w:rPr>
        <w:t>.........</w:t>
      </w:r>
      <w:r w:rsidR="00CC08BE">
        <w:rPr>
          <w:color w:val="000000"/>
        </w:rPr>
        <w:t>..</w:t>
      </w:r>
      <w:r w:rsidR="005505CC">
        <w:rPr>
          <w:color w:val="000000"/>
        </w:rPr>
        <w:tab/>
      </w:r>
      <w:r w:rsidR="005E26B9">
        <w:rPr>
          <w:color w:val="000000"/>
        </w:rPr>
        <w:tab/>
      </w:r>
      <w:r w:rsidR="00501561">
        <w:rPr>
          <w:color w:val="000000"/>
        </w:rPr>
        <w:t>27</w:t>
      </w:r>
    </w:p>
    <w:p w:rsidR="005505CC" w:rsidRDefault="006E673A" w:rsidP="006E673A">
      <w:pPr>
        <w:ind w:right="283"/>
        <w:rPr>
          <w:color w:val="000000"/>
        </w:rPr>
      </w:pPr>
      <w:r>
        <w:rPr>
          <w:color w:val="000000"/>
        </w:rPr>
        <w:t xml:space="preserve">     </w:t>
      </w:r>
      <w:r w:rsidR="005505CC">
        <w:rPr>
          <w:color w:val="000000"/>
        </w:rPr>
        <w:t>6.5. Verejné obstarávanie.....................................................</w:t>
      </w:r>
      <w:r>
        <w:rPr>
          <w:color w:val="000000"/>
        </w:rPr>
        <w:t>..............................</w:t>
      </w:r>
      <w:r w:rsidR="005505CC">
        <w:rPr>
          <w:color w:val="000000"/>
        </w:rPr>
        <w:tab/>
      </w:r>
      <w:r w:rsidR="005E26B9">
        <w:rPr>
          <w:color w:val="000000"/>
        </w:rPr>
        <w:tab/>
      </w:r>
      <w:r w:rsidR="005505CC">
        <w:rPr>
          <w:color w:val="000000"/>
        </w:rPr>
        <w:t>28</w:t>
      </w:r>
    </w:p>
    <w:p w:rsidR="005505CC" w:rsidRDefault="005505CC">
      <w:pPr>
        <w:ind w:right="283"/>
        <w:rPr>
          <w:color w:val="000000"/>
        </w:rPr>
      </w:pPr>
      <w:r>
        <w:rPr>
          <w:color w:val="000000"/>
        </w:rPr>
        <w:t xml:space="preserve">     6.6. Škodové prípady............................................................</w:t>
      </w:r>
      <w:r w:rsidR="00CC08BE">
        <w:rPr>
          <w:color w:val="000000"/>
        </w:rPr>
        <w:t xml:space="preserve">.............................. </w:t>
      </w:r>
      <w:r>
        <w:rPr>
          <w:color w:val="000000"/>
        </w:rPr>
        <w:tab/>
        <w:t>2</w:t>
      </w:r>
      <w:r w:rsidR="00501561">
        <w:rPr>
          <w:color w:val="000000"/>
        </w:rPr>
        <w:t>8</w:t>
      </w:r>
    </w:p>
    <w:p w:rsidR="005505CC" w:rsidRDefault="005505CC">
      <w:pPr>
        <w:ind w:right="283"/>
        <w:rPr>
          <w:color w:val="000000"/>
        </w:rPr>
      </w:pPr>
      <w:r>
        <w:rPr>
          <w:color w:val="000000"/>
        </w:rPr>
        <w:t xml:space="preserve">     6.7. Finančné kontroly.............................................................</w:t>
      </w:r>
      <w:r w:rsidR="00CC08BE">
        <w:rPr>
          <w:color w:val="000000"/>
        </w:rPr>
        <w:t xml:space="preserve">........................... </w:t>
      </w:r>
      <w:r w:rsidR="00501561">
        <w:rPr>
          <w:color w:val="000000"/>
        </w:rPr>
        <w:tab/>
        <w:t>28</w:t>
      </w:r>
    </w:p>
    <w:p w:rsidR="005505CC" w:rsidRDefault="005505CC">
      <w:pPr>
        <w:ind w:right="283"/>
        <w:rPr>
          <w:color w:val="000000"/>
        </w:rPr>
      </w:pPr>
    </w:p>
    <w:p w:rsidR="005505CC" w:rsidRDefault="005505CC">
      <w:pPr>
        <w:ind w:right="283"/>
        <w:rPr>
          <w:color w:val="000000"/>
        </w:rPr>
      </w:pPr>
      <w:r>
        <w:rPr>
          <w:b/>
          <w:bCs/>
          <w:color w:val="000000"/>
        </w:rPr>
        <w:t>7. Personálne otázky</w:t>
      </w:r>
      <w:r>
        <w:rPr>
          <w:color w:val="000000"/>
        </w:rPr>
        <w:t>...................................................................</w:t>
      </w:r>
      <w:r w:rsidR="00501561">
        <w:rPr>
          <w:color w:val="000000"/>
        </w:rPr>
        <w:t>..</w:t>
      </w:r>
      <w:r w:rsidR="00CC08BE">
        <w:rPr>
          <w:color w:val="000000"/>
        </w:rPr>
        <w:t>..........................</w:t>
      </w:r>
      <w:r w:rsidR="00501561">
        <w:rPr>
          <w:color w:val="000000"/>
        </w:rPr>
        <w:tab/>
        <w:t>29</w:t>
      </w:r>
    </w:p>
    <w:p w:rsidR="005505CC" w:rsidRDefault="005505CC">
      <w:pPr>
        <w:ind w:right="283"/>
        <w:rPr>
          <w:color w:val="000000"/>
        </w:rPr>
      </w:pPr>
      <w:r>
        <w:rPr>
          <w:color w:val="000000"/>
        </w:rPr>
        <w:t xml:space="preserve">    7.1. Organizačná štruktúra .......................................................</w:t>
      </w:r>
      <w:r w:rsidR="00CC08BE">
        <w:rPr>
          <w:color w:val="000000"/>
        </w:rPr>
        <w:t>............................</w:t>
      </w:r>
      <w:r w:rsidR="00501561">
        <w:rPr>
          <w:color w:val="000000"/>
        </w:rPr>
        <w:tab/>
        <w:t>29</w:t>
      </w:r>
    </w:p>
    <w:p w:rsidR="005505CC" w:rsidRDefault="005505CC">
      <w:pPr>
        <w:ind w:right="283"/>
        <w:rPr>
          <w:color w:val="000000"/>
        </w:rPr>
      </w:pPr>
      <w:r>
        <w:rPr>
          <w:color w:val="000000"/>
        </w:rPr>
        <w:t xml:space="preserve">    7.2. Personálne otázky zamestnanosti...................................................................</w:t>
      </w:r>
      <w:r>
        <w:rPr>
          <w:color w:val="000000"/>
        </w:rPr>
        <w:tab/>
        <w:t>30</w:t>
      </w:r>
    </w:p>
    <w:p w:rsidR="005505CC" w:rsidRDefault="005505CC">
      <w:pPr>
        <w:ind w:right="283"/>
        <w:rPr>
          <w:color w:val="000000"/>
        </w:rPr>
      </w:pPr>
      <w:r>
        <w:rPr>
          <w:color w:val="000000"/>
        </w:rPr>
        <w:t xml:space="preserve">    7.3. Mzdová politika..................................................................</w:t>
      </w:r>
      <w:r w:rsidR="00501561">
        <w:rPr>
          <w:color w:val="000000"/>
        </w:rPr>
        <w:t xml:space="preserve">............................ </w:t>
      </w:r>
      <w:r w:rsidR="00501561">
        <w:rPr>
          <w:color w:val="000000"/>
        </w:rPr>
        <w:tab/>
        <w:t>31</w:t>
      </w:r>
      <w:r>
        <w:rPr>
          <w:color w:val="000000"/>
        </w:rPr>
        <w:t xml:space="preserve">      </w:t>
      </w:r>
    </w:p>
    <w:p w:rsidR="005505CC" w:rsidRDefault="005505CC">
      <w:pPr>
        <w:ind w:right="283"/>
        <w:rPr>
          <w:color w:val="000000"/>
        </w:rPr>
      </w:pPr>
      <w:r>
        <w:rPr>
          <w:color w:val="000000"/>
        </w:rPr>
        <w:t xml:space="preserve">    7.4. Sociálna politika.................................................................</w:t>
      </w:r>
      <w:r w:rsidR="00CC08BE">
        <w:rPr>
          <w:color w:val="000000"/>
        </w:rPr>
        <w:t>............................</w:t>
      </w:r>
      <w:r w:rsidR="00501561">
        <w:rPr>
          <w:color w:val="000000"/>
        </w:rPr>
        <w:tab/>
        <w:t>31</w:t>
      </w:r>
    </w:p>
    <w:p w:rsidR="005505CC" w:rsidRDefault="005505CC">
      <w:pPr>
        <w:ind w:right="283"/>
        <w:rPr>
          <w:color w:val="000000"/>
        </w:rPr>
      </w:pPr>
      <w:r>
        <w:rPr>
          <w:color w:val="000000"/>
        </w:rPr>
        <w:t xml:space="preserve">    7.5. Rozvoj ľudských zdrojov..................................................</w:t>
      </w:r>
      <w:r w:rsidR="00501561">
        <w:rPr>
          <w:color w:val="000000"/>
        </w:rPr>
        <w:t>.............................</w:t>
      </w:r>
      <w:r w:rsidR="00501561">
        <w:rPr>
          <w:color w:val="000000"/>
        </w:rPr>
        <w:tab/>
        <w:t>32</w:t>
      </w:r>
    </w:p>
    <w:p w:rsidR="005505CC" w:rsidRDefault="005505CC">
      <w:pPr>
        <w:ind w:right="283"/>
        <w:rPr>
          <w:b/>
          <w:bCs/>
          <w:color w:val="000000"/>
        </w:rPr>
      </w:pPr>
    </w:p>
    <w:p w:rsidR="005505CC" w:rsidRDefault="005505CC">
      <w:pPr>
        <w:ind w:right="283"/>
        <w:rPr>
          <w:color w:val="000000"/>
        </w:rPr>
      </w:pPr>
      <w:r>
        <w:rPr>
          <w:b/>
          <w:bCs/>
          <w:color w:val="000000"/>
        </w:rPr>
        <w:t xml:space="preserve">8.  Hodnotenie a analýza činnosti </w:t>
      </w:r>
      <w:r>
        <w:rPr>
          <w:color w:val="000000"/>
        </w:rPr>
        <w:t>..........................................................................</w:t>
      </w:r>
      <w:r>
        <w:rPr>
          <w:color w:val="000000"/>
        </w:rPr>
        <w:tab/>
        <w:t>33</w:t>
      </w:r>
    </w:p>
    <w:p w:rsidR="005505CC" w:rsidRDefault="005505CC">
      <w:pPr>
        <w:ind w:right="283"/>
        <w:rPr>
          <w:color w:val="000000"/>
        </w:rPr>
      </w:pPr>
    </w:p>
    <w:p w:rsidR="005505CC" w:rsidRDefault="005505CC">
      <w:pPr>
        <w:ind w:right="283"/>
        <w:rPr>
          <w:color w:val="000000"/>
        </w:rPr>
      </w:pPr>
      <w:r>
        <w:rPr>
          <w:b/>
          <w:bCs/>
          <w:color w:val="000000"/>
        </w:rPr>
        <w:t>9. Hlavné skupiny užívateľov, výstupy</w:t>
      </w:r>
      <w:r>
        <w:rPr>
          <w:color w:val="000000"/>
        </w:rPr>
        <w:t>.....................................</w:t>
      </w:r>
      <w:r w:rsidR="00501561">
        <w:rPr>
          <w:color w:val="000000"/>
        </w:rPr>
        <w:t>.............................</w:t>
      </w:r>
      <w:r w:rsidR="00501561">
        <w:rPr>
          <w:color w:val="000000"/>
        </w:rPr>
        <w:tab/>
        <w:t>35</w:t>
      </w:r>
    </w:p>
    <w:p w:rsidR="005505CC" w:rsidRDefault="005505CC">
      <w:pPr>
        <w:ind w:right="283"/>
        <w:rPr>
          <w:color w:val="000000"/>
        </w:rPr>
      </w:pPr>
      <w:r>
        <w:rPr>
          <w:color w:val="000000"/>
        </w:rPr>
        <w:t xml:space="preserve">    9.1.  Poskytované výstupy .......................................................</w:t>
      </w:r>
      <w:r w:rsidR="00501561">
        <w:rPr>
          <w:color w:val="000000"/>
        </w:rPr>
        <w:t>.............................</w:t>
      </w:r>
      <w:r w:rsidR="00501561">
        <w:rPr>
          <w:color w:val="000000"/>
        </w:rPr>
        <w:tab/>
        <w:t>35</w:t>
      </w:r>
      <w:r>
        <w:rPr>
          <w:color w:val="000000"/>
        </w:rPr>
        <w:t xml:space="preserve"> </w:t>
      </w:r>
    </w:p>
    <w:p w:rsidR="005505CC" w:rsidRDefault="005505CC">
      <w:pPr>
        <w:ind w:right="283"/>
        <w:rPr>
          <w:color w:val="000000"/>
        </w:rPr>
      </w:pPr>
      <w:r>
        <w:rPr>
          <w:color w:val="000000"/>
        </w:rPr>
        <w:t xml:space="preserve">    Zoznam použitých skratiek....................................................................................          </w:t>
      </w:r>
      <w:r w:rsidR="00501561">
        <w:rPr>
          <w:color w:val="000000"/>
        </w:rPr>
        <w:t>36</w:t>
      </w:r>
    </w:p>
    <w:p w:rsidR="005505CC" w:rsidRDefault="005505CC">
      <w:pPr>
        <w:ind w:right="283"/>
        <w:rPr>
          <w:color w:val="000000"/>
        </w:rPr>
      </w:pPr>
      <w:r>
        <w:rPr>
          <w:color w:val="000000"/>
        </w:rPr>
        <w:t xml:space="preserve">    Zoznam odkazov na právne predpisy v texte.............................</w:t>
      </w:r>
      <w:r w:rsidR="00CC08BE">
        <w:rPr>
          <w:color w:val="000000"/>
        </w:rPr>
        <w:t xml:space="preserve">........................... </w:t>
      </w:r>
      <w:r w:rsidR="00501561">
        <w:rPr>
          <w:color w:val="000000"/>
        </w:rPr>
        <w:tab/>
        <w:t>37</w:t>
      </w:r>
    </w:p>
    <w:p w:rsidR="005505CC" w:rsidRDefault="005505CC">
      <w:pPr>
        <w:ind w:right="283"/>
        <w:rPr>
          <w:color w:val="000000"/>
        </w:rPr>
      </w:pPr>
    </w:p>
    <w:p w:rsidR="005505CC" w:rsidRDefault="005505CC">
      <w:pPr>
        <w:ind w:right="283"/>
        <w:rPr>
          <w:color w:val="000000"/>
        </w:rPr>
      </w:pPr>
    </w:p>
    <w:p w:rsidR="005505CC" w:rsidRDefault="005505CC">
      <w:pPr>
        <w:ind w:right="283"/>
        <w:rPr>
          <w:color w:val="000000"/>
        </w:rPr>
      </w:pPr>
    </w:p>
    <w:p w:rsidR="005505CC" w:rsidRDefault="005505CC">
      <w:pPr>
        <w:ind w:right="283"/>
        <w:rPr>
          <w:color w:val="000000"/>
        </w:rPr>
      </w:pPr>
    </w:p>
    <w:p w:rsidR="005505CC" w:rsidRDefault="005505CC">
      <w:pPr>
        <w:rPr>
          <w:b/>
          <w:bCs/>
          <w:color w:val="000000"/>
          <w:sz w:val="36"/>
          <w:szCs w:val="36"/>
        </w:rPr>
      </w:pPr>
      <w:r>
        <w:rPr>
          <w:b/>
          <w:bCs/>
          <w:color w:val="000000"/>
          <w:sz w:val="36"/>
          <w:szCs w:val="36"/>
        </w:rPr>
        <w:lastRenderedPageBreak/>
        <w:t>1. IDENTIFIKÁCIA  ORGANIZÁCIE</w:t>
      </w:r>
    </w:p>
    <w:p w:rsidR="005505CC" w:rsidRDefault="005505CC">
      <w:pPr>
        <w:rPr>
          <w:b/>
          <w:bCs/>
          <w:color w:val="000000"/>
          <w:sz w:val="26"/>
          <w:szCs w:val="26"/>
        </w:rPr>
      </w:pPr>
    </w:p>
    <w:p w:rsidR="005505CC" w:rsidRDefault="005505CC">
      <w:pPr>
        <w:rPr>
          <w:b/>
          <w:bCs/>
          <w:color w:val="000000"/>
        </w:rPr>
      </w:pPr>
      <w:r>
        <w:rPr>
          <w:b/>
          <w:bCs/>
          <w:color w:val="000000"/>
        </w:rPr>
        <w:t>Názov organizácie/</w:t>
      </w:r>
    </w:p>
    <w:p w:rsidR="005505CC" w:rsidRDefault="005505CC">
      <w:pPr>
        <w:rPr>
          <w:b/>
          <w:bCs/>
          <w:color w:val="000000"/>
        </w:rPr>
      </w:pPr>
      <w:r>
        <w:rPr>
          <w:b/>
          <w:bCs/>
          <w:color w:val="000000"/>
        </w:rPr>
        <w:t>Služobný úrad:</w:t>
      </w:r>
      <w:r>
        <w:rPr>
          <w:b/>
          <w:bCs/>
          <w:color w:val="000000"/>
        </w:rPr>
        <w:tab/>
        <w:t xml:space="preserve">        Plemenárska inšpekcia Slovenskej republiky Nitra</w:t>
      </w:r>
    </w:p>
    <w:p w:rsidR="005505CC" w:rsidRDefault="005505CC">
      <w:pPr>
        <w:rPr>
          <w:b/>
          <w:bCs/>
          <w:color w:val="000000"/>
        </w:rPr>
      </w:pPr>
      <w:r>
        <w:rPr>
          <w:b/>
          <w:bCs/>
          <w:color w:val="000000"/>
        </w:rPr>
        <w:t>Sídlo organizácie:</w:t>
      </w:r>
      <w:r>
        <w:rPr>
          <w:color w:val="000000"/>
        </w:rPr>
        <w:tab/>
      </w:r>
      <w:r w:rsidR="00AF481D">
        <w:rPr>
          <w:color w:val="000000"/>
        </w:rPr>
        <w:t xml:space="preserve">        </w:t>
      </w:r>
      <w:r>
        <w:rPr>
          <w:b/>
          <w:bCs/>
          <w:color w:val="000000"/>
        </w:rPr>
        <w:t>951</w:t>
      </w:r>
      <w:r w:rsidR="00825A4A">
        <w:rPr>
          <w:b/>
          <w:bCs/>
          <w:color w:val="000000"/>
        </w:rPr>
        <w:t xml:space="preserve"> </w:t>
      </w:r>
      <w:r w:rsidR="008F11B2">
        <w:rPr>
          <w:b/>
          <w:bCs/>
          <w:color w:val="000000"/>
        </w:rPr>
        <w:t xml:space="preserve">41 Lužianky </w:t>
      </w:r>
      <w:r>
        <w:rPr>
          <w:b/>
          <w:bCs/>
          <w:color w:val="000000"/>
        </w:rPr>
        <w:t xml:space="preserve"> Hlohovecká</w:t>
      </w:r>
      <w:r w:rsidR="005D6936">
        <w:rPr>
          <w:b/>
          <w:bCs/>
          <w:color w:val="000000"/>
        </w:rPr>
        <w:t xml:space="preserve"> </w:t>
      </w:r>
      <w:r>
        <w:rPr>
          <w:b/>
          <w:bCs/>
          <w:color w:val="000000"/>
        </w:rPr>
        <w:t>5</w:t>
      </w:r>
    </w:p>
    <w:p w:rsidR="005505CC" w:rsidRDefault="005505CC">
      <w:pPr>
        <w:rPr>
          <w:b/>
          <w:bCs/>
          <w:color w:val="000000"/>
        </w:rPr>
      </w:pPr>
      <w:r>
        <w:rPr>
          <w:b/>
          <w:bCs/>
          <w:color w:val="000000"/>
        </w:rPr>
        <w:t>Identifikačné číslo:           34012338</w:t>
      </w:r>
    </w:p>
    <w:p w:rsidR="005505CC" w:rsidRDefault="009A0598">
      <w:pPr>
        <w:rPr>
          <w:color w:val="000000"/>
        </w:rPr>
      </w:pPr>
      <w:r>
        <w:rPr>
          <w:b/>
          <w:bCs/>
          <w:color w:val="000000"/>
        </w:rPr>
        <w:t xml:space="preserve">Zriaďovacia listina:          </w:t>
      </w:r>
      <w:r w:rsidR="005505CC">
        <w:rPr>
          <w:color w:val="000000"/>
        </w:rPr>
        <w:t xml:space="preserve">Rozhodnutím MP SR č. 3036/1994-100, doplneným           </w:t>
      </w:r>
    </w:p>
    <w:p w:rsidR="005505CC" w:rsidRDefault="005505CC">
      <w:pPr>
        <w:rPr>
          <w:color w:val="000000"/>
        </w:rPr>
      </w:pPr>
      <w:r>
        <w:rPr>
          <w:color w:val="000000"/>
        </w:rPr>
        <w:t xml:space="preserve">                                            rozhodnutiami MP SR  č. 2635/122/1995-100, č. 10143/2003-   </w:t>
      </w:r>
    </w:p>
    <w:p w:rsidR="005505CC" w:rsidRDefault="005505CC">
      <w:pPr>
        <w:rPr>
          <w:color w:val="000000"/>
        </w:rPr>
      </w:pPr>
      <w:r>
        <w:rPr>
          <w:color w:val="000000"/>
        </w:rPr>
        <w:t xml:space="preserve">                                            250 a rozhodnutím o zmene sídla č. 1666/2009-250 </w:t>
      </w:r>
    </w:p>
    <w:p w:rsidR="005505CC" w:rsidRDefault="005505CC">
      <w:pPr>
        <w:rPr>
          <w:color w:val="000000"/>
        </w:rPr>
      </w:pPr>
      <w:r>
        <w:rPr>
          <w:b/>
          <w:bCs/>
          <w:color w:val="000000"/>
        </w:rPr>
        <w:t>Kontakt:</w:t>
      </w:r>
      <w:r>
        <w:rPr>
          <w:color w:val="000000"/>
        </w:rPr>
        <w:tab/>
      </w:r>
      <w:r>
        <w:rPr>
          <w:color w:val="000000"/>
        </w:rPr>
        <w:tab/>
        <w:t xml:space="preserve">         tel./fax : 00421 37/6410010/11</w:t>
      </w:r>
    </w:p>
    <w:p w:rsidR="00B90539" w:rsidRDefault="005505CC">
      <w:pPr>
        <w:rPr>
          <w:color w:val="000000"/>
        </w:rPr>
      </w:pPr>
      <w:r>
        <w:rPr>
          <w:color w:val="000000"/>
        </w:rPr>
        <w:tab/>
      </w:r>
      <w:r>
        <w:rPr>
          <w:color w:val="000000"/>
        </w:rPr>
        <w:tab/>
      </w:r>
      <w:r>
        <w:rPr>
          <w:color w:val="000000"/>
        </w:rPr>
        <w:tab/>
        <w:t xml:space="preserve">         e</w:t>
      </w:r>
      <w:r w:rsidR="00235BF0">
        <w:rPr>
          <w:color w:val="000000"/>
        </w:rPr>
        <w:t xml:space="preserve">-mail: </w:t>
      </w:r>
      <w:r w:rsidR="00B90539">
        <w:rPr>
          <w:color w:val="000000"/>
        </w:rPr>
        <w:t>sekretariat@pisr.sk</w:t>
      </w:r>
      <w:r w:rsidR="00B90539">
        <w:rPr>
          <w:color w:val="000000"/>
        </w:rPr>
        <w:tab/>
      </w:r>
      <w:r w:rsidR="00B90539">
        <w:rPr>
          <w:color w:val="000000"/>
        </w:rPr>
        <w:tab/>
      </w:r>
      <w:r w:rsidR="00B90539">
        <w:rPr>
          <w:color w:val="000000"/>
        </w:rPr>
        <w:tab/>
      </w:r>
      <w:r w:rsidR="00B90539">
        <w:rPr>
          <w:color w:val="000000"/>
        </w:rPr>
        <w:tab/>
      </w:r>
    </w:p>
    <w:p w:rsidR="005505CC" w:rsidRPr="00B90539" w:rsidRDefault="005505CC" w:rsidP="00B90539">
      <w:pPr>
        <w:ind w:left="1992" w:firstLine="708"/>
        <w:rPr>
          <w:color w:val="000000"/>
        </w:rPr>
      </w:pPr>
      <w:r w:rsidRPr="00B90539">
        <w:rPr>
          <w:color w:val="000000"/>
        </w:rPr>
        <w:t>http:</w:t>
      </w:r>
      <w:r w:rsidR="008F11B2">
        <w:rPr>
          <w:color w:val="000000"/>
        </w:rPr>
        <w:t xml:space="preserve"> </w:t>
      </w:r>
      <w:r w:rsidR="008F11B2" w:rsidRPr="002211BD">
        <w:rPr>
          <w:color w:val="000000"/>
          <w:u w:val="single"/>
        </w:rPr>
        <w:t>//</w:t>
      </w:r>
      <w:hyperlink r:id="rId10" w:history="1">
        <w:r w:rsidRPr="002211BD">
          <w:rPr>
            <w:color w:val="000000"/>
            <w:u w:val="single"/>
          </w:rPr>
          <w:t>www.pisr.sk</w:t>
        </w:r>
      </w:hyperlink>
    </w:p>
    <w:p w:rsidR="005505CC" w:rsidRDefault="005505CC">
      <w:pPr>
        <w:rPr>
          <w:color w:val="000000"/>
        </w:rPr>
      </w:pPr>
    </w:p>
    <w:p w:rsidR="005505CC" w:rsidRDefault="005505CC">
      <w:pPr>
        <w:tabs>
          <w:tab w:val="left" w:pos="2700"/>
        </w:tabs>
        <w:ind w:left="2700" w:hanging="2700"/>
        <w:rPr>
          <w:b/>
          <w:bCs/>
          <w:color w:val="000000"/>
        </w:rPr>
      </w:pPr>
      <w:r>
        <w:rPr>
          <w:b/>
          <w:bCs/>
          <w:color w:val="000000"/>
        </w:rPr>
        <w:t xml:space="preserve">Pracoviská:                       </w:t>
      </w:r>
      <w:r w:rsidR="00101D28">
        <w:rPr>
          <w:b/>
          <w:bCs/>
          <w:color w:val="000000"/>
        </w:rPr>
        <w:t xml:space="preserve"> </w:t>
      </w:r>
      <w:r>
        <w:rPr>
          <w:b/>
          <w:bCs/>
          <w:color w:val="000000"/>
        </w:rPr>
        <w:t>Pracovisko Plemenárskej inšpekcie</w:t>
      </w:r>
    </w:p>
    <w:p w:rsidR="005505CC" w:rsidRDefault="005505CC">
      <w:pPr>
        <w:tabs>
          <w:tab w:val="left" w:pos="2700"/>
        </w:tabs>
        <w:rPr>
          <w:color w:val="000000"/>
        </w:rPr>
      </w:pPr>
      <w:r>
        <w:rPr>
          <w:b/>
          <w:bCs/>
          <w:color w:val="000000"/>
        </w:rPr>
        <w:tab/>
        <w:t>Slovenskej republiky Nitra (ďalej len „PNR“)</w:t>
      </w:r>
    </w:p>
    <w:p w:rsidR="005505CC" w:rsidRDefault="005505CC">
      <w:pPr>
        <w:tabs>
          <w:tab w:val="left" w:pos="2700"/>
        </w:tabs>
        <w:ind w:left="2700"/>
        <w:rPr>
          <w:color w:val="000000"/>
        </w:rPr>
      </w:pPr>
      <w:r>
        <w:rPr>
          <w:color w:val="000000"/>
        </w:rPr>
        <w:t>951</w:t>
      </w:r>
      <w:r w:rsidR="008F11B2">
        <w:rPr>
          <w:color w:val="000000"/>
        </w:rPr>
        <w:t xml:space="preserve"> 41 Lužianky </w:t>
      </w:r>
      <w:r>
        <w:rPr>
          <w:color w:val="000000"/>
        </w:rPr>
        <w:t xml:space="preserve"> Hlohovecká 5</w:t>
      </w:r>
    </w:p>
    <w:p w:rsidR="005505CC" w:rsidRDefault="00603367">
      <w:pPr>
        <w:tabs>
          <w:tab w:val="left" w:pos="2700"/>
        </w:tabs>
        <w:ind w:left="2700"/>
        <w:rPr>
          <w:color w:val="000000"/>
        </w:rPr>
      </w:pPr>
      <w:r>
        <w:rPr>
          <w:color w:val="000000"/>
        </w:rPr>
        <w:t>tel.: 00421 37/641</w:t>
      </w:r>
      <w:r w:rsidR="005505CC">
        <w:rPr>
          <w:color w:val="000000"/>
        </w:rPr>
        <w:t>0015</w:t>
      </w:r>
    </w:p>
    <w:p w:rsidR="005505CC" w:rsidRDefault="005505CC">
      <w:pPr>
        <w:tabs>
          <w:tab w:val="left" w:pos="2700"/>
        </w:tabs>
        <w:ind w:left="2700"/>
        <w:rPr>
          <w:color w:val="000000"/>
        </w:rPr>
      </w:pPr>
      <w:r>
        <w:rPr>
          <w:color w:val="000000"/>
        </w:rPr>
        <w:t xml:space="preserve">e-mail: </w:t>
      </w:r>
      <w:hyperlink r:id="rId11" w:history="1">
        <w:r>
          <w:rPr>
            <w:color w:val="000000"/>
            <w:u w:val="single"/>
          </w:rPr>
          <w:t>rsnr@pisr.sk</w:t>
        </w:r>
      </w:hyperlink>
    </w:p>
    <w:p w:rsidR="005505CC" w:rsidRDefault="005505CC">
      <w:pPr>
        <w:keepNext/>
        <w:tabs>
          <w:tab w:val="left" w:pos="2700"/>
        </w:tabs>
        <w:ind w:left="2700"/>
        <w:outlineLvl w:val="5"/>
        <w:rPr>
          <w:b/>
          <w:bCs/>
          <w:color w:val="000000"/>
        </w:rPr>
      </w:pPr>
      <w:r>
        <w:rPr>
          <w:b/>
          <w:bCs/>
          <w:color w:val="000000"/>
        </w:rPr>
        <w:t xml:space="preserve">Pracovisko Plemenárskej inšpekcie    </w:t>
      </w:r>
    </w:p>
    <w:p w:rsidR="005505CC" w:rsidRDefault="005505CC">
      <w:pPr>
        <w:tabs>
          <w:tab w:val="left" w:pos="2700"/>
        </w:tabs>
        <w:ind w:left="2700"/>
        <w:rPr>
          <w:b/>
          <w:bCs/>
          <w:color w:val="000000"/>
        </w:rPr>
      </w:pPr>
      <w:r>
        <w:rPr>
          <w:b/>
          <w:bCs/>
          <w:color w:val="000000"/>
        </w:rPr>
        <w:t>Slovenskej republiky Banská Bystrica (ďalej len „PBB“)</w:t>
      </w:r>
    </w:p>
    <w:p w:rsidR="005505CC" w:rsidRDefault="008F11B2">
      <w:pPr>
        <w:tabs>
          <w:tab w:val="left" w:pos="2700"/>
        </w:tabs>
        <w:ind w:left="2700"/>
        <w:rPr>
          <w:color w:val="000000"/>
        </w:rPr>
      </w:pPr>
      <w:r>
        <w:rPr>
          <w:color w:val="000000"/>
        </w:rPr>
        <w:t>974 01 Banská Bystrica</w:t>
      </w:r>
      <w:r w:rsidR="005505CC">
        <w:rPr>
          <w:color w:val="000000"/>
        </w:rPr>
        <w:t xml:space="preserve">  Skuteckého 19</w:t>
      </w:r>
    </w:p>
    <w:p w:rsidR="005505CC" w:rsidRDefault="005505CC">
      <w:pPr>
        <w:tabs>
          <w:tab w:val="left" w:pos="2700"/>
        </w:tabs>
        <w:ind w:left="2700"/>
        <w:rPr>
          <w:color w:val="000000"/>
        </w:rPr>
      </w:pPr>
      <w:r>
        <w:rPr>
          <w:color w:val="000000"/>
        </w:rPr>
        <w:t>tel./fax: 00421 48/4174248</w:t>
      </w:r>
    </w:p>
    <w:p w:rsidR="005505CC" w:rsidRDefault="005505CC">
      <w:pPr>
        <w:tabs>
          <w:tab w:val="left" w:pos="2700"/>
        </w:tabs>
        <w:ind w:left="2700"/>
        <w:rPr>
          <w:color w:val="000000"/>
        </w:rPr>
      </w:pPr>
      <w:r>
        <w:rPr>
          <w:color w:val="000000"/>
        </w:rPr>
        <w:t xml:space="preserve">e-mail: </w:t>
      </w:r>
      <w:hyperlink r:id="rId12" w:history="1">
        <w:r>
          <w:rPr>
            <w:color w:val="000000"/>
            <w:u w:val="single"/>
          </w:rPr>
          <w:t>rsbb@pisr.sk</w:t>
        </w:r>
      </w:hyperlink>
    </w:p>
    <w:p w:rsidR="005505CC" w:rsidRDefault="005505CC">
      <w:pPr>
        <w:keepNext/>
        <w:tabs>
          <w:tab w:val="left" w:pos="2700"/>
        </w:tabs>
        <w:ind w:left="2700"/>
        <w:outlineLvl w:val="0"/>
        <w:rPr>
          <w:b/>
          <w:bCs/>
          <w:color w:val="000000"/>
        </w:rPr>
      </w:pPr>
      <w:r>
        <w:rPr>
          <w:b/>
          <w:bCs/>
          <w:color w:val="000000"/>
        </w:rPr>
        <w:t xml:space="preserve">Pracovisko Plemenárskej inšpekcie  </w:t>
      </w:r>
    </w:p>
    <w:p w:rsidR="005505CC" w:rsidRDefault="005505CC">
      <w:pPr>
        <w:keepNext/>
        <w:tabs>
          <w:tab w:val="left" w:pos="2700"/>
        </w:tabs>
        <w:ind w:left="2700"/>
        <w:outlineLvl w:val="0"/>
        <w:rPr>
          <w:b/>
          <w:bCs/>
          <w:color w:val="000000"/>
        </w:rPr>
      </w:pPr>
      <w:r>
        <w:rPr>
          <w:b/>
          <w:bCs/>
          <w:color w:val="000000"/>
        </w:rPr>
        <w:t xml:space="preserve">Slovenskej republiky Prešov (ďalej len „PPO“)  </w:t>
      </w:r>
    </w:p>
    <w:p w:rsidR="005505CC" w:rsidRDefault="008F11B2">
      <w:pPr>
        <w:tabs>
          <w:tab w:val="left" w:pos="2700"/>
        </w:tabs>
        <w:ind w:left="2700"/>
        <w:rPr>
          <w:color w:val="000000"/>
        </w:rPr>
      </w:pPr>
      <w:r>
        <w:rPr>
          <w:color w:val="000000"/>
        </w:rPr>
        <w:t>080 01 Prešov</w:t>
      </w:r>
      <w:r w:rsidR="005505CC">
        <w:rPr>
          <w:color w:val="000000"/>
        </w:rPr>
        <w:t xml:space="preserve">  Masarykova 10</w:t>
      </w:r>
    </w:p>
    <w:p w:rsidR="005505CC" w:rsidRDefault="005505CC">
      <w:pPr>
        <w:tabs>
          <w:tab w:val="left" w:pos="2700"/>
        </w:tabs>
        <w:ind w:left="2700"/>
        <w:rPr>
          <w:color w:val="000000"/>
        </w:rPr>
      </w:pPr>
      <w:r>
        <w:rPr>
          <w:color w:val="000000"/>
        </w:rPr>
        <w:t>tel./fax: 00421 51/7725677</w:t>
      </w:r>
    </w:p>
    <w:p w:rsidR="005505CC" w:rsidRDefault="005505CC">
      <w:pPr>
        <w:tabs>
          <w:tab w:val="left" w:pos="2700"/>
        </w:tabs>
        <w:ind w:left="2700" w:hanging="2700"/>
        <w:rPr>
          <w:color w:val="000000"/>
        </w:rPr>
      </w:pPr>
      <w:r>
        <w:rPr>
          <w:color w:val="000000"/>
        </w:rPr>
        <w:t xml:space="preserve">             </w:t>
      </w:r>
      <w:r w:rsidR="009A0598">
        <w:rPr>
          <w:color w:val="000000"/>
        </w:rPr>
        <w:t xml:space="preserve">                                </w:t>
      </w:r>
      <w:r>
        <w:rPr>
          <w:color w:val="000000"/>
        </w:rPr>
        <w:t xml:space="preserve">e-mail: </w:t>
      </w:r>
      <w:hyperlink r:id="rId13" w:history="1">
        <w:r>
          <w:rPr>
            <w:color w:val="000000"/>
            <w:u w:val="single"/>
          </w:rPr>
          <w:t>rspo@pisr.sk</w:t>
        </w:r>
      </w:hyperlink>
    </w:p>
    <w:p w:rsidR="005505CC" w:rsidRDefault="005505CC">
      <w:pPr>
        <w:tabs>
          <w:tab w:val="left" w:pos="2700"/>
        </w:tabs>
        <w:ind w:left="2700" w:hanging="2700"/>
        <w:rPr>
          <w:color w:val="000000"/>
        </w:rPr>
      </w:pPr>
    </w:p>
    <w:p w:rsidR="005505CC" w:rsidRDefault="005505CC">
      <w:pPr>
        <w:rPr>
          <w:color w:val="000000"/>
        </w:rPr>
      </w:pPr>
      <w:r>
        <w:rPr>
          <w:b/>
          <w:bCs/>
          <w:color w:val="000000"/>
        </w:rPr>
        <w:t>Rezort:</w:t>
      </w:r>
      <w:r>
        <w:rPr>
          <w:b/>
          <w:bCs/>
          <w:color w:val="000000"/>
        </w:rPr>
        <w:tab/>
      </w:r>
      <w:r>
        <w:rPr>
          <w:color w:val="000000"/>
        </w:rPr>
        <w:tab/>
        <w:t xml:space="preserve">         Ministerstvo pôdohospodárstva  a rozvoja vidieka </w:t>
      </w:r>
    </w:p>
    <w:p w:rsidR="005505CC" w:rsidRDefault="005505CC">
      <w:pPr>
        <w:rPr>
          <w:color w:val="000000"/>
        </w:rPr>
      </w:pPr>
      <w:r>
        <w:rPr>
          <w:color w:val="000000"/>
        </w:rPr>
        <w:t xml:space="preserve">                                             Slovenskej republiky (ďalej len „MPRV SR“)</w:t>
      </w:r>
    </w:p>
    <w:p w:rsidR="005505CC" w:rsidRDefault="005505CC">
      <w:pPr>
        <w:rPr>
          <w:b/>
          <w:bCs/>
          <w:color w:val="000000"/>
        </w:rPr>
      </w:pPr>
    </w:p>
    <w:p w:rsidR="005505CC" w:rsidRDefault="005505CC">
      <w:pPr>
        <w:rPr>
          <w:color w:val="000000"/>
        </w:rPr>
      </w:pPr>
      <w:r>
        <w:rPr>
          <w:b/>
          <w:bCs/>
          <w:color w:val="000000"/>
        </w:rPr>
        <w:t>Forma hospodárenia:</w:t>
      </w:r>
      <w:r>
        <w:rPr>
          <w:color w:val="000000"/>
        </w:rPr>
        <w:t xml:space="preserve">        rozpočtová organizácia</w:t>
      </w:r>
    </w:p>
    <w:p w:rsidR="005505CC" w:rsidRDefault="005505CC">
      <w:pPr>
        <w:rPr>
          <w:color w:val="000000"/>
        </w:rPr>
      </w:pPr>
    </w:p>
    <w:p w:rsidR="005505CC" w:rsidRDefault="005505CC">
      <w:pPr>
        <w:rPr>
          <w:color w:val="000000"/>
        </w:rPr>
      </w:pPr>
      <w:r>
        <w:rPr>
          <w:b/>
          <w:bCs/>
          <w:color w:val="000000"/>
        </w:rPr>
        <w:t xml:space="preserve">Riaditeľ/vedúci služobného úradu: Ing. Ivan Richter </w:t>
      </w:r>
      <w:r>
        <w:rPr>
          <w:color w:val="000000"/>
        </w:rPr>
        <w:t>od 1.11.2012</w:t>
      </w:r>
    </w:p>
    <w:p w:rsidR="005505CC" w:rsidRDefault="005505CC">
      <w:pPr>
        <w:rPr>
          <w:b/>
          <w:bCs/>
          <w:color w:val="000000"/>
        </w:rPr>
      </w:pPr>
    </w:p>
    <w:p w:rsidR="005505CC" w:rsidRDefault="005505CC">
      <w:pPr>
        <w:rPr>
          <w:b/>
          <w:bCs/>
          <w:color w:val="000000"/>
        </w:rPr>
      </w:pPr>
      <w:r>
        <w:rPr>
          <w:b/>
          <w:bCs/>
          <w:color w:val="000000"/>
        </w:rPr>
        <w:t>Vedenie organizácie:</w:t>
      </w:r>
    </w:p>
    <w:p w:rsidR="005505CC" w:rsidRDefault="005505CC">
      <w:pPr>
        <w:rPr>
          <w:color w:val="000000"/>
        </w:rPr>
      </w:pPr>
      <w:r>
        <w:rPr>
          <w:i/>
          <w:iCs/>
          <w:color w:val="000000"/>
        </w:rPr>
        <w:t>Vedúci kontrolného úseku</w:t>
      </w:r>
      <w:r>
        <w:rPr>
          <w:color w:val="000000"/>
        </w:rPr>
        <w:t>: Ing. Ján Turčan, PhD.</w:t>
      </w:r>
    </w:p>
    <w:p w:rsidR="005505CC" w:rsidRDefault="005505CC">
      <w:pPr>
        <w:rPr>
          <w:color w:val="000000"/>
        </w:rPr>
      </w:pPr>
      <w:r>
        <w:rPr>
          <w:i/>
          <w:iCs/>
          <w:color w:val="000000"/>
        </w:rPr>
        <w:t>Vedúca ekonomického úseku/Osobný úrad</w:t>
      </w:r>
      <w:r>
        <w:rPr>
          <w:color w:val="000000"/>
        </w:rPr>
        <w:t>: Ing. Viera Lipská</w:t>
      </w:r>
    </w:p>
    <w:p w:rsidR="005505CC" w:rsidRDefault="005505CC">
      <w:pPr>
        <w:rPr>
          <w:color w:val="000000"/>
        </w:rPr>
      </w:pPr>
      <w:r>
        <w:rPr>
          <w:i/>
          <w:iCs/>
          <w:color w:val="000000"/>
        </w:rPr>
        <w:t>Právny  úsek</w:t>
      </w:r>
      <w:r>
        <w:rPr>
          <w:color w:val="000000"/>
        </w:rPr>
        <w:t xml:space="preserve">  : Mgr. Mária Csámpaiová</w:t>
      </w:r>
    </w:p>
    <w:p w:rsidR="005505CC" w:rsidRDefault="005505CC">
      <w:pPr>
        <w:rPr>
          <w:color w:val="000000"/>
        </w:rPr>
      </w:pPr>
      <w:r>
        <w:rPr>
          <w:color w:val="000000"/>
        </w:rPr>
        <w:tab/>
      </w:r>
    </w:p>
    <w:p w:rsidR="005505CC" w:rsidRDefault="005505CC">
      <w:pPr>
        <w:rPr>
          <w:b/>
          <w:bCs/>
          <w:color w:val="000000"/>
        </w:rPr>
      </w:pPr>
      <w:r>
        <w:rPr>
          <w:b/>
          <w:bCs/>
          <w:color w:val="000000"/>
        </w:rPr>
        <w:t xml:space="preserve">Predmet činnosti: </w:t>
      </w:r>
    </w:p>
    <w:p w:rsidR="005505CC" w:rsidRDefault="005505CC" w:rsidP="00E56F3D">
      <w:pPr>
        <w:jc w:val="both"/>
        <w:rPr>
          <w:rFonts w:eastAsia="SimSun"/>
          <w:color w:val="000000"/>
          <w:lang w:eastAsia="zh-CN"/>
        </w:rPr>
      </w:pPr>
      <w:r>
        <w:rPr>
          <w:color w:val="000000"/>
        </w:rPr>
        <w:t xml:space="preserve">Plemenárska inšpekcia Slovenskej republiky Nitra (ďalej len „PISR“) v zmysle zriaďovacej listiny vykonáva štátny plemenársky dozor na úseku šľachtenia a plemenitby hospodárskych zvierat v Slovenskej republike (ďalej len „SR“) </w:t>
      </w:r>
      <w:r w:rsidR="00E56F3D">
        <w:rPr>
          <w:color w:val="000000"/>
        </w:rPr>
        <w:t xml:space="preserve">v rozsahu vymedzenom zákonom č. </w:t>
      </w:r>
      <w:r>
        <w:rPr>
          <w:color w:val="000000"/>
        </w:rPr>
        <w:t>194/1998</w:t>
      </w:r>
      <w:r w:rsidR="00E56F3D">
        <w:rPr>
          <w:color w:val="000000"/>
        </w:rPr>
        <w:t xml:space="preserve"> </w:t>
      </w:r>
      <w:r>
        <w:rPr>
          <w:color w:val="000000"/>
        </w:rPr>
        <w:t>Z. z. o šľachtení a plemenitbe hospodárskych zvierat a o</w:t>
      </w:r>
      <w:r w:rsidR="00E56F3D">
        <w:rPr>
          <w:color w:val="000000"/>
        </w:rPr>
        <w:t> </w:t>
      </w:r>
      <w:r>
        <w:rPr>
          <w:color w:val="000000"/>
        </w:rPr>
        <w:t>zmene</w:t>
      </w:r>
      <w:r w:rsidR="00E56F3D">
        <w:rPr>
          <w:color w:val="000000"/>
        </w:rPr>
        <w:t xml:space="preserve"> </w:t>
      </w:r>
      <w:r>
        <w:rPr>
          <w:color w:val="000000"/>
        </w:rPr>
        <w:t>a doplnení zákona č. 455/1991 Zb. o živnostenskom podnikaní v znení neskorších predpisov (ďalej len „zákon“), Štatútu PISR schváleného Ministerstvom pôdohospodárstva Slovenskej republiky pod. č. j. 3300/94-100.</w:t>
      </w:r>
    </w:p>
    <w:p w:rsidR="005505CC" w:rsidRDefault="005505CC">
      <w:pPr>
        <w:jc w:val="both"/>
        <w:rPr>
          <w:color w:val="FF6600"/>
        </w:rPr>
      </w:pPr>
    </w:p>
    <w:p w:rsidR="005832DE" w:rsidRDefault="005832DE">
      <w:pPr>
        <w:jc w:val="both"/>
        <w:rPr>
          <w:color w:val="FF6600"/>
        </w:rPr>
      </w:pPr>
    </w:p>
    <w:p w:rsidR="005505CC" w:rsidRDefault="005505CC">
      <w:pPr>
        <w:rPr>
          <w:b/>
          <w:bCs/>
          <w:color w:val="000000"/>
          <w:sz w:val="36"/>
          <w:szCs w:val="36"/>
        </w:rPr>
      </w:pPr>
      <w:r>
        <w:rPr>
          <w:b/>
          <w:bCs/>
          <w:color w:val="000000"/>
          <w:sz w:val="36"/>
          <w:szCs w:val="36"/>
        </w:rPr>
        <w:lastRenderedPageBreak/>
        <w:t xml:space="preserve">2. POSLANIE A STREDNODOBÝ VÝHĽAD     </w:t>
      </w:r>
    </w:p>
    <w:p w:rsidR="005505CC" w:rsidRDefault="005505CC">
      <w:pPr>
        <w:rPr>
          <w:b/>
          <w:bCs/>
          <w:color w:val="000000"/>
          <w:sz w:val="36"/>
          <w:szCs w:val="36"/>
        </w:rPr>
      </w:pPr>
    </w:p>
    <w:p w:rsidR="005505CC" w:rsidRDefault="005505CC">
      <w:pPr>
        <w:jc w:val="both"/>
        <w:rPr>
          <w:b/>
          <w:bCs/>
          <w:color w:val="000000"/>
        </w:rPr>
      </w:pPr>
      <w:r>
        <w:rPr>
          <w:b/>
          <w:bCs/>
          <w:color w:val="000000"/>
          <w:sz w:val="28"/>
          <w:szCs w:val="28"/>
        </w:rPr>
        <w:t>2.1.</w:t>
      </w:r>
      <w:r>
        <w:rPr>
          <w:b/>
          <w:bCs/>
          <w:color w:val="000000"/>
          <w:sz w:val="28"/>
          <w:szCs w:val="28"/>
        </w:rPr>
        <w:tab/>
      </w:r>
      <w:r>
        <w:rPr>
          <w:b/>
          <w:bCs/>
          <w:color w:val="000000"/>
          <w:sz w:val="28"/>
          <w:szCs w:val="28"/>
          <w:u w:val="single"/>
        </w:rPr>
        <w:t>POSLANIE ORGANIZÁCIE</w:t>
      </w:r>
    </w:p>
    <w:p w:rsidR="005505CC" w:rsidRDefault="005505CC">
      <w:pPr>
        <w:jc w:val="both"/>
        <w:rPr>
          <w:color w:val="000000"/>
        </w:rPr>
      </w:pPr>
    </w:p>
    <w:p w:rsidR="005505CC" w:rsidRDefault="005505CC">
      <w:pPr>
        <w:jc w:val="both"/>
        <w:rPr>
          <w:color w:val="000000"/>
        </w:rPr>
      </w:pPr>
      <w:r>
        <w:rPr>
          <w:color w:val="000000"/>
        </w:rPr>
        <w:t>Poslaním PISR  je dohľad nad dodržiavaním  zákona v subjektoch vykonávajúcich šľachtenie a pl</w:t>
      </w:r>
      <w:r w:rsidR="00CF7EB1">
        <w:rPr>
          <w:color w:val="000000"/>
        </w:rPr>
        <w:t xml:space="preserve">emenitbu hospodárskych zvierat. </w:t>
      </w:r>
      <w:r>
        <w:rPr>
          <w:color w:val="000000"/>
        </w:rPr>
        <w:t>Cieľom je nariadením nápravy zistených nedostatkov, prípadne uložením pokuty v správnom konaní preventívne a výchovne pôsobiť na kontrolované subjekty.</w:t>
      </w:r>
    </w:p>
    <w:p w:rsidR="005505CC" w:rsidRDefault="005505CC">
      <w:pPr>
        <w:jc w:val="both"/>
        <w:rPr>
          <w:color w:val="000000"/>
        </w:rPr>
      </w:pPr>
      <w:r>
        <w:rPr>
          <w:color w:val="000000"/>
        </w:rPr>
        <w:t xml:space="preserve">     V zmysle zák. č. 400/2009 Z. z.</w:t>
      </w:r>
      <w:r>
        <w:rPr>
          <w:b/>
          <w:bCs/>
          <w:vertAlign w:val="superscript"/>
        </w:rPr>
        <w:t>1</w:t>
      </w:r>
      <w:r w:rsidR="005E26B9">
        <w:rPr>
          <w:b/>
          <w:bCs/>
          <w:vertAlign w:val="superscript"/>
        </w:rPr>
        <w:t xml:space="preserve"> </w:t>
      </w:r>
      <w:r>
        <w:rPr>
          <w:color w:val="000000"/>
        </w:rPr>
        <w:t xml:space="preserve">PISR zabezpečuje plnenie úloh  Služobného úradu.  </w:t>
      </w:r>
    </w:p>
    <w:p w:rsidR="005505CC" w:rsidRDefault="005505CC">
      <w:pPr>
        <w:jc w:val="both"/>
        <w:rPr>
          <w:color w:val="000000"/>
        </w:rPr>
      </w:pPr>
    </w:p>
    <w:p w:rsidR="005505CC" w:rsidRDefault="005505CC">
      <w:pPr>
        <w:jc w:val="both"/>
        <w:rPr>
          <w:b/>
          <w:bCs/>
          <w:color w:val="000000"/>
        </w:rPr>
      </w:pPr>
    </w:p>
    <w:p w:rsidR="005505CC" w:rsidRDefault="005505CC">
      <w:pPr>
        <w:jc w:val="both"/>
        <w:rPr>
          <w:b/>
          <w:bCs/>
          <w:color w:val="000000"/>
        </w:rPr>
      </w:pPr>
      <w:r>
        <w:rPr>
          <w:b/>
          <w:bCs/>
          <w:color w:val="000000"/>
          <w:sz w:val="28"/>
          <w:szCs w:val="28"/>
        </w:rPr>
        <w:t>2.2.</w:t>
      </w:r>
      <w:r>
        <w:rPr>
          <w:b/>
          <w:bCs/>
          <w:color w:val="000000"/>
          <w:sz w:val="28"/>
          <w:szCs w:val="28"/>
        </w:rPr>
        <w:tab/>
      </w:r>
      <w:r>
        <w:rPr>
          <w:b/>
          <w:bCs/>
          <w:color w:val="000000"/>
          <w:sz w:val="28"/>
          <w:szCs w:val="28"/>
          <w:u w:val="single"/>
        </w:rPr>
        <w:t>STREDNODOBÝ VÝHĽAD ORGANIZÁCIE</w:t>
      </w:r>
    </w:p>
    <w:p w:rsidR="005505CC" w:rsidRDefault="005505CC">
      <w:pPr>
        <w:jc w:val="right"/>
        <w:rPr>
          <w:b/>
          <w:bCs/>
          <w:color w:val="000000"/>
        </w:rPr>
      </w:pPr>
    </w:p>
    <w:p w:rsidR="005505CC" w:rsidRDefault="005E26B9">
      <w:pPr>
        <w:jc w:val="both"/>
        <w:rPr>
          <w:b/>
          <w:bCs/>
          <w:color w:val="000000"/>
        </w:rPr>
      </w:pPr>
      <w:r>
        <w:rPr>
          <w:color w:val="000000"/>
        </w:rPr>
        <w:t xml:space="preserve">1. </w:t>
      </w:r>
      <w:r w:rsidR="005505CC">
        <w:rPr>
          <w:b/>
          <w:bCs/>
          <w:color w:val="000000"/>
        </w:rPr>
        <w:t>PISR plní nezastupiteľnú úlohu nezávislého garanta na úseku plemenárskeho dozoru  v rámci celej SR.</w:t>
      </w:r>
    </w:p>
    <w:p w:rsidR="005505CC" w:rsidRDefault="005505CC">
      <w:pPr>
        <w:jc w:val="both"/>
        <w:rPr>
          <w:color w:val="000000"/>
        </w:rPr>
      </w:pPr>
      <w:r>
        <w:rPr>
          <w:color w:val="000000"/>
        </w:rPr>
        <w:t xml:space="preserve">2. </w:t>
      </w:r>
      <w:r>
        <w:rPr>
          <w:b/>
          <w:bCs/>
          <w:color w:val="000000"/>
        </w:rPr>
        <w:t>Rozpis zámerov, cieľov a ich merateľných ukazovateľov je zadefinovaný ako strednodobý výhľad v „Internom pokyne MPRV SR na zabezpečenie rozpočtovej požiadavky“.</w:t>
      </w:r>
      <w:r>
        <w:rPr>
          <w:color w:val="000000"/>
        </w:rPr>
        <w:t xml:space="preserve"> Jedným z cieľov je pravidelnými, opakovanými, cielenými kontrolami vniesť do povedomia kontrolovaného subjektu zákonnosť  pri chove hospodárskych zvierat (ďalej len „HZ“) na úseku plemenitby a šľachtenia a tým  dosiahnuť  zníženie nepovolenej plemenitby pod úroveň 17 % merateľného ukazovateľa výsledku.  </w:t>
      </w:r>
    </w:p>
    <w:p w:rsidR="005505CC" w:rsidRDefault="005505CC">
      <w:pPr>
        <w:jc w:val="both"/>
        <w:rPr>
          <w:color w:val="000000"/>
        </w:rPr>
      </w:pPr>
      <w:r>
        <w:rPr>
          <w:color w:val="000000"/>
        </w:rPr>
        <w:t xml:space="preserve">3. </w:t>
      </w:r>
      <w:r>
        <w:rPr>
          <w:b/>
          <w:bCs/>
          <w:color w:val="000000"/>
        </w:rPr>
        <w:t xml:space="preserve"> PISR ako rozpočtová organizácia je priamo napojená na rozpočet kapitoly MPRV SR. </w:t>
      </w:r>
      <w:r>
        <w:rPr>
          <w:color w:val="000000"/>
        </w:rPr>
        <w:t xml:space="preserve">V horizonte nasledujúcich troch rokov je vývoj výšky rozpočtu navrhovaného pre PISR </w:t>
      </w:r>
      <w:r w:rsidR="00D21624">
        <w:rPr>
          <w:color w:val="000000"/>
        </w:rPr>
        <w:t>stagnujúci.</w:t>
      </w:r>
    </w:p>
    <w:p w:rsidR="005505CC" w:rsidRDefault="005505CC">
      <w:pPr>
        <w:rPr>
          <w:b/>
          <w:bCs/>
          <w:caps/>
          <w:color w:val="000000"/>
          <w:sz w:val="32"/>
          <w:szCs w:val="32"/>
        </w:rPr>
      </w:pPr>
    </w:p>
    <w:p w:rsidR="005505CC" w:rsidRDefault="005505CC">
      <w:pPr>
        <w:rPr>
          <w:b/>
          <w:bCs/>
          <w:caps/>
          <w:color w:val="000000"/>
          <w:sz w:val="32"/>
          <w:szCs w:val="32"/>
        </w:rPr>
      </w:pPr>
    </w:p>
    <w:p w:rsidR="005505CC" w:rsidRPr="00406E79" w:rsidRDefault="005505CC">
      <w:pPr>
        <w:rPr>
          <w:caps/>
          <w:sz w:val="36"/>
          <w:szCs w:val="36"/>
        </w:rPr>
      </w:pPr>
      <w:r w:rsidRPr="00406E79">
        <w:rPr>
          <w:b/>
          <w:bCs/>
          <w:caps/>
          <w:sz w:val="36"/>
          <w:szCs w:val="36"/>
        </w:rPr>
        <w:t>3. Kontrolná činnosť</w:t>
      </w:r>
    </w:p>
    <w:p w:rsidR="005505CC" w:rsidRPr="00406E79" w:rsidRDefault="005505CC">
      <w:pPr>
        <w:jc w:val="both"/>
      </w:pPr>
    </w:p>
    <w:p w:rsidR="005505CC" w:rsidRPr="00AE60B1" w:rsidRDefault="005505CC">
      <w:pPr>
        <w:pStyle w:val="Zkladntext"/>
      </w:pPr>
      <w:r w:rsidRPr="00AE60B1">
        <w:t xml:space="preserve">      Kontrolnú činnosť v roku 201</w:t>
      </w:r>
      <w:r w:rsidR="00965C8D" w:rsidRPr="00AE60B1">
        <w:t>6</w:t>
      </w:r>
      <w:r w:rsidRPr="00AE60B1">
        <w:t xml:space="preserve"> vykonávali inšpektori PISR na základe schváleného ,,Plánu inšpekčnej činnosti PISR na rok 201</w:t>
      </w:r>
      <w:r w:rsidR="00965C8D" w:rsidRPr="00AE60B1">
        <w:t>6</w:t>
      </w:r>
      <w:r w:rsidRPr="00AE60B1">
        <w:t xml:space="preserve">“, ktorý stanovoval </w:t>
      </w:r>
      <w:r w:rsidRPr="00AE60B1">
        <w:rPr>
          <w:b/>
          <w:bCs/>
        </w:rPr>
        <w:t>450</w:t>
      </w:r>
      <w:r w:rsidRPr="00AE60B1">
        <w:t xml:space="preserve"> inšpekčných kontrol (ďalej len „IK“). Zrealizovaných bolo </w:t>
      </w:r>
      <w:r w:rsidRPr="00AE60B1">
        <w:rPr>
          <w:b/>
          <w:bCs/>
        </w:rPr>
        <w:t>45</w:t>
      </w:r>
      <w:r w:rsidR="00965C8D" w:rsidRPr="00AE60B1">
        <w:rPr>
          <w:b/>
          <w:bCs/>
        </w:rPr>
        <w:t>0</w:t>
      </w:r>
      <w:r w:rsidRPr="00AE60B1">
        <w:t xml:space="preserve"> IK. Porušenie zákona bolo zistené  pri </w:t>
      </w:r>
      <w:r w:rsidRPr="00AE60B1">
        <w:rPr>
          <w:b/>
          <w:bCs/>
        </w:rPr>
        <w:t>15</w:t>
      </w:r>
      <w:r w:rsidR="00965C8D" w:rsidRPr="00AE60B1">
        <w:rPr>
          <w:b/>
          <w:bCs/>
        </w:rPr>
        <w:t>9</w:t>
      </w:r>
      <w:r w:rsidRPr="00AE60B1">
        <w:t xml:space="preserve"> kontrolách, čo je </w:t>
      </w:r>
      <w:r w:rsidRPr="00AE60B1">
        <w:rPr>
          <w:b/>
          <w:bCs/>
        </w:rPr>
        <w:t>3</w:t>
      </w:r>
      <w:r w:rsidR="00965C8D" w:rsidRPr="00AE60B1">
        <w:rPr>
          <w:b/>
          <w:bCs/>
        </w:rPr>
        <w:t>5,33</w:t>
      </w:r>
      <w:r w:rsidRPr="00AE60B1">
        <w:rPr>
          <w:b/>
          <w:bCs/>
        </w:rPr>
        <w:t xml:space="preserve"> % </w:t>
      </w:r>
      <w:r w:rsidRPr="00AE60B1">
        <w:t>z</w:t>
      </w:r>
      <w:r w:rsidRPr="00AE60B1">
        <w:rPr>
          <w:b/>
          <w:bCs/>
        </w:rPr>
        <w:t> </w:t>
      </w:r>
      <w:r w:rsidRPr="00AE60B1">
        <w:t>celkového počtu kontrol</w:t>
      </w:r>
      <w:r w:rsidRPr="00AE60B1">
        <w:rPr>
          <w:b/>
          <w:bCs/>
        </w:rPr>
        <w:t>.</w:t>
      </w:r>
      <w:r w:rsidR="00965C8D" w:rsidRPr="00AE60B1">
        <w:rPr>
          <w:b/>
          <w:bCs/>
        </w:rPr>
        <w:t xml:space="preserve"> </w:t>
      </w:r>
      <w:r w:rsidRPr="00AE60B1">
        <w:t>Porušenie ustanovenia §</w:t>
      </w:r>
      <w:r w:rsidR="005E26B9" w:rsidRPr="00AE60B1">
        <w:t xml:space="preserve"> </w:t>
      </w:r>
      <w:r w:rsidR="00741834">
        <w:t xml:space="preserve">18 </w:t>
      </w:r>
      <w:r w:rsidRPr="00AE60B1">
        <w:t>ods.</w:t>
      </w:r>
      <w:r w:rsidR="005E26B9" w:rsidRPr="00AE60B1">
        <w:t xml:space="preserve"> </w:t>
      </w:r>
      <w:r w:rsidRPr="00AE60B1">
        <w:t xml:space="preserve">4, ako jedného z hlavných sledovaných ukazovateľov bolo zistené pri  </w:t>
      </w:r>
      <w:r w:rsidR="00965C8D" w:rsidRPr="00AE60B1">
        <w:rPr>
          <w:b/>
          <w:bCs/>
        </w:rPr>
        <w:t>95</w:t>
      </w:r>
      <w:r w:rsidRPr="00AE60B1">
        <w:t xml:space="preserve"> kontrolách, čo je </w:t>
      </w:r>
      <w:r w:rsidR="00965C8D" w:rsidRPr="00AE60B1">
        <w:rPr>
          <w:b/>
          <w:bCs/>
        </w:rPr>
        <w:t>21</w:t>
      </w:r>
      <w:r w:rsidRPr="00AE60B1">
        <w:rPr>
          <w:b/>
          <w:bCs/>
        </w:rPr>
        <w:t>,</w:t>
      </w:r>
      <w:r w:rsidR="00965C8D" w:rsidRPr="00AE60B1">
        <w:rPr>
          <w:b/>
          <w:bCs/>
        </w:rPr>
        <w:t>11</w:t>
      </w:r>
      <w:r w:rsidRPr="00AE60B1">
        <w:rPr>
          <w:b/>
          <w:bCs/>
        </w:rPr>
        <w:t xml:space="preserve"> %</w:t>
      </w:r>
      <w:r w:rsidRPr="00AE60B1">
        <w:t xml:space="preserve"> z celkového počtu kontrol</w:t>
      </w:r>
      <w:r w:rsidR="00741834">
        <w:t xml:space="preserve">. </w:t>
      </w:r>
    </w:p>
    <w:p w:rsidR="005505CC" w:rsidRPr="00AE60B1" w:rsidRDefault="005505CC">
      <w:pPr>
        <w:pStyle w:val="Zkladntext"/>
      </w:pPr>
      <w:r w:rsidRPr="00AE60B1">
        <w:t xml:space="preserve">      IK boli vyberané na základe údajov v Centrálnej evidencii hospodárskych zvierat (ďalej len „CEHZ“). V roku 201</w:t>
      </w:r>
      <w:r w:rsidR="003B1BF2" w:rsidRPr="00AE60B1">
        <w:t>6</w:t>
      </w:r>
      <w:r w:rsidRPr="00AE60B1">
        <w:t xml:space="preserve"> boli IK zamerané na subjekty, kde bolo v minulosti zistené porušenie zákona a subjekty, kde ešte nebola vykonaná inšpekčná kontrola. Subjekty, kde boli vykonané nové kontroly predstavujú </w:t>
      </w:r>
      <w:r w:rsidR="00A53015" w:rsidRPr="00AE60B1">
        <w:rPr>
          <w:b/>
          <w:bCs/>
        </w:rPr>
        <w:t>38</w:t>
      </w:r>
      <w:r w:rsidRPr="00AE60B1">
        <w:rPr>
          <w:b/>
          <w:bCs/>
        </w:rPr>
        <w:t>,</w:t>
      </w:r>
      <w:r w:rsidR="00A7219B" w:rsidRPr="00AE60B1">
        <w:rPr>
          <w:b/>
          <w:bCs/>
        </w:rPr>
        <w:t>89</w:t>
      </w:r>
      <w:r w:rsidR="00A53015" w:rsidRPr="00AE60B1">
        <w:rPr>
          <w:b/>
          <w:bCs/>
        </w:rPr>
        <w:t xml:space="preserve"> </w:t>
      </w:r>
      <w:r w:rsidRPr="00AE60B1">
        <w:rPr>
          <w:b/>
          <w:bCs/>
        </w:rPr>
        <w:t>%</w:t>
      </w:r>
      <w:r w:rsidRPr="00AE60B1">
        <w:t xml:space="preserve"> z celkového počtu kontrol. </w:t>
      </w:r>
    </w:p>
    <w:p w:rsidR="005505CC" w:rsidRPr="00AE60B1" w:rsidRDefault="005505CC">
      <w:pPr>
        <w:pStyle w:val="Zkladntext"/>
      </w:pPr>
    </w:p>
    <w:p w:rsidR="005505CC" w:rsidRPr="00AE60B1" w:rsidRDefault="005505CC">
      <w:pPr>
        <w:pStyle w:val="Zkladntext"/>
        <w:rPr>
          <w:b/>
          <w:bCs/>
        </w:rPr>
      </w:pPr>
      <w:r w:rsidRPr="00AE60B1">
        <w:rPr>
          <w:b/>
          <w:bCs/>
        </w:rPr>
        <w:t>Prehľad kontrol PISR podľa pracovísk a okresov za rok 201</w:t>
      </w:r>
      <w:r w:rsidR="00A53015" w:rsidRPr="00AE60B1">
        <w:rPr>
          <w:b/>
          <w:bCs/>
        </w:rPr>
        <w:t xml:space="preserve">6 </w:t>
      </w:r>
      <w:r w:rsidRPr="00AE60B1">
        <w:rPr>
          <w:b/>
          <w:bCs/>
        </w:rPr>
        <w:t>je uvedený v</w:t>
      </w:r>
      <w:r w:rsidR="008B0999" w:rsidRPr="00AE60B1">
        <w:rPr>
          <w:b/>
          <w:bCs/>
        </w:rPr>
        <w:t> </w:t>
      </w:r>
      <w:r w:rsidRPr="00AE60B1">
        <w:rPr>
          <w:b/>
          <w:bCs/>
        </w:rPr>
        <w:t>prílohe</w:t>
      </w:r>
      <w:r w:rsidR="008B0999" w:rsidRPr="00AE60B1">
        <w:rPr>
          <w:b/>
          <w:bCs/>
        </w:rPr>
        <w:t xml:space="preserve"> </w:t>
      </w:r>
      <w:r w:rsidRPr="00AE60B1">
        <w:rPr>
          <w:b/>
          <w:bCs/>
        </w:rPr>
        <w:t>č.</w:t>
      </w:r>
      <w:r w:rsidR="00C715FE" w:rsidRPr="00AE60B1">
        <w:rPr>
          <w:b/>
          <w:bCs/>
        </w:rPr>
        <w:t xml:space="preserve"> </w:t>
      </w:r>
      <w:r w:rsidRPr="00AE60B1">
        <w:rPr>
          <w:b/>
          <w:bCs/>
        </w:rPr>
        <w:t>1.</w:t>
      </w:r>
    </w:p>
    <w:p w:rsidR="005505CC" w:rsidRPr="00AE60B1" w:rsidRDefault="005505CC">
      <w:pPr>
        <w:pStyle w:val="Zkladntext"/>
      </w:pPr>
    </w:p>
    <w:p w:rsidR="005505CC" w:rsidRPr="00AE60B1" w:rsidRDefault="005505CC">
      <w:pPr>
        <w:pStyle w:val="Zkladntext"/>
      </w:pPr>
      <w:r w:rsidRPr="00AE60B1">
        <w:t xml:space="preserve"> Výstupy a výsledky kontrolnej činnosti PISR sú analyzované a vyhodnotené za SR ako celok a za región západného Slovenska (pracovisko Nitra), stredného Slovenska (pracovisko Banská Bystrica) a východného Slovenska (pracovisko Prešov). Hľadiská posudzovania sú:</w:t>
      </w:r>
    </w:p>
    <w:p w:rsidR="005505CC" w:rsidRPr="00AE60B1" w:rsidRDefault="005505CC">
      <w:pPr>
        <w:pStyle w:val="Zkladntext"/>
        <w:rPr>
          <w:i/>
          <w:iCs/>
          <w:u w:val="single"/>
        </w:rPr>
      </w:pPr>
    </w:p>
    <w:p w:rsidR="005505CC" w:rsidRPr="00AE60B1" w:rsidRDefault="005505CC">
      <w:r w:rsidRPr="00AE60B1">
        <w:t xml:space="preserve">  1. Charakter kontrolovaného chovateľského subjektu;                                                                              </w:t>
      </w:r>
    </w:p>
    <w:p w:rsidR="005505CC" w:rsidRPr="00AE60B1" w:rsidRDefault="005505CC">
      <w:r w:rsidRPr="00AE60B1">
        <w:t xml:space="preserve">  2. Kontrolovaný </w:t>
      </w:r>
      <w:r w:rsidR="003329F4">
        <w:t xml:space="preserve">druh </w:t>
      </w:r>
      <w:r w:rsidRPr="00AE60B1">
        <w:t>HZ;</w:t>
      </w:r>
    </w:p>
    <w:p w:rsidR="005505CC" w:rsidRPr="00AE60B1" w:rsidRDefault="005505CC">
      <w:r w:rsidRPr="00AE60B1">
        <w:t xml:space="preserve">  3. Kontrolované ustanovenia zákona.                                                                        </w:t>
      </w:r>
    </w:p>
    <w:p w:rsidR="005505CC" w:rsidRPr="00AE60B1" w:rsidRDefault="005505CC">
      <w:pPr>
        <w:tabs>
          <w:tab w:val="left" w:pos="2268"/>
        </w:tabs>
        <w:jc w:val="both"/>
        <w:rPr>
          <w:b/>
          <w:bCs/>
        </w:rPr>
      </w:pPr>
      <w:r w:rsidRPr="00AE60B1">
        <w:lastRenderedPageBreak/>
        <w:t>Ad. 1./</w:t>
      </w:r>
      <w:r w:rsidR="00A4118D">
        <w:t xml:space="preserve"> </w:t>
      </w:r>
      <w:r w:rsidRPr="00AE60B1">
        <w:rPr>
          <w:b/>
          <w:bCs/>
        </w:rPr>
        <w:t>Podľa charakteru kontrolovaného chovateľského subjektu</w:t>
      </w:r>
      <w:r w:rsidRPr="00AE60B1">
        <w:t xml:space="preserve"> boli vykonané IK v spoločnostiach s ručením obmedzeným (ďalej len „spol. s r.o.“), v akciových spoločnostiach (ďalej len „a. s.“),  na družstvách, </w:t>
      </w:r>
      <w:r w:rsidRPr="00AE60B1">
        <w:rPr>
          <w:shd w:val="clear" w:color="auto" w:fill="FFFFFF"/>
        </w:rPr>
        <w:t>u samostatne hospodáriacich roľníkov (ďalej len „SHR“),</w:t>
      </w:r>
      <w:r w:rsidRPr="00AE60B1">
        <w:t xml:space="preserve"> u fyzických osôb (ďalej len „FO“), na nákupn</w:t>
      </w:r>
      <w:r w:rsidR="0052130C" w:rsidRPr="00AE60B1">
        <w:t>ých</w:t>
      </w:r>
      <w:r w:rsidRPr="00AE60B1">
        <w:t xml:space="preserve"> trh</w:t>
      </w:r>
      <w:r w:rsidR="0052130C" w:rsidRPr="00AE60B1">
        <w:t>och</w:t>
      </w:r>
      <w:r w:rsidR="00CF7EB1">
        <w:t xml:space="preserve"> (</w:t>
      </w:r>
      <w:r w:rsidRPr="00AE60B1">
        <w:t>ďalej len „NT“) a  v subjektoch iného charakteru,</w:t>
      </w:r>
      <w:r w:rsidR="00081360" w:rsidRPr="00AE60B1">
        <w:t xml:space="preserve"> </w:t>
      </w:r>
      <w:r w:rsidRPr="00AE60B1">
        <w:t xml:space="preserve">t.j. </w:t>
      </w:r>
      <w:r w:rsidR="00A53015" w:rsidRPr="00AE60B1">
        <w:t xml:space="preserve">občianske združenia a pozemkové spoločenstvo. </w:t>
      </w:r>
      <w:r w:rsidRPr="00AE60B1">
        <w:t xml:space="preserve"> </w:t>
      </w:r>
    </w:p>
    <w:p w:rsidR="005505CC" w:rsidRPr="00AE60B1" w:rsidRDefault="005505CC">
      <w:pPr>
        <w:jc w:val="both"/>
      </w:pPr>
    </w:p>
    <w:p w:rsidR="005505CC" w:rsidRPr="00AE60B1" w:rsidRDefault="005505CC">
      <w:pPr>
        <w:jc w:val="both"/>
      </w:pPr>
      <w:r w:rsidRPr="00AE60B1">
        <w:t>Tabuľka č. 1 - Počet IK podľa charakteru kontrolovaného chovateľského subjektu</w:t>
      </w:r>
    </w:p>
    <w:p w:rsidR="005505CC" w:rsidRPr="00AE60B1" w:rsidRDefault="005505CC">
      <w:pPr>
        <w:jc w:val="both"/>
      </w:pPr>
    </w:p>
    <w:tbl>
      <w:tblPr>
        <w:tblW w:w="9133"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164"/>
        <w:gridCol w:w="634"/>
        <w:gridCol w:w="1087"/>
        <w:gridCol w:w="681"/>
        <w:gridCol w:w="816"/>
        <w:gridCol w:w="681"/>
        <w:gridCol w:w="2035"/>
        <w:gridCol w:w="2035"/>
      </w:tblGrid>
      <w:tr w:rsidR="00AE60B1" w:rsidRPr="00AE60B1">
        <w:trPr>
          <w:trHeight w:val="434"/>
        </w:trPr>
        <w:tc>
          <w:tcPr>
            <w:tcW w:w="1164"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spol. s r. o.</w:t>
            </w:r>
          </w:p>
        </w:tc>
        <w:tc>
          <w:tcPr>
            <w:tcW w:w="634"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a. s.</w:t>
            </w:r>
          </w:p>
        </w:tc>
        <w:tc>
          <w:tcPr>
            <w:tcW w:w="1087"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družstvo</w:t>
            </w:r>
          </w:p>
        </w:tc>
        <w:tc>
          <w:tcPr>
            <w:tcW w:w="681" w:type="dxa"/>
            <w:tcBorders>
              <w:top w:val="single" w:sz="4" w:space="0" w:color="auto"/>
              <w:bottom w:val="single" w:sz="4" w:space="0" w:color="auto"/>
            </w:tcBorders>
          </w:tcPr>
          <w:p w:rsidR="005505CC" w:rsidRPr="00AE60B1" w:rsidRDefault="00865792">
            <w:pPr>
              <w:autoSpaceDE w:val="0"/>
              <w:autoSpaceDN w:val="0"/>
              <w:adjustRightInd w:val="0"/>
              <w:jc w:val="center"/>
              <w:rPr>
                <w:b/>
                <w:bCs/>
                <w:lang w:eastAsia="sk-SK"/>
              </w:rPr>
            </w:pPr>
            <w:r w:rsidRPr="00AE60B1">
              <w:rPr>
                <w:b/>
                <w:bCs/>
                <w:lang w:eastAsia="sk-SK"/>
              </w:rPr>
              <w:t>SHR</w:t>
            </w:r>
          </w:p>
        </w:tc>
        <w:tc>
          <w:tcPr>
            <w:tcW w:w="816" w:type="dxa"/>
            <w:tcBorders>
              <w:top w:val="single" w:sz="4" w:space="0" w:color="auto"/>
              <w:bottom w:val="single" w:sz="4" w:space="0" w:color="auto"/>
            </w:tcBorders>
          </w:tcPr>
          <w:p w:rsidR="005505CC" w:rsidRPr="00AE60B1" w:rsidRDefault="00865792">
            <w:pPr>
              <w:autoSpaceDE w:val="0"/>
              <w:autoSpaceDN w:val="0"/>
              <w:adjustRightInd w:val="0"/>
              <w:jc w:val="center"/>
              <w:rPr>
                <w:b/>
                <w:bCs/>
                <w:lang w:eastAsia="sk-SK"/>
              </w:rPr>
            </w:pPr>
            <w:r w:rsidRPr="00AE60B1">
              <w:rPr>
                <w:b/>
                <w:bCs/>
                <w:lang w:eastAsia="sk-SK"/>
              </w:rPr>
              <w:t>FO</w:t>
            </w:r>
          </w:p>
        </w:tc>
        <w:tc>
          <w:tcPr>
            <w:tcW w:w="681"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NT</w:t>
            </w:r>
          </w:p>
        </w:tc>
        <w:tc>
          <w:tcPr>
            <w:tcW w:w="2035"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iného charakteru</w:t>
            </w:r>
          </w:p>
        </w:tc>
        <w:tc>
          <w:tcPr>
            <w:tcW w:w="2035"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spolu</w:t>
            </w:r>
          </w:p>
        </w:tc>
      </w:tr>
      <w:tr w:rsidR="008564C9" w:rsidRPr="00AE60B1">
        <w:trPr>
          <w:trHeight w:val="434"/>
        </w:trPr>
        <w:tc>
          <w:tcPr>
            <w:tcW w:w="1164" w:type="dxa"/>
            <w:tcBorders>
              <w:top w:val="single" w:sz="4" w:space="0" w:color="auto"/>
              <w:bottom w:val="single" w:sz="4" w:space="0" w:color="auto"/>
            </w:tcBorders>
          </w:tcPr>
          <w:p w:rsidR="005505CC" w:rsidRPr="00AE60B1" w:rsidRDefault="005505CC" w:rsidP="008564C9">
            <w:pPr>
              <w:autoSpaceDE w:val="0"/>
              <w:autoSpaceDN w:val="0"/>
              <w:adjustRightInd w:val="0"/>
              <w:jc w:val="center"/>
              <w:rPr>
                <w:lang w:eastAsia="sk-SK"/>
              </w:rPr>
            </w:pPr>
            <w:r w:rsidRPr="00AE60B1">
              <w:rPr>
                <w:lang w:eastAsia="sk-SK"/>
              </w:rPr>
              <w:t>1</w:t>
            </w:r>
            <w:r w:rsidR="008564C9" w:rsidRPr="00AE60B1">
              <w:rPr>
                <w:lang w:eastAsia="sk-SK"/>
              </w:rPr>
              <w:t>29</w:t>
            </w:r>
          </w:p>
        </w:tc>
        <w:tc>
          <w:tcPr>
            <w:tcW w:w="634" w:type="dxa"/>
            <w:tcBorders>
              <w:top w:val="single" w:sz="4" w:space="0" w:color="auto"/>
              <w:bottom w:val="single" w:sz="4" w:space="0" w:color="auto"/>
            </w:tcBorders>
          </w:tcPr>
          <w:p w:rsidR="005505CC" w:rsidRPr="00AE60B1" w:rsidRDefault="008564C9" w:rsidP="008564C9">
            <w:pPr>
              <w:autoSpaceDE w:val="0"/>
              <w:autoSpaceDN w:val="0"/>
              <w:adjustRightInd w:val="0"/>
              <w:jc w:val="center"/>
              <w:rPr>
                <w:lang w:eastAsia="sk-SK"/>
              </w:rPr>
            </w:pPr>
            <w:r w:rsidRPr="00AE60B1">
              <w:rPr>
                <w:lang w:eastAsia="sk-SK"/>
              </w:rPr>
              <w:t>15</w:t>
            </w:r>
          </w:p>
        </w:tc>
        <w:tc>
          <w:tcPr>
            <w:tcW w:w="1087" w:type="dxa"/>
            <w:tcBorders>
              <w:top w:val="single" w:sz="4" w:space="0" w:color="auto"/>
              <w:bottom w:val="single" w:sz="4" w:space="0" w:color="auto"/>
            </w:tcBorders>
          </w:tcPr>
          <w:p w:rsidR="005505CC" w:rsidRPr="00AE60B1" w:rsidRDefault="008564C9" w:rsidP="008564C9">
            <w:pPr>
              <w:autoSpaceDE w:val="0"/>
              <w:autoSpaceDN w:val="0"/>
              <w:adjustRightInd w:val="0"/>
              <w:jc w:val="center"/>
              <w:rPr>
                <w:lang w:eastAsia="sk-SK"/>
              </w:rPr>
            </w:pPr>
            <w:r w:rsidRPr="00AE60B1">
              <w:rPr>
                <w:lang w:eastAsia="sk-SK"/>
              </w:rPr>
              <w:t>97</w:t>
            </w:r>
          </w:p>
        </w:tc>
        <w:tc>
          <w:tcPr>
            <w:tcW w:w="681" w:type="dxa"/>
            <w:tcBorders>
              <w:top w:val="single" w:sz="4" w:space="0" w:color="auto"/>
              <w:bottom w:val="single" w:sz="4" w:space="0" w:color="auto"/>
            </w:tcBorders>
          </w:tcPr>
          <w:p w:rsidR="005505CC" w:rsidRPr="00AE60B1" w:rsidRDefault="00865792" w:rsidP="008564C9">
            <w:pPr>
              <w:autoSpaceDE w:val="0"/>
              <w:autoSpaceDN w:val="0"/>
              <w:adjustRightInd w:val="0"/>
              <w:jc w:val="center"/>
              <w:rPr>
                <w:lang w:eastAsia="sk-SK"/>
              </w:rPr>
            </w:pPr>
            <w:r w:rsidRPr="00AE60B1">
              <w:rPr>
                <w:lang w:eastAsia="sk-SK"/>
              </w:rPr>
              <w:t>168</w:t>
            </w:r>
          </w:p>
        </w:tc>
        <w:tc>
          <w:tcPr>
            <w:tcW w:w="816" w:type="dxa"/>
            <w:tcBorders>
              <w:top w:val="single" w:sz="4" w:space="0" w:color="auto"/>
              <w:bottom w:val="single" w:sz="4" w:space="0" w:color="auto"/>
            </w:tcBorders>
          </w:tcPr>
          <w:p w:rsidR="005505CC" w:rsidRPr="00AE60B1" w:rsidRDefault="00865792" w:rsidP="008564C9">
            <w:pPr>
              <w:autoSpaceDE w:val="0"/>
              <w:autoSpaceDN w:val="0"/>
              <w:adjustRightInd w:val="0"/>
              <w:jc w:val="center"/>
              <w:rPr>
                <w:lang w:eastAsia="sk-SK"/>
              </w:rPr>
            </w:pPr>
            <w:r w:rsidRPr="00AE60B1">
              <w:rPr>
                <w:lang w:eastAsia="sk-SK"/>
              </w:rPr>
              <w:t>32</w:t>
            </w:r>
          </w:p>
        </w:tc>
        <w:tc>
          <w:tcPr>
            <w:tcW w:w="681" w:type="dxa"/>
            <w:tcBorders>
              <w:top w:val="single" w:sz="4" w:space="0" w:color="auto"/>
              <w:bottom w:val="single" w:sz="4" w:space="0" w:color="auto"/>
            </w:tcBorders>
          </w:tcPr>
          <w:p w:rsidR="005505CC" w:rsidRPr="00AE60B1" w:rsidRDefault="005505CC">
            <w:pPr>
              <w:autoSpaceDE w:val="0"/>
              <w:autoSpaceDN w:val="0"/>
              <w:adjustRightInd w:val="0"/>
              <w:jc w:val="center"/>
              <w:rPr>
                <w:lang w:eastAsia="sk-SK"/>
              </w:rPr>
            </w:pPr>
            <w:r w:rsidRPr="00AE60B1">
              <w:rPr>
                <w:lang w:eastAsia="sk-SK"/>
              </w:rPr>
              <w:t>6</w:t>
            </w:r>
          </w:p>
        </w:tc>
        <w:tc>
          <w:tcPr>
            <w:tcW w:w="2035" w:type="dxa"/>
            <w:tcBorders>
              <w:top w:val="single" w:sz="4" w:space="0" w:color="auto"/>
              <w:bottom w:val="single" w:sz="4" w:space="0" w:color="auto"/>
            </w:tcBorders>
          </w:tcPr>
          <w:p w:rsidR="005505CC" w:rsidRPr="00AE60B1" w:rsidRDefault="008564C9" w:rsidP="008564C9">
            <w:pPr>
              <w:autoSpaceDE w:val="0"/>
              <w:autoSpaceDN w:val="0"/>
              <w:adjustRightInd w:val="0"/>
              <w:jc w:val="center"/>
              <w:rPr>
                <w:lang w:eastAsia="sk-SK"/>
              </w:rPr>
            </w:pPr>
            <w:r w:rsidRPr="00AE60B1">
              <w:rPr>
                <w:lang w:eastAsia="sk-SK"/>
              </w:rPr>
              <w:t>3</w:t>
            </w:r>
          </w:p>
        </w:tc>
        <w:tc>
          <w:tcPr>
            <w:tcW w:w="2035" w:type="dxa"/>
            <w:tcBorders>
              <w:top w:val="single" w:sz="4" w:space="0" w:color="auto"/>
              <w:bottom w:val="single" w:sz="4" w:space="0" w:color="auto"/>
            </w:tcBorders>
          </w:tcPr>
          <w:p w:rsidR="005505CC" w:rsidRPr="00AE60B1" w:rsidRDefault="005505CC" w:rsidP="008564C9">
            <w:pPr>
              <w:autoSpaceDE w:val="0"/>
              <w:autoSpaceDN w:val="0"/>
              <w:adjustRightInd w:val="0"/>
              <w:jc w:val="center"/>
              <w:rPr>
                <w:lang w:eastAsia="sk-SK"/>
              </w:rPr>
            </w:pPr>
            <w:r w:rsidRPr="00AE60B1">
              <w:rPr>
                <w:lang w:eastAsia="sk-SK"/>
              </w:rPr>
              <w:t>45</w:t>
            </w:r>
            <w:r w:rsidR="008564C9" w:rsidRPr="00AE60B1">
              <w:rPr>
                <w:lang w:eastAsia="sk-SK"/>
              </w:rPr>
              <w:t>0</w:t>
            </w:r>
          </w:p>
        </w:tc>
      </w:tr>
    </w:tbl>
    <w:p w:rsidR="005505CC" w:rsidRPr="00AE60B1" w:rsidRDefault="005505CC">
      <w:pPr>
        <w:jc w:val="both"/>
      </w:pPr>
    </w:p>
    <w:p w:rsidR="005505CC" w:rsidRPr="00AE60B1" w:rsidRDefault="005505CC">
      <w:pPr>
        <w:jc w:val="both"/>
      </w:pPr>
      <w:r w:rsidRPr="00AE60B1">
        <w:t xml:space="preserve">Najviac </w:t>
      </w:r>
      <w:r w:rsidRPr="00AE60B1">
        <w:rPr>
          <w:b/>
          <w:bCs/>
        </w:rPr>
        <w:t>1</w:t>
      </w:r>
      <w:r w:rsidR="008564C9" w:rsidRPr="00AE60B1">
        <w:rPr>
          <w:b/>
          <w:bCs/>
        </w:rPr>
        <w:t xml:space="preserve">68 </w:t>
      </w:r>
      <w:r w:rsidRPr="00AE60B1">
        <w:t xml:space="preserve">IK bolo vykonaných u SHR, čo je </w:t>
      </w:r>
      <w:r w:rsidRPr="00AE60B1">
        <w:rPr>
          <w:b/>
          <w:bCs/>
        </w:rPr>
        <w:t>3</w:t>
      </w:r>
      <w:r w:rsidR="008564C9" w:rsidRPr="00AE60B1">
        <w:rPr>
          <w:b/>
          <w:bCs/>
        </w:rPr>
        <w:t>7</w:t>
      </w:r>
      <w:r w:rsidRPr="00AE60B1">
        <w:rPr>
          <w:b/>
          <w:bCs/>
        </w:rPr>
        <w:t>,</w:t>
      </w:r>
      <w:r w:rsidR="008564C9" w:rsidRPr="00AE60B1">
        <w:rPr>
          <w:b/>
          <w:bCs/>
        </w:rPr>
        <w:t>33</w:t>
      </w:r>
      <w:r w:rsidR="005E26B9" w:rsidRPr="00AE60B1">
        <w:rPr>
          <w:b/>
          <w:bCs/>
        </w:rPr>
        <w:t xml:space="preserve"> </w:t>
      </w:r>
      <w:r w:rsidRPr="00AE60B1">
        <w:rPr>
          <w:b/>
          <w:bCs/>
        </w:rPr>
        <w:t>%</w:t>
      </w:r>
      <w:r w:rsidRPr="00AE60B1">
        <w:t xml:space="preserve"> a v spol. s r.o. </w:t>
      </w:r>
      <w:r w:rsidRPr="00AE60B1">
        <w:rPr>
          <w:b/>
          <w:bCs/>
        </w:rPr>
        <w:t>1</w:t>
      </w:r>
      <w:r w:rsidR="008564C9" w:rsidRPr="00AE60B1">
        <w:rPr>
          <w:b/>
          <w:bCs/>
        </w:rPr>
        <w:t xml:space="preserve">29 </w:t>
      </w:r>
      <w:r w:rsidRPr="00AE60B1">
        <w:t xml:space="preserve">IK, čo je </w:t>
      </w:r>
      <w:r w:rsidRPr="00AE60B1">
        <w:rPr>
          <w:b/>
          <w:bCs/>
        </w:rPr>
        <w:t>28,</w:t>
      </w:r>
      <w:r w:rsidR="008564C9" w:rsidRPr="00AE60B1">
        <w:rPr>
          <w:b/>
          <w:bCs/>
        </w:rPr>
        <w:t>67</w:t>
      </w:r>
      <w:r w:rsidRPr="00AE60B1">
        <w:rPr>
          <w:b/>
          <w:bCs/>
        </w:rPr>
        <w:t xml:space="preserve"> %</w:t>
      </w:r>
      <w:r w:rsidRPr="00AE60B1">
        <w:t>.</w:t>
      </w:r>
      <w:r w:rsidR="0052130C" w:rsidRPr="00AE60B1">
        <w:t xml:space="preserve"> </w:t>
      </w:r>
      <w:r w:rsidRPr="00AE60B1">
        <w:t xml:space="preserve">U  SHR a FO bolo celkovo vykonaných </w:t>
      </w:r>
      <w:r w:rsidRPr="00AE60B1">
        <w:rPr>
          <w:b/>
          <w:bCs/>
        </w:rPr>
        <w:t>2</w:t>
      </w:r>
      <w:r w:rsidR="008564C9" w:rsidRPr="00AE60B1">
        <w:rPr>
          <w:b/>
          <w:bCs/>
        </w:rPr>
        <w:t xml:space="preserve">00 </w:t>
      </w:r>
      <w:r w:rsidRPr="00AE60B1">
        <w:t xml:space="preserve">IK, čo je </w:t>
      </w:r>
      <w:r w:rsidR="008564C9" w:rsidRPr="00AE60B1">
        <w:rPr>
          <w:b/>
          <w:bCs/>
        </w:rPr>
        <w:t>44</w:t>
      </w:r>
      <w:r w:rsidRPr="00AE60B1">
        <w:rPr>
          <w:b/>
          <w:bCs/>
        </w:rPr>
        <w:t>,</w:t>
      </w:r>
      <w:r w:rsidR="008564C9" w:rsidRPr="00AE60B1">
        <w:rPr>
          <w:b/>
          <w:bCs/>
        </w:rPr>
        <w:t xml:space="preserve">44 </w:t>
      </w:r>
      <w:r w:rsidRPr="00AE60B1">
        <w:rPr>
          <w:b/>
          <w:bCs/>
        </w:rPr>
        <w:t>%</w:t>
      </w:r>
      <w:r w:rsidRPr="00AE60B1">
        <w:t xml:space="preserve">. </w:t>
      </w:r>
    </w:p>
    <w:p w:rsidR="005505CC" w:rsidRPr="00AE60B1" w:rsidRDefault="005505CC">
      <w:pPr>
        <w:jc w:val="both"/>
      </w:pPr>
    </w:p>
    <w:p w:rsidR="005505CC" w:rsidRPr="00AE60B1" w:rsidRDefault="005505CC" w:rsidP="002A6662">
      <w:pPr>
        <w:pStyle w:val="Nadpis1"/>
        <w:jc w:val="both"/>
        <w:rPr>
          <w:i w:val="0"/>
          <w:iCs w:val="0"/>
        </w:rPr>
      </w:pPr>
      <w:r w:rsidRPr="00AE60B1">
        <w:rPr>
          <w:i w:val="0"/>
          <w:iCs w:val="0"/>
        </w:rPr>
        <w:t xml:space="preserve">Ad. 2./  </w:t>
      </w:r>
      <w:r w:rsidR="00A4118D">
        <w:rPr>
          <w:b/>
          <w:bCs/>
          <w:i w:val="0"/>
          <w:iCs w:val="0"/>
        </w:rPr>
        <w:t xml:space="preserve">Podľa druhu </w:t>
      </w:r>
      <w:r w:rsidRPr="00AE60B1">
        <w:rPr>
          <w:b/>
          <w:bCs/>
          <w:i w:val="0"/>
          <w:iCs w:val="0"/>
        </w:rPr>
        <w:t>HZ</w:t>
      </w:r>
      <w:r w:rsidRPr="00AE60B1">
        <w:rPr>
          <w:i w:val="0"/>
          <w:iCs w:val="0"/>
        </w:rPr>
        <w:t xml:space="preserve">  bolo vykonaných  </w:t>
      </w:r>
      <w:r w:rsidR="00C41E89" w:rsidRPr="00AE60B1">
        <w:rPr>
          <w:b/>
          <w:bCs/>
          <w:i w:val="0"/>
          <w:iCs w:val="0"/>
        </w:rPr>
        <w:t>70</w:t>
      </w:r>
      <w:r w:rsidR="003B1BF2" w:rsidRPr="00AE60B1">
        <w:rPr>
          <w:b/>
          <w:bCs/>
          <w:i w:val="0"/>
          <w:iCs w:val="0"/>
        </w:rPr>
        <w:t>5</w:t>
      </w:r>
      <w:r w:rsidR="00C41E89" w:rsidRPr="00AE60B1">
        <w:rPr>
          <w:b/>
          <w:bCs/>
          <w:i w:val="0"/>
          <w:iCs w:val="0"/>
        </w:rPr>
        <w:t xml:space="preserve"> </w:t>
      </w:r>
      <w:r w:rsidRPr="00AE60B1">
        <w:rPr>
          <w:i w:val="0"/>
          <w:iCs w:val="0"/>
        </w:rPr>
        <w:t xml:space="preserve">IK, porušenie zákona bolo zistené pri </w:t>
      </w:r>
      <w:r w:rsidRPr="00AE60B1">
        <w:rPr>
          <w:b/>
          <w:bCs/>
          <w:i w:val="0"/>
          <w:iCs w:val="0"/>
        </w:rPr>
        <w:t>1</w:t>
      </w:r>
      <w:r w:rsidR="00C41E89" w:rsidRPr="00AE60B1">
        <w:rPr>
          <w:b/>
          <w:bCs/>
          <w:i w:val="0"/>
          <w:iCs w:val="0"/>
        </w:rPr>
        <w:t>9</w:t>
      </w:r>
      <w:r w:rsidR="00A7219B" w:rsidRPr="00AE60B1">
        <w:rPr>
          <w:b/>
          <w:bCs/>
          <w:i w:val="0"/>
          <w:iCs w:val="0"/>
        </w:rPr>
        <w:t>6</w:t>
      </w:r>
      <w:r w:rsidRPr="00AE60B1">
        <w:rPr>
          <w:i w:val="0"/>
          <w:iCs w:val="0"/>
        </w:rPr>
        <w:t xml:space="preserve">  kontrolách, čo je </w:t>
      </w:r>
      <w:r w:rsidRPr="00AE60B1">
        <w:rPr>
          <w:b/>
          <w:bCs/>
          <w:i w:val="0"/>
          <w:iCs w:val="0"/>
        </w:rPr>
        <w:t>2</w:t>
      </w:r>
      <w:r w:rsidR="00C41E89" w:rsidRPr="00AE60B1">
        <w:rPr>
          <w:b/>
          <w:bCs/>
          <w:i w:val="0"/>
          <w:iCs w:val="0"/>
        </w:rPr>
        <w:t>7</w:t>
      </w:r>
      <w:r w:rsidRPr="00AE60B1">
        <w:rPr>
          <w:b/>
          <w:bCs/>
          <w:i w:val="0"/>
          <w:iCs w:val="0"/>
        </w:rPr>
        <w:t>,</w:t>
      </w:r>
      <w:r w:rsidR="00A7219B" w:rsidRPr="00AE60B1">
        <w:rPr>
          <w:b/>
          <w:bCs/>
          <w:i w:val="0"/>
          <w:iCs w:val="0"/>
        </w:rPr>
        <w:t>80</w:t>
      </w:r>
      <w:r w:rsidRPr="00AE60B1">
        <w:rPr>
          <w:b/>
          <w:bCs/>
          <w:i w:val="0"/>
          <w:iCs w:val="0"/>
        </w:rPr>
        <w:t xml:space="preserve"> % </w:t>
      </w:r>
      <w:r w:rsidRPr="00AE60B1">
        <w:rPr>
          <w:i w:val="0"/>
          <w:iCs w:val="0"/>
        </w:rPr>
        <w:t>z celkového počtu</w:t>
      </w:r>
      <w:r w:rsidR="003329F4">
        <w:rPr>
          <w:i w:val="0"/>
          <w:iCs w:val="0"/>
        </w:rPr>
        <w:t xml:space="preserve"> kontrol.</w:t>
      </w:r>
      <w:r w:rsidR="003329F4">
        <w:rPr>
          <w:b/>
          <w:bCs/>
          <w:i w:val="0"/>
          <w:iCs w:val="0"/>
        </w:rPr>
        <w:t xml:space="preserve"> </w:t>
      </w:r>
      <w:r w:rsidRPr="00AE60B1">
        <w:rPr>
          <w:i w:val="0"/>
          <w:iCs w:val="0"/>
        </w:rPr>
        <w:t xml:space="preserve">Z počtu </w:t>
      </w:r>
      <w:r w:rsidRPr="00AE60B1">
        <w:rPr>
          <w:b/>
          <w:bCs/>
          <w:i w:val="0"/>
          <w:iCs w:val="0"/>
        </w:rPr>
        <w:t>1</w:t>
      </w:r>
      <w:r w:rsidR="00C41E89" w:rsidRPr="00AE60B1">
        <w:rPr>
          <w:b/>
          <w:bCs/>
          <w:i w:val="0"/>
          <w:iCs w:val="0"/>
        </w:rPr>
        <w:t>9</w:t>
      </w:r>
      <w:r w:rsidR="00A7219B" w:rsidRPr="00AE60B1">
        <w:rPr>
          <w:b/>
          <w:bCs/>
          <w:i w:val="0"/>
          <w:iCs w:val="0"/>
        </w:rPr>
        <w:t>6</w:t>
      </w:r>
      <w:r w:rsidRPr="00AE60B1">
        <w:rPr>
          <w:i w:val="0"/>
          <w:iCs w:val="0"/>
        </w:rPr>
        <w:t> </w:t>
      </w:r>
      <w:r w:rsidR="00A4118D">
        <w:rPr>
          <w:i w:val="0"/>
          <w:iCs w:val="0"/>
        </w:rPr>
        <w:t xml:space="preserve">kontrol s </w:t>
      </w:r>
      <w:r w:rsidRPr="00AE60B1">
        <w:rPr>
          <w:i w:val="0"/>
          <w:iCs w:val="0"/>
        </w:rPr>
        <w:t>porušení</w:t>
      </w:r>
      <w:r w:rsidR="00A4118D">
        <w:rPr>
          <w:i w:val="0"/>
          <w:iCs w:val="0"/>
        </w:rPr>
        <w:t>m</w:t>
      </w:r>
      <w:r w:rsidRPr="00AE60B1">
        <w:rPr>
          <w:i w:val="0"/>
          <w:iCs w:val="0"/>
        </w:rPr>
        <w:t xml:space="preserve"> zákona bolo </w:t>
      </w:r>
      <w:r w:rsidRPr="00AE60B1">
        <w:rPr>
          <w:b/>
          <w:bCs/>
          <w:i w:val="0"/>
          <w:iCs w:val="0"/>
        </w:rPr>
        <w:t>7</w:t>
      </w:r>
      <w:r w:rsidR="00A7219B" w:rsidRPr="00AE60B1">
        <w:rPr>
          <w:b/>
          <w:bCs/>
          <w:i w:val="0"/>
          <w:iCs w:val="0"/>
        </w:rPr>
        <w:t>1</w:t>
      </w:r>
      <w:r w:rsidRPr="00AE60B1">
        <w:rPr>
          <w:i w:val="0"/>
          <w:iCs w:val="0"/>
        </w:rPr>
        <w:t xml:space="preserve">  ukončených odstránením nedostatkov</w:t>
      </w:r>
      <w:r w:rsidR="00C714D5">
        <w:rPr>
          <w:i w:val="0"/>
          <w:iCs w:val="0"/>
        </w:rPr>
        <w:t xml:space="preserve"> s</w:t>
      </w:r>
      <w:r w:rsidRPr="00AE60B1">
        <w:rPr>
          <w:i w:val="0"/>
          <w:iCs w:val="0"/>
        </w:rPr>
        <w:t xml:space="preserve"> p</w:t>
      </w:r>
      <w:r w:rsidR="00140844">
        <w:rPr>
          <w:i w:val="0"/>
          <w:iCs w:val="0"/>
        </w:rPr>
        <w:t>rijatými  opatreniami</w:t>
      </w:r>
      <w:r w:rsidRPr="00AE60B1">
        <w:rPr>
          <w:i w:val="0"/>
          <w:iCs w:val="0"/>
        </w:rPr>
        <w:t>.</w:t>
      </w:r>
    </w:p>
    <w:p w:rsidR="005505CC" w:rsidRPr="00AE60B1" w:rsidRDefault="005505CC">
      <w:pPr>
        <w:pStyle w:val="Nadpis1"/>
      </w:pPr>
    </w:p>
    <w:p w:rsidR="005505CC" w:rsidRPr="00AE60B1" w:rsidRDefault="005505CC">
      <w:pPr>
        <w:pStyle w:val="Nadpis1"/>
        <w:rPr>
          <w:i w:val="0"/>
          <w:iCs w:val="0"/>
        </w:rPr>
      </w:pPr>
      <w:r w:rsidRPr="00AE60B1">
        <w:rPr>
          <w:i w:val="0"/>
          <w:iCs w:val="0"/>
        </w:rPr>
        <w:t>Tabuľka č. 2 - Poče</w:t>
      </w:r>
      <w:r w:rsidR="003329F4">
        <w:rPr>
          <w:i w:val="0"/>
          <w:iCs w:val="0"/>
        </w:rPr>
        <w:t xml:space="preserve">t IK podľa </w:t>
      </w:r>
      <w:r w:rsidR="00A4118D">
        <w:rPr>
          <w:i w:val="0"/>
          <w:iCs w:val="0"/>
        </w:rPr>
        <w:t>s</w:t>
      </w:r>
      <w:r w:rsidR="003329F4">
        <w:rPr>
          <w:i w:val="0"/>
          <w:iCs w:val="0"/>
        </w:rPr>
        <w:t>kontrolovaných druhov</w:t>
      </w:r>
      <w:r w:rsidRPr="00AE60B1">
        <w:rPr>
          <w:i w:val="0"/>
          <w:iCs w:val="0"/>
        </w:rPr>
        <w:t xml:space="preserve"> HZ</w:t>
      </w:r>
    </w:p>
    <w:p w:rsidR="005505CC" w:rsidRPr="00AE60B1" w:rsidRDefault="005505CC">
      <w:pPr>
        <w:ind w:left="-540" w:right="-647"/>
      </w:pPr>
    </w:p>
    <w:tbl>
      <w:tblPr>
        <w:tblW w:w="9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50"/>
        <w:gridCol w:w="992"/>
        <w:gridCol w:w="851"/>
        <w:gridCol w:w="850"/>
        <w:gridCol w:w="851"/>
        <w:gridCol w:w="992"/>
        <w:gridCol w:w="992"/>
        <w:gridCol w:w="709"/>
        <w:gridCol w:w="819"/>
      </w:tblGrid>
      <w:tr w:rsidR="001F38E6" w:rsidRPr="00AE60B1" w:rsidTr="001F38E6">
        <w:trPr>
          <w:trHeight w:val="501"/>
        </w:trPr>
        <w:tc>
          <w:tcPr>
            <w:tcW w:w="1560" w:type="dxa"/>
          </w:tcPr>
          <w:p w:rsidR="005505CC" w:rsidRPr="001F38E6" w:rsidRDefault="00A4118D" w:rsidP="00A4118D">
            <w:pPr>
              <w:ind w:right="-108"/>
              <w:rPr>
                <w:b/>
                <w:bCs/>
              </w:rPr>
            </w:pPr>
            <w:r>
              <w:rPr>
                <w:b/>
                <w:bCs/>
              </w:rPr>
              <w:t xml:space="preserve">druh </w:t>
            </w:r>
            <w:r w:rsidR="005505CC" w:rsidRPr="001F38E6">
              <w:rPr>
                <w:b/>
                <w:bCs/>
              </w:rPr>
              <w:t>HZ</w:t>
            </w:r>
          </w:p>
        </w:tc>
        <w:tc>
          <w:tcPr>
            <w:tcW w:w="850" w:type="dxa"/>
          </w:tcPr>
          <w:p w:rsidR="005505CC" w:rsidRPr="001F38E6" w:rsidRDefault="005505CC">
            <w:pPr>
              <w:pStyle w:val="Nadpis8"/>
            </w:pPr>
            <w:r w:rsidRPr="001F38E6">
              <w:t>HD</w:t>
            </w:r>
          </w:p>
        </w:tc>
        <w:tc>
          <w:tcPr>
            <w:tcW w:w="992" w:type="dxa"/>
            <w:noWrap/>
          </w:tcPr>
          <w:p w:rsidR="005505CC" w:rsidRPr="001F38E6" w:rsidRDefault="005505CC">
            <w:pPr>
              <w:rPr>
                <w:b/>
                <w:bCs/>
              </w:rPr>
            </w:pPr>
            <w:r w:rsidRPr="001F38E6">
              <w:rPr>
                <w:b/>
                <w:bCs/>
              </w:rPr>
              <w:t>ošípané</w:t>
            </w:r>
          </w:p>
        </w:tc>
        <w:tc>
          <w:tcPr>
            <w:tcW w:w="851" w:type="dxa"/>
            <w:noWrap/>
          </w:tcPr>
          <w:p w:rsidR="005505CC" w:rsidRPr="001F38E6" w:rsidRDefault="005505CC">
            <w:pPr>
              <w:jc w:val="center"/>
              <w:rPr>
                <w:b/>
                <w:bCs/>
              </w:rPr>
            </w:pPr>
            <w:r w:rsidRPr="001F38E6">
              <w:rPr>
                <w:b/>
                <w:bCs/>
              </w:rPr>
              <w:t>ovce</w:t>
            </w:r>
          </w:p>
        </w:tc>
        <w:tc>
          <w:tcPr>
            <w:tcW w:w="850" w:type="dxa"/>
            <w:noWrap/>
          </w:tcPr>
          <w:p w:rsidR="005505CC" w:rsidRPr="001F38E6" w:rsidRDefault="005505CC">
            <w:pPr>
              <w:jc w:val="center"/>
              <w:rPr>
                <w:b/>
                <w:bCs/>
              </w:rPr>
            </w:pPr>
            <w:r w:rsidRPr="001F38E6">
              <w:rPr>
                <w:b/>
                <w:bCs/>
              </w:rPr>
              <w:t>kozy</w:t>
            </w:r>
          </w:p>
        </w:tc>
        <w:tc>
          <w:tcPr>
            <w:tcW w:w="851" w:type="dxa"/>
            <w:noWrap/>
          </w:tcPr>
          <w:p w:rsidR="005505CC" w:rsidRPr="001F38E6" w:rsidRDefault="005505CC">
            <w:pPr>
              <w:jc w:val="center"/>
              <w:rPr>
                <w:b/>
                <w:bCs/>
              </w:rPr>
            </w:pPr>
            <w:r w:rsidRPr="001F38E6">
              <w:rPr>
                <w:b/>
                <w:bCs/>
              </w:rPr>
              <w:t>kone</w:t>
            </w:r>
          </w:p>
        </w:tc>
        <w:tc>
          <w:tcPr>
            <w:tcW w:w="992" w:type="dxa"/>
            <w:noWrap/>
          </w:tcPr>
          <w:p w:rsidR="005505CC" w:rsidRPr="001F38E6" w:rsidRDefault="005505CC">
            <w:pPr>
              <w:jc w:val="center"/>
              <w:rPr>
                <w:b/>
                <w:bCs/>
              </w:rPr>
            </w:pPr>
            <w:r w:rsidRPr="001F38E6">
              <w:rPr>
                <w:b/>
                <w:bCs/>
              </w:rPr>
              <w:t>hydina</w:t>
            </w:r>
          </w:p>
        </w:tc>
        <w:tc>
          <w:tcPr>
            <w:tcW w:w="992" w:type="dxa"/>
            <w:noWrap/>
          </w:tcPr>
          <w:p w:rsidR="005505CC" w:rsidRPr="001F38E6" w:rsidRDefault="005505CC">
            <w:pPr>
              <w:jc w:val="center"/>
              <w:rPr>
                <w:b/>
                <w:bCs/>
              </w:rPr>
            </w:pPr>
            <w:r w:rsidRPr="001F38E6">
              <w:rPr>
                <w:b/>
                <w:bCs/>
              </w:rPr>
              <w:t>králiky</w:t>
            </w:r>
          </w:p>
        </w:tc>
        <w:tc>
          <w:tcPr>
            <w:tcW w:w="709" w:type="dxa"/>
          </w:tcPr>
          <w:p w:rsidR="005505CC" w:rsidRPr="001F38E6" w:rsidRDefault="005505CC">
            <w:pPr>
              <w:jc w:val="center"/>
              <w:rPr>
                <w:b/>
                <w:bCs/>
              </w:rPr>
            </w:pPr>
            <w:r w:rsidRPr="001F38E6">
              <w:rPr>
                <w:b/>
                <w:bCs/>
              </w:rPr>
              <w:t>ryby</w:t>
            </w:r>
          </w:p>
        </w:tc>
        <w:tc>
          <w:tcPr>
            <w:tcW w:w="819" w:type="dxa"/>
            <w:noWrap/>
          </w:tcPr>
          <w:p w:rsidR="005505CC" w:rsidRPr="001F38E6" w:rsidRDefault="005505CC">
            <w:pPr>
              <w:jc w:val="center"/>
              <w:rPr>
                <w:b/>
                <w:bCs/>
              </w:rPr>
            </w:pPr>
            <w:r w:rsidRPr="001F38E6">
              <w:rPr>
                <w:b/>
                <w:bCs/>
              </w:rPr>
              <w:t>včely</w:t>
            </w:r>
          </w:p>
        </w:tc>
      </w:tr>
      <w:tr w:rsidR="001F38E6" w:rsidRPr="00AE60B1" w:rsidTr="001F38E6">
        <w:trPr>
          <w:trHeight w:val="455"/>
        </w:trPr>
        <w:tc>
          <w:tcPr>
            <w:tcW w:w="1560" w:type="dxa"/>
            <w:vAlign w:val="center"/>
          </w:tcPr>
          <w:p w:rsidR="005505CC" w:rsidRPr="001F38E6" w:rsidRDefault="005505CC">
            <w:pPr>
              <w:rPr>
                <w:b/>
                <w:bCs/>
                <w:sz w:val="22"/>
                <w:szCs w:val="22"/>
              </w:rPr>
            </w:pPr>
            <w:r w:rsidRPr="001F38E6">
              <w:rPr>
                <w:b/>
                <w:bCs/>
                <w:sz w:val="22"/>
                <w:szCs w:val="22"/>
              </w:rPr>
              <w:t xml:space="preserve">Počet  kontrol </w:t>
            </w:r>
          </w:p>
        </w:tc>
        <w:tc>
          <w:tcPr>
            <w:tcW w:w="850" w:type="dxa"/>
            <w:vAlign w:val="center"/>
          </w:tcPr>
          <w:p w:rsidR="005505CC" w:rsidRPr="00AE60B1" w:rsidRDefault="00D34987" w:rsidP="007A2F63">
            <w:pPr>
              <w:jc w:val="center"/>
              <w:rPr>
                <w:b/>
                <w:bCs/>
              </w:rPr>
            </w:pPr>
            <w:r w:rsidRPr="00AE60B1">
              <w:rPr>
                <w:b/>
                <w:bCs/>
              </w:rPr>
              <w:t>346</w:t>
            </w:r>
          </w:p>
        </w:tc>
        <w:tc>
          <w:tcPr>
            <w:tcW w:w="992" w:type="dxa"/>
            <w:vAlign w:val="center"/>
          </w:tcPr>
          <w:p w:rsidR="005505CC" w:rsidRPr="00AE60B1" w:rsidRDefault="00D34987" w:rsidP="007A2F63">
            <w:pPr>
              <w:jc w:val="center"/>
              <w:rPr>
                <w:b/>
                <w:bCs/>
              </w:rPr>
            </w:pPr>
            <w:r w:rsidRPr="00AE60B1">
              <w:rPr>
                <w:b/>
                <w:bCs/>
              </w:rPr>
              <w:t>57</w:t>
            </w:r>
          </w:p>
        </w:tc>
        <w:tc>
          <w:tcPr>
            <w:tcW w:w="851" w:type="dxa"/>
            <w:vAlign w:val="center"/>
          </w:tcPr>
          <w:p w:rsidR="005505CC" w:rsidRPr="00AE60B1" w:rsidRDefault="00D34987" w:rsidP="00354FDD">
            <w:pPr>
              <w:jc w:val="center"/>
              <w:rPr>
                <w:b/>
                <w:bCs/>
              </w:rPr>
            </w:pPr>
            <w:r w:rsidRPr="00AE60B1">
              <w:rPr>
                <w:b/>
                <w:bCs/>
              </w:rPr>
              <w:t>165</w:t>
            </w:r>
          </w:p>
        </w:tc>
        <w:tc>
          <w:tcPr>
            <w:tcW w:w="850" w:type="dxa"/>
            <w:vAlign w:val="center"/>
          </w:tcPr>
          <w:p w:rsidR="005505CC" w:rsidRPr="00AE60B1" w:rsidRDefault="00D34987" w:rsidP="00354FDD">
            <w:pPr>
              <w:jc w:val="center"/>
              <w:rPr>
                <w:b/>
                <w:bCs/>
              </w:rPr>
            </w:pPr>
            <w:r w:rsidRPr="00AE60B1">
              <w:rPr>
                <w:b/>
                <w:bCs/>
              </w:rPr>
              <w:t>56</w:t>
            </w:r>
          </w:p>
        </w:tc>
        <w:tc>
          <w:tcPr>
            <w:tcW w:w="851" w:type="dxa"/>
            <w:vAlign w:val="center"/>
          </w:tcPr>
          <w:p w:rsidR="005505CC" w:rsidRPr="00AE60B1" w:rsidRDefault="00D34987" w:rsidP="00EE51B8">
            <w:pPr>
              <w:jc w:val="center"/>
              <w:rPr>
                <w:b/>
                <w:bCs/>
              </w:rPr>
            </w:pPr>
            <w:r w:rsidRPr="00AE60B1">
              <w:rPr>
                <w:b/>
                <w:bCs/>
              </w:rPr>
              <w:t>6</w:t>
            </w:r>
            <w:r w:rsidR="00EE51B8" w:rsidRPr="00AE60B1">
              <w:rPr>
                <w:b/>
                <w:bCs/>
              </w:rPr>
              <w:t>1</w:t>
            </w:r>
          </w:p>
        </w:tc>
        <w:tc>
          <w:tcPr>
            <w:tcW w:w="992" w:type="dxa"/>
            <w:vAlign w:val="center"/>
          </w:tcPr>
          <w:p w:rsidR="005505CC" w:rsidRPr="00AE60B1" w:rsidRDefault="00D34987">
            <w:pPr>
              <w:jc w:val="center"/>
              <w:rPr>
                <w:b/>
                <w:bCs/>
              </w:rPr>
            </w:pPr>
            <w:r w:rsidRPr="00AE60B1">
              <w:rPr>
                <w:b/>
                <w:bCs/>
              </w:rPr>
              <w:t>4</w:t>
            </w:r>
          </w:p>
        </w:tc>
        <w:tc>
          <w:tcPr>
            <w:tcW w:w="992" w:type="dxa"/>
            <w:vAlign w:val="center"/>
          </w:tcPr>
          <w:p w:rsidR="005505CC" w:rsidRPr="00AE60B1" w:rsidRDefault="00D34987">
            <w:pPr>
              <w:jc w:val="center"/>
              <w:rPr>
                <w:b/>
                <w:bCs/>
              </w:rPr>
            </w:pPr>
            <w:r w:rsidRPr="00AE60B1">
              <w:rPr>
                <w:b/>
                <w:bCs/>
              </w:rPr>
              <w:t>0</w:t>
            </w:r>
          </w:p>
        </w:tc>
        <w:tc>
          <w:tcPr>
            <w:tcW w:w="709" w:type="dxa"/>
            <w:vAlign w:val="center"/>
          </w:tcPr>
          <w:p w:rsidR="005505CC" w:rsidRPr="00AE60B1" w:rsidRDefault="00D34987">
            <w:pPr>
              <w:jc w:val="center"/>
              <w:rPr>
                <w:b/>
                <w:bCs/>
              </w:rPr>
            </w:pPr>
            <w:r w:rsidRPr="00AE60B1">
              <w:rPr>
                <w:b/>
                <w:bCs/>
              </w:rPr>
              <w:t>3</w:t>
            </w:r>
          </w:p>
        </w:tc>
        <w:tc>
          <w:tcPr>
            <w:tcW w:w="819" w:type="dxa"/>
            <w:vAlign w:val="center"/>
          </w:tcPr>
          <w:p w:rsidR="005505CC" w:rsidRPr="00AE60B1" w:rsidRDefault="00D34987">
            <w:pPr>
              <w:jc w:val="center"/>
              <w:rPr>
                <w:b/>
                <w:bCs/>
              </w:rPr>
            </w:pPr>
            <w:r w:rsidRPr="00AE60B1">
              <w:rPr>
                <w:b/>
                <w:bCs/>
              </w:rPr>
              <w:t>13</w:t>
            </w:r>
          </w:p>
        </w:tc>
      </w:tr>
      <w:tr w:rsidR="001F38E6" w:rsidRPr="00AE60B1" w:rsidTr="001F38E6">
        <w:trPr>
          <w:trHeight w:val="886"/>
        </w:trPr>
        <w:tc>
          <w:tcPr>
            <w:tcW w:w="1560" w:type="dxa"/>
          </w:tcPr>
          <w:p w:rsidR="005505CC" w:rsidRPr="001F38E6" w:rsidRDefault="001F38E6" w:rsidP="001F38E6">
            <w:pPr>
              <w:rPr>
                <w:b/>
                <w:bCs/>
                <w:sz w:val="22"/>
                <w:szCs w:val="22"/>
              </w:rPr>
            </w:pPr>
            <w:r w:rsidRPr="001F38E6">
              <w:rPr>
                <w:b/>
                <w:bCs/>
                <w:sz w:val="22"/>
                <w:szCs w:val="22"/>
              </w:rPr>
              <w:t xml:space="preserve">Počet  kontrol </w:t>
            </w:r>
            <w:r w:rsidR="00C714D5">
              <w:rPr>
                <w:b/>
                <w:bCs/>
                <w:sz w:val="22"/>
                <w:szCs w:val="22"/>
              </w:rPr>
              <w:t>so zisteným porušením</w:t>
            </w:r>
            <w:r>
              <w:rPr>
                <w:b/>
                <w:bCs/>
                <w:sz w:val="22"/>
                <w:szCs w:val="22"/>
              </w:rPr>
              <w:t xml:space="preserve"> zákona</w:t>
            </w:r>
          </w:p>
        </w:tc>
        <w:tc>
          <w:tcPr>
            <w:tcW w:w="850" w:type="dxa"/>
            <w:vAlign w:val="center"/>
          </w:tcPr>
          <w:p w:rsidR="005505CC" w:rsidRPr="00AE60B1" w:rsidRDefault="00D34987" w:rsidP="00795247">
            <w:pPr>
              <w:jc w:val="center"/>
            </w:pPr>
            <w:r w:rsidRPr="00AE60B1">
              <w:t>7</w:t>
            </w:r>
            <w:r w:rsidR="00795247" w:rsidRPr="00AE60B1">
              <w:t>6</w:t>
            </w:r>
          </w:p>
        </w:tc>
        <w:tc>
          <w:tcPr>
            <w:tcW w:w="992" w:type="dxa"/>
            <w:vAlign w:val="center"/>
          </w:tcPr>
          <w:p w:rsidR="005505CC" w:rsidRPr="00AE60B1" w:rsidRDefault="00D34987" w:rsidP="00354FDD">
            <w:pPr>
              <w:jc w:val="center"/>
            </w:pPr>
            <w:r w:rsidRPr="00AE60B1">
              <w:t>21</w:t>
            </w:r>
          </w:p>
        </w:tc>
        <w:tc>
          <w:tcPr>
            <w:tcW w:w="851" w:type="dxa"/>
            <w:vAlign w:val="center"/>
          </w:tcPr>
          <w:p w:rsidR="005505CC" w:rsidRPr="00AE60B1" w:rsidRDefault="00D34987" w:rsidP="00354FDD">
            <w:pPr>
              <w:jc w:val="center"/>
            </w:pPr>
            <w:r w:rsidRPr="00AE60B1">
              <w:t>52</w:t>
            </w:r>
          </w:p>
        </w:tc>
        <w:tc>
          <w:tcPr>
            <w:tcW w:w="850" w:type="dxa"/>
            <w:vAlign w:val="center"/>
          </w:tcPr>
          <w:p w:rsidR="005505CC" w:rsidRPr="00AE60B1" w:rsidRDefault="00D34987" w:rsidP="00354FDD">
            <w:pPr>
              <w:jc w:val="center"/>
            </w:pPr>
            <w:r w:rsidRPr="00AE60B1">
              <w:t>29</w:t>
            </w:r>
          </w:p>
        </w:tc>
        <w:tc>
          <w:tcPr>
            <w:tcW w:w="851" w:type="dxa"/>
            <w:vAlign w:val="center"/>
          </w:tcPr>
          <w:p w:rsidR="005505CC" w:rsidRPr="00AE60B1" w:rsidRDefault="00D34987" w:rsidP="00A7219B">
            <w:pPr>
              <w:jc w:val="center"/>
            </w:pPr>
            <w:r w:rsidRPr="00AE60B1">
              <w:t>1</w:t>
            </w:r>
            <w:r w:rsidR="00A7219B" w:rsidRPr="00AE60B1">
              <w:t>8</w:t>
            </w:r>
          </w:p>
        </w:tc>
        <w:tc>
          <w:tcPr>
            <w:tcW w:w="992" w:type="dxa"/>
            <w:vAlign w:val="center"/>
          </w:tcPr>
          <w:p w:rsidR="005505CC" w:rsidRPr="00AE60B1" w:rsidRDefault="00D34987">
            <w:pPr>
              <w:jc w:val="center"/>
            </w:pPr>
            <w:r w:rsidRPr="00AE60B1">
              <w:t>0</w:t>
            </w:r>
          </w:p>
        </w:tc>
        <w:tc>
          <w:tcPr>
            <w:tcW w:w="992" w:type="dxa"/>
            <w:vAlign w:val="center"/>
          </w:tcPr>
          <w:p w:rsidR="005505CC" w:rsidRPr="00AE60B1" w:rsidRDefault="00D34987">
            <w:pPr>
              <w:jc w:val="center"/>
            </w:pPr>
            <w:r w:rsidRPr="00AE60B1">
              <w:t>0</w:t>
            </w:r>
          </w:p>
        </w:tc>
        <w:tc>
          <w:tcPr>
            <w:tcW w:w="709" w:type="dxa"/>
            <w:vAlign w:val="center"/>
          </w:tcPr>
          <w:p w:rsidR="005505CC" w:rsidRPr="00AE60B1" w:rsidRDefault="00D34987">
            <w:pPr>
              <w:jc w:val="center"/>
            </w:pPr>
            <w:r w:rsidRPr="00AE60B1">
              <w:t>0</w:t>
            </w:r>
          </w:p>
        </w:tc>
        <w:tc>
          <w:tcPr>
            <w:tcW w:w="819" w:type="dxa"/>
            <w:vAlign w:val="center"/>
          </w:tcPr>
          <w:p w:rsidR="005505CC" w:rsidRPr="00AE60B1" w:rsidRDefault="00D34987">
            <w:pPr>
              <w:jc w:val="center"/>
            </w:pPr>
            <w:r w:rsidRPr="00AE60B1">
              <w:t>0</w:t>
            </w:r>
          </w:p>
        </w:tc>
      </w:tr>
      <w:tr w:rsidR="001F38E6" w:rsidRPr="00AE60B1" w:rsidTr="001F38E6">
        <w:trPr>
          <w:trHeight w:val="1061"/>
        </w:trPr>
        <w:tc>
          <w:tcPr>
            <w:tcW w:w="1560" w:type="dxa"/>
          </w:tcPr>
          <w:p w:rsidR="005505CC" w:rsidRPr="001F38E6" w:rsidRDefault="001F38E6" w:rsidP="001F38E6">
            <w:pPr>
              <w:rPr>
                <w:b/>
                <w:bCs/>
                <w:sz w:val="22"/>
                <w:szCs w:val="22"/>
              </w:rPr>
            </w:pPr>
            <w:r w:rsidRPr="001F38E6">
              <w:rPr>
                <w:b/>
                <w:bCs/>
                <w:sz w:val="22"/>
                <w:szCs w:val="22"/>
              </w:rPr>
              <w:t xml:space="preserve">Počet  kontrol </w:t>
            </w:r>
            <w:r w:rsidR="005505CC" w:rsidRPr="001F38E6">
              <w:rPr>
                <w:b/>
                <w:bCs/>
                <w:sz w:val="22"/>
                <w:szCs w:val="22"/>
              </w:rPr>
              <w:t xml:space="preserve"> </w:t>
            </w:r>
            <w:r w:rsidR="00A4118D">
              <w:rPr>
                <w:b/>
                <w:bCs/>
                <w:sz w:val="22"/>
                <w:szCs w:val="22"/>
              </w:rPr>
              <w:t xml:space="preserve"> so zisteným</w:t>
            </w:r>
            <w:r w:rsidR="005505CC" w:rsidRPr="001F38E6">
              <w:rPr>
                <w:b/>
                <w:bCs/>
                <w:sz w:val="22"/>
                <w:szCs w:val="22"/>
              </w:rPr>
              <w:t xml:space="preserve"> porušení</w:t>
            </w:r>
            <w:r w:rsidR="00A4118D">
              <w:rPr>
                <w:b/>
                <w:bCs/>
                <w:sz w:val="22"/>
                <w:szCs w:val="22"/>
              </w:rPr>
              <w:t>m</w:t>
            </w:r>
            <w:r w:rsidR="005505CC" w:rsidRPr="001F38E6">
              <w:rPr>
                <w:b/>
                <w:bCs/>
                <w:sz w:val="22"/>
                <w:szCs w:val="22"/>
              </w:rPr>
              <w:t xml:space="preserve">  v        % </w:t>
            </w:r>
          </w:p>
        </w:tc>
        <w:tc>
          <w:tcPr>
            <w:tcW w:w="850" w:type="dxa"/>
            <w:vAlign w:val="center"/>
          </w:tcPr>
          <w:p w:rsidR="005505CC" w:rsidRPr="00AE60B1" w:rsidRDefault="00D34987" w:rsidP="00795247">
            <w:pPr>
              <w:jc w:val="center"/>
            </w:pPr>
            <w:r w:rsidRPr="00AE60B1">
              <w:t>21,</w:t>
            </w:r>
            <w:r w:rsidR="00795247" w:rsidRPr="00AE60B1">
              <w:t>97</w:t>
            </w:r>
          </w:p>
        </w:tc>
        <w:tc>
          <w:tcPr>
            <w:tcW w:w="992" w:type="dxa"/>
            <w:vAlign w:val="center"/>
          </w:tcPr>
          <w:p w:rsidR="005505CC" w:rsidRPr="00F9324E" w:rsidRDefault="00D34987" w:rsidP="00D34987">
            <w:pPr>
              <w:jc w:val="center"/>
              <w:rPr>
                <w:b/>
                <w:bCs/>
              </w:rPr>
            </w:pPr>
            <w:r w:rsidRPr="00F9324E">
              <w:rPr>
                <w:b/>
                <w:bCs/>
              </w:rPr>
              <w:t>36,84</w:t>
            </w:r>
          </w:p>
        </w:tc>
        <w:tc>
          <w:tcPr>
            <w:tcW w:w="851" w:type="dxa"/>
            <w:vAlign w:val="center"/>
          </w:tcPr>
          <w:p w:rsidR="005505CC" w:rsidRPr="00F9324E" w:rsidRDefault="00D34987" w:rsidP="00D34987">
            <w:pPr>
              <w:jc w:val="center"/>
              <w:rPr>
                <w:b/>
              </w:rPr>
            </w:pPr>
            <w:r w:rsidRPr="00F9324E">
              <w:rPr>
                <w:b/>
              </w:rPr>
              <w:t>31,52</w:t>
            </w:r>
          </w:p>
        </w:tc>
        <w:tc>
          <w:tcPr>
            <w:tcW w:w="850" w:type="dxa"/>
            <w:vAlign w:val="center"/>
          </w:tcPr>
          <w:p w:rsidR="005505CC" w:rsidRPr="00F9324E" w:rsidRDefault="00D34987" w:rsidP="00D34987">
            <w:pPr>
              <w:jc w:val="center"/>
              <w:rPr>
                <w:b/>
              </w:rPr>
            </w:pPr>
            <w:r w:rsidRPr="00F9324E">
              <w:rPr>
                <w:b/>
              </w:rPr>
              <w:t>51,79</w:t>
            </w:r>
          </w:p>
        </w:tc>
        <w:tc>
          <w:tcPr>
            <w:tcW w:w="851" w:type="dxa"/>
            <w:vAlign w:val="center"/>
          </w:tcPr>
          <w:p w:rsidR="005505CC" w:rsidRPr="00AE60B1" w:rsidRDefault="00D34987" w:rsidP="00A7219B">
            <w:pPr>
              <w:jc w:val="center"/>
            </w:pPr>
            <w:r w:rsidRPr="00AE60B1">
              <w:t>2</w:t>
            </w:r>
            <w:r w:rsidR="00A7219B" w:rsidRPr="00AE60B1">
              <w:t>9</w:t>
            </w:r>
            <w:r w:rsidRPr="00AE60B1">
              <w:t>,</w:t>
            </w:r>
            <w:r w:rsidR="00A7219B" w:rsidRPr="00AE60B1">
              <w:t>51</w:t>
            </w:r>
          </w:p>
        </w:tc>
        <w:tc>
          <w:tcPr>
            <w:tcW w:w="992" w:type="dxa"/>
            <w:vAlign w:val="center"/>
          </w:tcPr>
          <w:p w:rsidR="005505CC" w:rsidRPr="00AE60B1" w:rsidRDefault="00D34987" w:rsidP="00D34987">
            <w:pPr>
              <w:jc w:val="center"/>
            </w:pPr>
            <w:r w:rsidRPr="00AE60B1">
              <w:t>0</w:t>
            </w:r>
          </w:p>
        </w:tc>
        <w:tc>
          <w:tcPr>
            <w:tcW w:w="992" w:type="dxa"/>
            <w:vAlign w:val="center"/>
          </w:tcPr>
          <w:p w:rsidR="005505CC" w:rsidRPr="00AE60B1" w:rsidRDefault="00D34987" w:rsidP="00D34987">
            <w:pPr>
              <w:jc w:val="center"/>
            </w:pPr>
            <w:r w:rsidRPr="00AE60B1">
              <w:t>0</w:t>
            </w:r>
          </w:p>
        </w:tc>
        <w:tc>
          <w:tcPr>
            <w:tcW w:w="709" w:type="dxa"/>
            <w:vAlign w:val="center"/>
          </w:tcPr>
          <w:p w:rsidR="005505CC" w:rsidRPr="00AE60B1" w:rsidRDefault="00D34987" w:rsidP="00D34987">
            <w:pPr>
              <w:jc w:val="center"/>
              <w:rPr>
                <w:bCs/>
              </w:rPr>
            </w:pPr>
            <w:r w:rsidRPr="00AE60B1">
              <w:rPr>
                <w:bCs/>
              </w:rPr>
              <w:t>0</w:t>
            </w:r>
          </w:p>
        </w:tc>
        <w:tc>
          <w:tcPr>
            <w:tcW w:w="819" w:type="dxa"/>
            <w:vAlign w:val="center"/>
          </w:tcPr>
          <w:p w:rsidR="005505CC" w:rsidRPr="00AE60B1" w:rsidRDefault="00D34987" w:rsidP="00D34987">
            <w:pPr>
              <w:jc w:val="center"/>
            </w:pPr>
            <w:r w:rsidRPr="00AE60B1">
              <w:t>0</w:t>
            </w:r>
          </w:p>
        </w:tc>
      </w:tr>
      <w:tr w:rsidR="001F38E6" w:rsidRPr="00AE60B1" w:rsidTr="001F38E6">
        <w:trPr>
          <w:trHeight w:val="1142"/>
        </w:trPr>
        <w:tc>
          <w:tcPr>
            <w:tcW w:w="1560" w:type="dxa"/>
          </w:tcPr>
          <w:p w:rsidR="005505CC" w:rsidRPr="001F38E6" w:rsidRDefault="001F38E6">
            <w:pPr>
              <w:rPr>
                <w:b/>
                <w:bCs/>
                <w:sz w:val="22"/>
                <w:szCs w:val="22"/>
              </w:rPr>
            </w:pPr>
            <w:r w:rsidRPr="001F38E6">
              <w:rPr>
                <w:b/>
                <w:bCs/>
                <w:sz w:val="22"/>
                <w:szCs w:val="22"/>
              </w:rPr>
              <w:t xml:space="preserve">Počet  kontrol </w:t>
            </w:r>
          </w:p>
          <w:p w:rsidR="005505CC" w:rsidRPr="001F38E6" w:rsidRDefault="005505CC">
            <w:pPr>
              <w:rPr>
                <w:b/>
                <w:bCs/>
                <w:sz w:val="22"/>
                <w:szCs w:val="22"/>
              </w:rPr>
            </w:pPr>
            <w:r w:rsidRPr="00A4118D">
              <w:rPr>
                <w:b/>
                <w:sz w:val="22"/>
                <w:szCs w:val="22"/>
              </w:rPr>
              <w:t>s</w:t>
            </w:r>
            <w:r w:rsidRPr="00A4118D">
              <w:rPr>
                <w:b/>
                <w:bCs/>
                <w:sz w:val="22"/>
                <w:szCs w:val="22"/>
              </w:rPr>
              <w:t xml:space="preserve"> </w:t>
            </w:r>
            <w:r w:rsidRPr="001F38E6">
              <w:rPr>
                <w:b/>
                <w:bCs/>
                <w:sz w:val="22"/>
                <w:szCs w:val="22"/>
              </w:rPr>
              <w:t>prijatými  opatrenia</w:t>
            </w:r>
            <w:r w:rsidR="00A4118D">
              <w:rPr>
                <w:b/>
                <w:bCs/>
                <w:sz w:val="22"/>
                <w:szCs w:val="22"/>
              </w:rPr>
              <w:t>mi</w:t>
            </w:r>
          </w:p>
          <w:p w:rsidR="005505CC" w:rsidRPr="001F38E6" w:rsidRDefault="005505CC">
            <w:pPr>
              <w:rPr>
                <w:b/>
                <w:bCs/>
                <w:sz w:val="22"/>
                <w:szCs w:val="22"/>
              </w:rPr>
            </w:pPr>
          </w:p>
        </w:tc>
        <w:tc>
          <w:tcPr>
            <w:tcW w:w="850" w:type="dxa"/>
            <w:vAlign w:val="center"/>
          </w:tcPr>
          <w:p w:rsidR="005505CC" w:rsidRPr="00AE60B1" w:rsidRDefault="00D34987" w:rsidP="007A2F63">
            <w:pPr>
              <w:jc w:val="center"/>
            </w:pPr>
            <w:r w:rsidRPr="00AE60B1">
              <w:t>42</w:t>
            </w:r>
          </w:p>
        </w:tc>
        <w:tc>
          <w:tcPr>
            <w:tcW w:w="992" w:type="dxa"/>
            <w:vAlign w:val="center"/>
          </w:tcPr>
          <w:p w:rsidR="005505CC" w:rsidRPr="00AE60B1" w:rsidRDefault="00D34987">
            <w:pPr>
              <w:jc w:val="center"/>
            </w:pPr>
            <w:r w:rsidRPr="00AE60B1">
              <w:t>1</w:t>
            </w:r>
          </w:p>
        </w:tc>
        <w:tc>
          <w:tcPr>
            <w:tcW w:w="851" w:type="dxa"/>
            <w:vAlign w:val="center"/>
          </w:tcPr>
          <w:p w:rsidR="005505CC" w:rsidRPr="00AE60B1" w:rsidRDefault="00D34987" w:rsidP="00A7219B">
            <w:pPr>
              <w:jc w:val="center"/>
            </w:pPr>
            <w:r w:rsidRPr="00AE60B1">
              <w:t>1</w:t>
            </w:r>
            <w:r w:rsidR="00A7219B" w:rsidRPr="00AE60B1">
              <w:t>4</w:t>
            </w:r>
          </w:p>
        </w:tc>
        <w:tc>
          <w:tcPr>
            <w:tcW w:w="850" w:type="dxa"/>
            <w:vAlign w:val="center"/>
          </w:tcPr>
          <w:p w:rsidR="005505CC" w:rsidRPr="00AE60B1" w:rsidRDefault="00D34987" w:rsidP="00354FDD">
            <w:pPr>
              <w:jc w:val="center"/>
            </w:pPr>
            <w:r w:rsidRPr="00AE60B1">
              <w:t>7</w:t>
            </w:r>
          </w:p>
        </w:tc>
        <w:tc>
          <w:tcPr>
            <w:tcW w:w="851" w:type="dxa"/>
            <w:vAlign w:val="center"/>
          </w:tcPr>
          <w:p w:rsidR="005505CC" w:rsidRPr="00AE60B1" w:rsidRDefault="00A7219B">
            <w:pPr>
              <w:jc w:val="center"/>
            </w:pPr>
            <w:r w:rsidRPr="00AE60B1">
              <w:t>7</w:t>
            </w:r>
          </w:p>
        </w:tc>
        <w:tc>
          <w:tcPr>
            <w:tcW w:w="992" w:type="dxa"/>
            <w:vAlign w:val="center"/>
          </w:tcPr>
          <w:p w:rsidR="005505CC" w:rsidRPr="00AE60B1" w:rsidRDefault="00D34987">
            <w:pPr>
              <w:jc w:val="center"/>
            </w:pPr>
            <w:r w:rsidRPr="00AE60B1">
              <w:t>0</w:t>
            </w:r>
          </w:p>
        </w:tc>
        <w:tc>
          <w:tcPr>
            <w:tcW w:w="992" w:type="dxa"/>
            <w:vAlign w:val="center"/>
          </w:tcPr>
          <w:p w:rsidR="005505CC" w:rsidRPr="00AE60B1" w:rsidRDefault="00D34987">
            <w:pPr>
              <w:jc w:val="center"/>
            </w:pPr>
            <w:r w:rsidRPr="00AE60B1">
              <w:t>0</w:t>
            </w:r>
          </w:p>
        </w:tc>
        <w:tc>
          <w:tcPr>
            <w:tcW w:w="709" w:type="dxa"/>
            <w:vAlign w:val="center"/>
          </w:tcPr>
          <w:p w:rsidR="005505CC" w:rsidRPr="00AE60B1" w:rsidRDefault="00D34987" w:rsidP="00354FDD">
            <w:pPr>
              <w:jc w:val="center"/>
            </w:pPr>
            <w:r w:rsidRPr="00AE60B1">
              <w:t>0</w:t>
            </w:r>
          </w:p>
        </w:tc>
        <w:tc>
          <w:tcPr>
            <w:tcW w:w="819" w:type="dxa"/>
            <w:vAlign w:val="center"/>
          </w:tcPr>
          <w:p w:rsidR="005505CC" w:rsidRPr="00AE60B1" w:rsidRDefault="00D34987">
            <w:pPr>
              <w:jc w:val="center"/>
            </w:pPr>
            <w:r w:rsidRPr="00AE60B1">
              <w:t>0</w:t>
            </w:r>
          </w:p>
        </w:tc>
      </w:tr>
      <w:tr w:rsidR="001F38E6" w:rsidRPr="00AE60B1" w:rsidTr="001F38E6">
        <w:trPr>
          <w:trHeight w:val="62"/>
        </w:trPr>
        <w:tc>
          <w:tcPr>
            <w:tcW w:w="1560" w:type="dxa"/>
          </w:tcPr>
          <w:p w:rsidR="001F38E6" w:rsidRDefault="001F38E6">
            <w:pPr>
              <w:rPr>
                <w:b/>
                <w:bCs/>
                <w:sz w:val="22"/>
                <w:szCs w:val="22"/>
              </w:rPr>
            </w:pPr>
            <w:r w:rsidRPr="001F38E6">
              <w:rPr>
                <w:b/>
                <w:bCs/>
                <w:sz w:val="22"/>
                <w:szCs w:val="22"/>
              </w:rPr>
              <w:t>Počet  kontrol</w:t>
            </w:r>
          </w:p>
          <w:p w:rsidR="001F38E6" w:rsidRDefault="00CE7A39" w:rsidP="001F38E6">
            <w:pPr>
              <w:rPr>
                <w:b/>
                <w:bCs/>
                <w:sz w:val="22"/>
                <w:szCs w:val="22"/>
              </w:rPr>
            </w:pPr>
            <w:r w:rsidRPr="00CE7A39">
              <w:rPr>
                <w:b/>
                <w:bCs/>
                <w:sz w:val="22"/>
                <w:szCs w:val="22"/>
              </w:rPr>
              <w:t>s</w:t>
            </w:r>
            <w:r w:rsidR="001F38E6">
              <w:rPr>
                <w:b/>
                <w:bCs/>
                <w:sz w:val="22"/>
                <w:szCs w:val="22"/>
              </w:rPr>
              <w:t xml:space="preserve"> prijatými</w:t>
            </w:r>
            <w:r w:rsidR="00A4118D">
              <w:rPr>
                <w:b/>
                <w:bCs/>
                <w:sz w:val="22"/>
                <w:szCs w:val="22"/>
              </w:rPr>
              <w:t xml:space="preserve"> opatreniami</w:t>
            </w:r>
          </w:p>
          <w:p w:rsidR="005505CC" w:rsidRPr="001F38E6" w:rsidRDefault="005505CC" w:rsidP="001F38E6">
            <w:pPr>
              <w:rPr>
                <w:b/>
                <w:bCs/>
                <w:sz w:val="22"/>
                <w:szCs w:val="22"/>
              </w:rPr>
            </w:pPr>
            <w:r w:rsidRPr="001F38E6">
              <w:rPr>
                <w:b/>
                <w:bCs/>
                <w:sz w:val="22"/>
                <w:szCs w:val="22"/>
              </w:rPr>
              <w:t>v %</w:t>
            </w:r>
          </w:p>
        </w:tc>
        <w:tc>
          <w:tcPr>
            <w:tcW w:w="850" w:type="dxa"/>
            <w:vAlign w:val="center"/>
          </w:tcPr>
          <w:p w:rsidR="005505CC" w:rsidRPr="00AE60B1" w:rsidRDefault="00D34987" w:rsidP="00795247">
            <w:pPr>
              <w:jc w:val="center"/>
            </w:pPr>
            <w:r w:rsidRPr="00AE60B1">
              <w:t>5</w:t>
            </w:r>
            <w:r w:rsidR="00795247" w:rsidRPr="00AE60B1">
              <w:t>5,26</w:t>
            </w:r>
          </w:p>
        </w:tc>
        <w:tc>
          <w:tcPr>
            <w:tcW w:w="992" w:type="dxa"/>
            <w:vAlign w:val="center"/>
          </w:tcPr>
          <w:p w:rsidR="005505CC" w:rsidRPr="00AE60B1" w:rsidRDefault="008564C9" w:rsidP="00E3198F">
            <w:pPr>
              <w:jc w:val="center"/>
            </w:pPr>
            <w:r w:rsidRPr="00AE60B1">
              <w:t>4,76</w:t>
            </w:r>
          </w:p>
        </w:tc>
        <w:tc>
          <w:tcPr>
            <w:tcW w:w="851" w:type="dxa"/>
            <w:vAlign w:val="center"/>
          </w:tcPr>
          <w:p w:rsidR="005505CC" w:rsidRPr="00AE60B1" w:rsidRDefault="008564C9" w:rsidP="00A7219B">
            <w:pPr>
              <w:jc w:val="center"/>
            </w:pPr>
            <w:r w:rsidRPr="00AE60B1">
              <w:t>2</w:t>
            </w:r>
            <w:r w:rsidR="00A7219B" w:rsidRPr="00AE60B1">
              <w:t>6</w:t>
            </w:r>
            <w:r w:rsidRPr="00AE60B1">
              <w:t>,9</w:t>
            </w:r>
            <w:r w:rsidR="00A7219B" w:rsidRPr="00AE60B1">
              <w:t>2</w:t>
            </w:r>
          </w:p>
        </w:tc>
        <w:tc>
          <w:tcPr>
            <w:tcW w:w="850" w:type="dxa"/>
            <w:vAlign w:val="center"/>
          </w:tcPr>
          <w:p w:rsidR="005505CC" w:rsidRPr="00AE60B1" w:rsidRDefault="008564C9" w:rsidP="00354FDD">
            <w:pPr>
              <w:jc w:val="center"/>
            </w:pPr>
            <w:r w:rsidRPr="00AE60B1">
              <w:t>24,14</w:t>
            </w:r>
          </w:p>
        </w:tc>
        <w:tc>
          <w:tcPr>
            <w:tcW w:w="851" w:type="dxa"/>
            <w:vAlign w:val="center"/>
          </w:tcPr>
          <w:p w:rsidR="005505CC" w:rsidRPr="00AE60B1" w:rsidRDefault="00A7219B" w:rsidP="00A7219B">
            <w:pPr>
              <w:jc w:val="center"/>
            </w:pPr>
            <w:r w:rsidRPr="00AE60B1">
              <w:t>38</w:t>
            </w:r>
            <w:r w:rsidR="008564C9" w:rsidRPr="00AE60B1">
              <w:t>,</w:t>
            </w:r>
            <w:r w:rsidRPr="00AE60B1">
              <w:t>89</w:t>
            </w:r>
          </w:p>
        </w:tc>
        <w:tc>
          <w:tcPr>
            <w:tcW w:w="992" w:type="dxa"/>
            <w:vAlign w:val="center"/>
          </w:tcPr>
          <w:p w:rsidR="005505CC" w:rsidRPr="00AE60B1" w:rsidRDefault="008564C9">
            <w:pPr>
              <w:jc w:val="center"/>
            </w:pPr>
            <w:r w:rsidRPr="00AE60B1">
              <w:t>0</w:t>
            </w:r>
          </w:p>
        </w:tc>
        <w:tc>
          <w:tcPr>
            <w:tcW w:w="992" w:type="dxa"/>
            <w:vAlign w:val="center"/>
          </w:tcPr>
          <w:p w:rsidR="005505CC" w:rsidRPr="00AE60B1" w:rsidRDefault="008564C9">
            <w:pPr>
              <w:jc w:val="center"/>
            </w:pPr>
            <w:r w:rsidRPr="00AE60B1">
              <w:t>0</w:t>
            </w:r>
          </w:p>
        </w:tc>
        <w:tc>
          <w:tcPr>
            <w:tcW w:w="709" w:type="dxa"/>
            <w:vAlign w:val="center"/>
          </w:tcPr>
          <w:p w:rsidR="005505CC" w:rsidRPr="00AE60B1" w:rsidRDefault="008564C9" w:rsidP="00C878E6">
            <w:pPr>
              <w:jc w:val="center"/>
            </w:pPr>
            <w:r w:rsidRPr="00AE60B1">
              <w:t>0</w:t>
            </w:r>
          </w:p>
        </w:tc>
        <w:tc>
          <w:tcPr>
            <w:tcW w:w="819" w:type="dxa"/>
            <w:vAlign w:val="center"/>
          </w:tcPr>
          <w:p w:rsidR="005505CC" w:rsidRPr="00AE60B1" w:rsidRDefault="008564C9">
            <w:pPr>
              <w:jc w:val="center"/>
            </w:pPr>
            <w:r w:rsidRPr="00AE60B1">
              <w:t>0</w:t>
            </w:r>
          </w:p>
        </w:tc>
      </w:tr>
    </w:tbl>
    <w:p w:rsidR="00CB6C22" w:rsidRPr="00AE60B1" w:rsidRDefault="00CB6C22">
      <w:pPr>
        <w:pStyle w:val="Zkladntext"/>
        <w:spacing w:before="120"/>
      </w:pPr>
    </w:p>
    <w:p w:rsidR="005505CC" w:rsidRPr="00AE60B1" w:rsidRDefault="005505CC">
      <w:pPr>
        <w:pStyle w:val="Zkladntext"/>
        <w:spacing w:before="120"/>
        <w:rPr>
          <w:b/>
          <w:bCs/>
        </w:rPr>
      </w:pPr>
      <w:r w:rsidRPr="00AE60B1">
        <w:t xml:space="preserve">Najväčší podiel porušení bol zistený v chove </w:t>
      </w:r>
      <w:r w:rsidR="00487078" w:rsidRPr="00AE60B1">
        <w:t>kôz</w:t>
      </w:r>
      <w:r w:rsidRPr="00AE60B1">
        <w:t xml:space="preserve"> až </w:t>
      </w:r>
      <w:r w:rsidR="00487078" w:rsidRPr="00AE60B1">
        <w:rPr>
          <w:b/>
          <w:bCs/>
        </w:rPr>
        <w:t>51</w:t>
      </w:r>
      <w:r w:rsidRPr="00AE60B1">
        <w:rPr>
          <w:b/>
          <w:bCs/>
        </w:rPr>
        <w:t>,</w:t>
      </w:r>
      <w:r w:rsidR="00487078" w:rsidRPr="00AE60B1">
        <w:rPr>
          <w:b/>
          <w:bCs/>
        </w:rPr>
        <w:t>79</w:t>
      </w:r>
      <w:r w:rsidRPr="00AE60B1">
        <w:rPr>
          <w:b/>
          <w:bCs/>
        </w:rPr>
        <w:t xml:space="preserve"> %</w:t>
      </w:r>
      <w:r w:rsidRPr="00AE60B1">
        <w:t xml:space="preserve"> a</w:t>
      </w:r>
      <w:r w:rsidR="00487078" w:rsidRPr="00AE60B1">
        <w:t xml:space="preserve"> ošípaných </w:t>
      </w:r>
      <w:r w:rsidR="00487078" w:rsidRPr="00AE60B1">
        <w:rPr>
          <w:b/>
        </w:rPr>
        <w:t>36,84</w:t>
      </w:r>
      <w:r w:rsidRPr="00AE60B1">
        <w:rPr>
          <w:b/>
          <w:bCs/>
        </w:rPr>
        <w:t xml:space="preserve"> %. </w:t>
      </w:r>
    </w:p>
    <w:p w:rsidR="005505CC" w:rsidRPr="00AE60B1" w:rsidRDefault="005505CC">
      <w:pPr>
        <w:rPr>
          <w:b/>
          <w:bCs/>
        </w:rPr>
      </w:pPr>
    </w:p>
    <w:p w:rsidR="005505CC" w:rsidRPr="00AE60B1" w:rsidRDefault="005505CC">
      <w:pPr>
        <w:rPr>
          <w:b/>
          <w:bCs/>
        </w:rPr>
      </w:pPr>
      <w:r w:rsidRPr="00AE60B1">
        <w:rPr>
          <w:b/>
          <w:bCs/>
        </w:rPr>
        <w:t>Počty IK podľa pracovísk a druhu HZ v roku 201</w:t>
      </w:r>
      <w:r w:rsidR="00A7219B" w:rsidRPr="00AE60B1">
        <w:rPr>
          <w:b/>
          <w:bCs/>
        </w:rPr>
        <w:t>6</w:t>
      </w:r>
      <w:r w:rsidRPr="00AE60B1">
        <w:rPr>
          <w:b/>
          <w:bCs/>
        </w:rPr>
        <w:t xml:space="preserve"> sú uvedené v prílohe č. 2,3,4,5</w:t>
      </w:r>
    </w:p>
    <w:p w:rsidR="005505CC" w:rsidRPr="00AE60B1" w:rsidRDefault="005505CC">
      <w:pPr>
        <w:rPr>
          <w:b/>
          <w:bCs/>
        </w:rPr>
      </w:pPr>
    </w:p>
    <w:p w:rsidR="00112EE0" w:rsidRPr="00AE60B1" w:rsidRDefault="005505CC">
      <w:pPr>
        <w:rPr>
          <w:b/>
          <w:bCs/>
        </w:rPr>
      </w:pPr>
      <w:r w:rsidRPr="00AE60B1">
        <w:t>Ad./3</w:t>
      </w:r>
      <w:r w:rsidRPr="00AE60B1">
        <w:rPr>
          <w:b/>
          <w:bCs/>
        </w:rPr>
        <w:t xml:space="preserve">  Podľa kontrolovaných jednotlivých ustanovení zákona o šľachtení a</w:t>
      </w:r>
      <w:r w:rsidR="00ED4631" w:rsidRPr="00AE60B1">
        <w:rPr>
          <w:b/>
          <w:bCs/>
        </w:rPr>
        <w:t> </w:t>
      </w:r>
      <w:r w:rsidRPr="00AE60B1">
        <w:rPr>
          <w:b/>
          <w:bCs/>
        </w:rPr>
        <w:t>plemenitbe</w:t>
      </w:r>
      <w:r w:rsidR="00ED4631" w:rsidRPr="00AE60B1">
        <w:rPr>
          <w:b/>
          <w:bCs/>
        </w:rPr>
        <w:t xml:space="preserve"> </w:t>
      </w:r>
      <w:r w:rsidRPr="00AE60B1">
        <w:rPr>
          <w:b/>
          <w:bCs/>
        </w:rPr>
        <w:t xml:space="preserve">boli </w:t>
      </w:r>
      <w:r w:rsidR="00112EE0" w:rsidRPr="00AE60B1">
        <w:rPr>
          <w:b/>
          <w:bCs/>
        </w:rPr>
        <w:t xml:space="preserve"> </w:t>
      </w:r>
    </w:p>
    <w:p w:rsidR="005505CC" w:rsidRPr="00AE60B1" w:rsidRDefault="00112EE0">
      <w:pPr>
        <w:rPr>
          <w:b/>
          <w:bCs/>
        </w:rPr>
      </w:pPr>
      <w:r w:rsidRPr="00AE60B1">
        <w:rPr>
          <w:b/>
          <w:bCs/>
        </w:rPr>
        <w:t xml:space="preserve">           </w:t>
      </w:r>
      <w:r w:rsidR="005505CC" w:rsidRPr="00AE60B1">
        <w:rPr>
          <w:b/>
          <w:bCs/>
        </w:rPr>
        <w:t>IK</w:t>
      </w:r>
      <w:r w:rsidR="00ED4631" w:rsidRPr="00AE60B1">
        <w:rPr>
          <w:b/>
          <w:bCs/>
        </w:rPr>
        <w:t xml:space="preserve"> zamerané na</w:t>
      </w:r>
      <w:r w:rsidR="005505CC" w:rsidRPr="00AE60B1">
        <w:rPr>
          <w:b/>
          <w:bCs/>
        </w:rPr>
        <w:t>:</w:t>
      </w:r>
    </w:p>
    <w:p w:rsidR="008A720C" w:rsidRPr="00AE60B1" w:rsidRDefault="008A720C">
      <w:pPr>
        <w:rPr>
          <w:b/>
          <w:bCs/>
        </w:rPr>
      </w:pPr>
    </w:p>
    <w:p w:rsidR="00865792" w:rsidRDefault="00865792">
      <w:pPr>
        <w:rPr>
          <w:b/>
          <w:bCs/>
        </w:rPr>
      </w:pPr>
    </w:p>
    <w:p w:rsidR="00140844" w:rsidRPr="00AE60B1" w:rsidRDefault="00140844">
      <w:pPr>
        <w:rPr>
          <w:b/>
          <w:bCs/>
        </w:rPr>
      </w:pPr>
    </w:p>
    <w:p w:rsidR="005505CC" w:rsidRPr="00AE60B1" w:rsidRDefault="005505CC" w:rsidP="00487078">
      <w:pPr>
        <w:ind w:left="426" w:hanging="426"/>
        <w:jc w:val="both"/>
      </w:pPr>
      <w:r w:rsidRPr="00AE60B1">
        <w:lastRenderedPageBreak/>
        <w:t>§ 4</w:t>
      </w:r>
      <w:r w:rsidRPr="00AE60B1">
        <w:tab/>
      </w:r>
      <w:r w:rsidR="008A720C" w:rsidRPr="00AE60B1">
        <w:tab/>
      </w:r>
      <w:r w:rsidR="008A720C" w:rsidRPr="00AE60B1">
        <w:tab/>
        <w:t xml:space="preserve"> </w:t>
      </w:r>
      <w:r w:rsidRPr="00AE60B1">
        <w:t>- podmienky výkonu šľachtenia a plemenitby,</w:t>
      </w:r>
    </w:p>
    <w:p w:rsidR="005505CC" w:rsidRPr="00AE60B1" w:rsidRDefault="005505CC" w:rsidP="00487078">
      <w:pPr>
        <w:jc w:val="both"/>
      </w:pPr>
      <w:r w:rsidRPr="00AE60B1">
        <w:t>§ 7</w:t>
      </w:r>
      <w:r w:rsidR="00487078" w:rsidRPr="00AE60B1">
        <w:t xml:space="preserve"> </w:t>
      </w:r>
      <w:r w:rsidR="005E26B9" w:rsidRPr="00AE60B1">
        <w:tab/>
      </w:r>
      <w:r w:rsidR="005E26B9" w:rsidRPr="00AE60B1">
        <w:tab/>
      </w:r>
      <w:r w:rsidR="00487078" w:rsidRPr="00AE60B1">
        <w:t xml:space="preserve"> </w:t>
      </w:r>
      <w:r w:rsidRPr="00AE60B1">
        <w:t>- žiadosť o schválenie programu kríženia,</w:t>
      </w:r>
    </w:p>
    <w:p w:rsidR="005505CC" w:rsidRPr="00AE60B1" w:rsidRDefault="005505CC" w:rsidP="00487078">
      <w:pPr>
        <w:ind w:left="426" w:hanging="426"/>
        <w:jc w:val="both"/>
      </w:pPr>
      <w:r w:rsidRPr="00AE60B1">
        <w:t>§ 8</w:t>
      </w:r>
      <w:r w:rsidRPr="00AE60B1">
        <w:tab/>
      </w:r>
      <w:r w:rsidR="005E26B9" w:rsidRPr="00AE60B1">
        <w:tab/>
      </w:r>
      <w:r w:rsidR="005E26B9" w:rsidRPr="00AE60B1">
        <w:tab/>
      </w:r>
      <w:r w:rsidR="00487078" w:rsidRPr="00AE60B1">
        <w:t xml:space="preserve"> </w:t>
      </w:r>
      <w:r w:rsidR="005E26B9" w:rsidRPr="00AE60B1">
        <w:t xml:space="preserve">- </w:t>
      </w:r>
      <w:r w:rsidRPr="00AE60B1">
        <w:t>výberové komisie,</w:t>
      </w:r>
    </w:p>
    <w:p w:rsidR="005505CC" w:rsidRPr="00AE60B1" w:rsidRDefault="005505CC" w:rsidP="00487078">
      <w:pPr>
        <w:jc w:val="both"/>
      </w:pPr>
      <w:r w:rsidRPr="00AE60B1">
        <w:t>§ 9</w:t>
      </w:r>
      <w:r w:rsidR="00487078" w:rsidRPr="00AE60B1">
        <w:t xml:space="preserve">  </w:t>
      </w:r>
      <w:r w:rsidR="005E26B9" w:rsidRPr="00AE60B1">
        <w:tab/>
      </w:r>
      <w:r w:rsidR="005E26B9" w:rsidRPr="00AE60B1">
        <w:tab/>
      </w:r>
      <w:r w:rsidR="00487078" w:rsidRPr="00AE60B1">
        <w:t xml:space="preserve"> </w:t>
      </w:r>
      <w:r w:rsidR="005E26B9" w:rsidRPr="00AE60B1">
        <w:t xml:space="preserve">- </w:t>
      </w:r>
      <w:r w:rsidRPr="00AE60B1">
        <w:t>činnosť výberových komisií,</w:t>
      </w:r>
    </w:p>
    <w:p w:rsidR="005505CC" w:rsidRPr="00AE60B1" w:rsidRDefault="005505CC" w:rsidP="00487078">
      <w:pPr>
        <w:pStyle w:val="Odsekzoznamu1"/>
        <w:ind w:left="0"/>
        <w:jc w:val="both"/>
      </w:pPr>
      <w:r w:rsidRPr="00AE60B1">
        <w:t>§ 11</w:t>
      </w:r>
      <w:r w:rsidR="00487078" w:rsidRPr="00AE60B1">
        <w:t xml:space="preserve"> </w:t>
      </w:r>
      <w:r w:rsidR="005E26B9" w:rsidRPr="00AE60B1">
        <w:tab/>
      </w:r>
      <w:r w:rsidR="005E26B9" w:rsidRPr="00AE60B1">
        <w:tab/>
        <w:t xml:space="preserve"> </w:t>
      </w:r>
      <w:r w:rsidRPr="00AE60B1">
        <w:t xml:space="preserve">- šľachtenie v populáciách a chovoch, </w:t>
      </w:r>
    </w:p>
    <w:p w:rsidR="005505CC" w:rsidRPr="00AE60B1" w:rsidRDefault="005505CC" w:rsidP="00487078">
      <w:pPr>
        <w:pStyle w:val="Odsekzoznamu1"/>
        <w:ind w:left="0"/>
      </w:pPr>
      <w:r w:rsidRPr="00AE60B1">
        <w:t>§ 12</w:t>
      </w:r>
      <w:r w:rsidR="00487078" w:rsidRPr="00AE60B1">
        <w:t xml:space="preserve"> </w:t>
      </w:r>
      <w:r w:rsidR="005E26B9" w:rsidRPr="00AE60B1">
        <w:tab/>
      </w:r>
      <w:r w:rsidR="005E26B9" w:rsidRPr="00AE60B1">
        <w:tab/>
        <w:t xml:space="preserve"> - </w:t>
      </w:r>
      <w:r w:rsidRPr="00AE60B1">
        <w:t>šľachtiteľské chovy (ďalej len „ŠCH“) a iné šľachtiteľské jednotky,</w:t>
      </w:r>
    </w:p>
    <w:p w:rsidR="005505CC" w:rsidRPr="00AE60B1" w:rsidRDefault="005505CC" w:rsidP="00487078">
      <w:pPr>
        <w:pStyle w:val="Odsekzoznamu1"/>
        <w:ind w:left="0"/>
      </w:pPr>
      <w:r w:rsidRPr="00AE60B1">
        <w:t>§ 14</w:t>
      </w:r>
      <w:r w:rsidR="005E26B9" w:rsidRPr="00AE60B1">
        <w:tab/>
      </w:r>
      <w:r w:rsidR="005E26B9" w:rsidRPr="00AE60B1">
        <w:tab/>
      </w:r>
      <w:r w:rsidR="00487078" w:rsidRPr="00AE60B1">
        <w:t xml:space="preserve"> </w:t>
      </w:r>
      <w:r w:rsidR="005E26B9" w:rsidRPr="00AE60B1">
        <w:t xml:space="preserve">- </w:t>
      </w:r>
      <w:r w:rsidRPr="00AE60B1">
        <w:t xml:space="preserve">zisťovanie a evidovanie pôvodu, </w:t>
      </w:r>
    </w:p>
    <w:p w:rsidR="005505CC" w:rsidRPr="00AE60B1" w:rsidRDefault="005505CC" w:rsidP="00487078">
      <w:pPr>
        <w:pStyle w:val="Pta"/>
        <w:tabs>
          <w:tab w:val="left" w:pos="708"/>
        </w:tabs>
      </w:pPr>
      <w:r w:rsidRPr="00AE60B1">
        <w:t>§ 15</w:t>
      </w:r>
      <w:r w:rsidR="00487078" w:rsidRPr="00AE60B1">
        <w:t xml:space="preserve"> </w:t>
      </w:r>
      <w:r w:rsidR="005E26B9" w:rsidRPr="00AE60B1">
        <w:tab/>
      </w:r>
      <w:r w:rsidR="005E26B9" w:rsidRPr="00AE60B1">
        <w:tab/>
      </w:r>
      <w:r w:rsidR="00880FE1" w:rsidRPr="00AE60B1">
        <w:t xml:space="preserve">            </w:t>
      </w:r>
      <w:r w:rsidR="005E26B9" w:rsidRPr="00AE60B1">
        <w:t xml:space="preserve"> </w:t>
      </w:r>
      <w:r w:rsidR="00880FE1" w:rsidRPr="00AE60B1">
        <w:t xml:space="preserve">- </w:t>
      </w:r>
      <w:r w:rsidRPr="00AE60B1">
        <w:t xml:space="preserve">poskytnutie údajov týkajúcich sa pôvodu, identifikácie a miesta </w:t>
      </w:r>
      <w:r w:rsidR="00487078" w:rsidRPr="00AE60B1">
        <w:t>u</w:t>
      </w:r>
      <w:r w:rsidRPr="00AE60B1">
        <w:t>rčenia</w:t>
      </w:r>
      <w:r w:rsidR="00487078" w:rsidRPr="00AE60B1">
        <w:t xml:space="preserve"> </w:t>
      </w:r>
      <w:r w:rsidRPr="00AE60B1">
        <w:t>zvierat,</w:t>
      </w:r>
    </w:p>
    <w:p w:rsidR="005505CC" w:rsidRPr="00AE60B1" w:rsidRDefault="005505CC" w:rsidP="00487078">
      <w:pPr>
        <w:pStyle w:val="Pta"/>
        <w:tabs>
          <w:tab w:val="left" w:pos="708"/>
        </w:tabs>
      </w:pPr>
      <w:r w:rsidRPr="00AE60B1">
        <w:t>§ 17</w:t>
      </w:r>
      <w:r w:rsidR="00487078" w:rsidRPr="00AE60B1">
        <w:t xml:space="preserve"> </w:t>
      </w:r>
      <w:r w:rsidR="005E26B9" w:rsidRPr="00AE60B1">
        <w:tab/>
      </w:r>
      <w:r w:rsidR="005E26B9" w:rsidRPr="00AE60B1">
        <w:tab/>
        <w:t xml:space="preserve">        </w:t>
      </w:r>
      <w:r w:rsidR="00880FE1" w:rsidRPr="00AE60B1">
        <w:t xml:space="preserve">   </w:t>
      </w:r>
      <w:r w:rsidR="005E26B9" w:rsidRPr="00AE60B1">
        <w:t xml:space="preserve"> </w:t>
      </w:r>
      <w:r w:rsidR="00880FE1" w:rsidRPr="00AE60B1">
        <w:t xml:space="preserve"> - </w:t>
      </w:r>
      <w:r w:rsidRPr="00AE60B1">
        <w:t>zmluva s poverenou plemenárskou organizáciou o poskytovaní údajov</w:t>
      </w:r>
    </w:p>
    <w:p w:rsidR="005505CC" w:rsidRPr="00AE60B1" w:rsidRDefault="00487078" w:rsidP="00487078">
      <w:pPr>
        <w:pStyle w:val="Pta"/>
        <w:tabs>
          <w:tab w:val="left" w:pos="708"/>
        </w:tabs>
        <w:ind w:left="426" w:hanging="426"/>
      </w:pPr>
      <w:r w:rsidRPr="00AE60B1">
        <w:t xml:space="preserve">         </w:t>
      </w:r>
      <w:r w:rsidR="00880FE1" w:rsidRPr="00AE60B1">
        <w:t xml:space="preserve">              </w:t>
      </w:r>
      <w:r w:rsidRPr="00AE60B1">
        <w:t xml:space="preserve">  </w:t>
      </w:r>
      <w:r w:rsidR="00880FE1" w:rsidRPr="00AE60B1">
        <w:t xml:space="preserve">  </w:t>
      </w:r>
      <w:r w:rsidRPr="00AE60B1">
        <w:t xml:space="preserve">z </w:t>
      </w:r>
      <w:r w:rsidR="005505CC" w:rsidRPr="00AE60B1">
        <w:t>kontroly úžitkovosti (ďalej len „KÚ“), výkon KÚ v chove,</w:t>
      </w:r>
    </w:p>
    <w:p w:rsidR="005505CC" w:rsidRPr="00AE60B1" w:rsidRDefault="005505CC" w:rsidP="00487078">
      <w:pPr>
        <w:pStyle w:val="Odsekzoznamu1"/>
        <w:ind w:left="0"/>
      </w:pPr>
      <w:r w:rsidRPr="00AE60B1">
        <w:t>§ 18 ods. 3</w:t>
      </w:r>
      <w:r w:rsidR="00880FE1" w:rsidRPr="00AE60B1">
        <w:tab/>
        <w:t xml:space="preserve"> - </w:t>
      </w:r>
      <w:r w:rsidRPr="00AE60B1">
        <w:t>zostavovanie</w:t>
      </w:r>
      <w:r w:rsidR="00ED4631" w:rsidRPr="00AE60B1">
        <w:t xml:space="preserve"> </w:t>
      </w:r>
      <w:r w:rsidRPr="00AE60B1">
        <w:t>pripárovacích plánov,</w:t>
      </w:r>
    </w:p>
    <w:p w:rsidR="005505CC" w:rsidRPr="00AE60B1" w:rsidRDefault="005505CC" w:rsidP="00487078">
      <w:pPr>
        <w:pStyle w:val="Odsekzoznamu1"/>
        <w:ind w:left="0"/>
      </w:pPr>
      <w:r w:rsidRPr="00AE60B1">
        <w:t>§ 18 ods. 4</w:t>
      </w:r>
      <w:r w:rsidR="00880FE1" w:rsidRPr="00AE60B1">
        <w:tab/>
      </w:r>
      <w:r w:rsidR="00487078" w:rsidRPr="00AE60B1">
        <w:t xml:space="preserve"> </w:t>
      </w:r>
      <w:r w:rsidR="00880FE1" w:rsidRPr="00AE60B1">
        <w:t xml:space="preserve">- </w:t>
      </w:r>
      <w:r w:rsidRPr="00AE60B1">
        <w:t>používanie plemenníkov na plemenitbu s vydaným  osvedčením</w:t>
      </w:r>
    </w:p>
    <w:p w:rsidR="005505CC" w:rsidRPr="00AE60B1" w:rsidRDefault="005505CC" w:rsidP="00487078">
      <w:pPr>
        <w:pStyle w:val="Odsekzoznamu1"/>
        <w:ind w:left="426" w:hanging="426"/>
      </w:pPr>
      <w:r w:rsidRPr="00AE60B1">
        <w:t xml:space="preserve">              </w:t>
      </w:r>
      <w:r w:rsidR="00487078" w:rsidRPr="00AE60B1">
        <w:t xml:space="preserve"> </w:t>
      </w:r>
      <w:r w:rsidRPr="00AE60B1">
        <w:t xml:space="preserve">      </w:t>
      </w:r>
      <w:r w:rsidR="00880FE1" w:rsidRPr="00AE60B1">
        <w:t xml:space="preserve">     </w:t>
      </w:r>
      <w:r w:rsidRPr="00AE60B1">
        <w:t xml:space="preserve"> o použití  na plemenitbu,                        </w:t>
      </w:r>
    </w:p>
    <w:p w:rsidR="005505CC" w:rsidRPr="00AE60B1" w:rsidRDefault="005505CC" w:rsidP="00FB739B">
      <w:pPr>
        <w:pStyle w:val="Odsekzoznamu1"/>
        <w:ind w:left="0"/>
      </w:pPr>
      <w:r w:rsidRPr="00AE60B1">
        <w:t xml:space="preserve">§ 19 a </w:t>
      </w:r>
      <w:r w:rsidR="00880FE1" w:rsidRPr="00AE60B1">
        <w:tab/>
      </w:r>
      <w:r w:rsidR="00880FE1" w:rsidRPr="00AE60B1">
        <w:tab/>
        <w:t xml:space="preserve"> - </w:t>
      </w:r>
      <w:r w:rsidRPr="00AE60B1">
        <w:t>osvedčenia na chov rýb,</w:t>
      </w:r>
    </w:p>
    <w:p w:rsidR="005505CC" w:rsidRPr="00AE60B1" w:rsidRDefault="005505CC" w:rsidP="00FB739B">
      <w:pPr>
        <w:pStyle w:val="Odsekzoznamu1"/>
        <w:ind w:left="0"/>
      </w:pPr>
      <w:r w:rsidRPr="00AE60B1">
        <w:t>§ 20</w:t>
      </w:r>
      <w:r w:rsidR="00880FE1" w:rsidRPr="00AE60B1">
        <w:tab/>
      </w:r>
      <w:r w:rsidR="00880FE1" w:rsidRPr="00AE60B1">
        <w:tab/>
      </w:r>
      <w:r w:rsidRPr="00AE60B1">
        <w:t xml:space="preserve"> - zriadenie a prevádzkovanie inseminačnej stanice,        </w:t>
      </w:r>
    </w:p>
    <w:p w:rsidR="005505CC" w:rsidRPr="00AE60B1" w:rsidRDefault="005505CC" w:rsidP="00FB739B">
      <w:pPr>
        <w:pStyle w:val="Odsekzoznamu1"/>
        <w:ind w:left="0"/>
      </w:pPr>
      <w:r w:rsidRPr="00AE60B1">
        <w:t xml:space="preserve">§ 21 </w:t>
      </w:r>
      <w:r w:rsidR="00880FE1" w:rsidRPr="00AE60B1">
        <w:tab/>
      </w:r>
      <w:r w:rsidR="00880FE1" w:rsidRPr="00AE60B1">
        <w:tab/>
        <w:t xml:space="preserve"> </w:t>
      </w:r>
      <w:r w:rsidRPr="00AE60B1">
        <w:t xml:space="preserve">- výdaj spermy z inseminačnej stanice,         </w:t>
      </w:r>
    </w:p>
    <w:p w:rsidR="005505CC" w:rsidRPr="00AE60B1" w:rsidRDefault="005505CC" w:rsidP="00487078">
      <w:pPr>
        <w:pStyle w:val="Odsekzoznamu1"/>
        <w:tabs>
          <w:tab w:val="left" w:pos="708"/>
        </w:tabs>
        <w:ind w:left="0"/>
      </w:pPr>
      <w:r w:rsidRPr="00AE60B1">
        <w:t>§ 22</w:t>
      </w:r>
      <w:r w:rsidR="00487078" w:rsidRPr="00AE60B1">
        <w:t xml:space="preserve"> ods.</w:t>
      </w:r>
      <w:r w:rsidR="00880FE1" w:rsidRPr="00AE60B1">
        <w:t xml:space="preserve"> </w:t>
      </w:r>
      <w:r w:rsidR="00487078" w:rsidRPr="00AE60B1">
        <w:t xml:space="preserve">1  </w:t>
      </w:r>
      <w:r w:rsidR="00880FE1" w:rsidRPr="00AE60B1">
        <w:tab/>
        <w:t xml:space="preserve"> - </w:t>
      </w:r>
      <w:r w:rsidRPr="00AE60B1">
        <w:t>výkon inseminácie v chove,</w:t>
      </w:r>
    </w:p>
    <w:p w:rsidR="005505CC" w:rsidRPr="00AE60B1" w:rsidRDefault="00487078" w:rsidP="00487078">
      <w:pPr>
        <w:pStyle w:val="Odsekzoznamu1"/>
        <w:tabs>
          <w:tab w:val="left" w:pos="708"/>
        </w:tabs>
        <w:ind w:left="426" w:hanging="426"/>
      </w:pPr>
      <w:r w:rsidRPr="00AE60B1">
        <w:t>§ 22 ods.</w:t>
      </w:r>
      <w:r w:rsidR="00880FE1" w:rsidRPr="00AE60B1">
        <w:t xml:space="preserve"> </w:t>
      </w:r>
      <w:r w:rsidRPr="00AE60B1">
        <w:t xml:space="preserve">3 </w:t>
      </w:r>
      <w:r w:rsidR="00880FE1" w:rsidRPr="00AE60B1">
        <w:tab/>
      </w:r>
      <w:r w:rsidR="005505CC" w:rsidRPr="00AE60B1">
        <w:t xml:space="preserve"> - nákup inseminačných dávok (ďalej len</w:t>
      </w:r>
      <w:r w:rsidR="00036E0D" w:rsidRPr="00AE60B1">
        <w:t xml:space="preserve"> </w:t>
      </w:r>
      <w:r w:rsidR="005505CC" w:rsidRPr="00AE60B1">
        <w:t>„ID“),</w:t>
      </w:r>
    </w:p>
    <w:p w:rsidR="005505CC" w:rsidRPr="00AE60B1" w:rsidRDefault="005505CC" w:rsidP="00FB739B">
      <w:pPr>
        <w:pStyle w:val="Pta"/>
        <w:tabs>
          <w:tab w:val="left" w:pos="708"/>
        </w:tabs>
      </w:pPr>
      <w:r w:rsidRPr="00AE60B1">
        <w:t>§ 24 ods. 9</w:t>
      </w:r>
      <w:r w:rsidR="00880FE1" w:rsidRPr="00AE60B1">
        <w:tab/>
      </w:r>
      <w:r w:rsidRPr="00AE60B1">
        <w:t xml:space="preserve"> </w:t>
      </w:r>
      <w:r w:rsidR="00880FE1" w:rsidRPr="00AE60B1">
        <w:t xml:space="preserve"> </w:t>
      </w:r>
      <w:r w:rsidRPr="00AE60B1">
        <w:t xml:space="preserve">- vedenie záznamov o použití nakúpených ID a zasielanie údajov </w:t>
      </w:r>
    </w:p>
    <w:p w:rsidR="005505CC" w:rsidRPr="00AE60B1" w:rsidRDefault="00FB739B" w:rsidP="00487078">
      <w:pPr>
        <w:pStyle w:val="Pta"/>
        <w:tabs>
          <w:tab w:val="left" w:pos="708"/>
        </w:tabs>
        <w:ind w:left="426" w:hanging="426"/>
      </w:pPr>
      <w:r w:rsidRPr="00AE60B1">
        <w:t xml:space="preserve">                    </w:t>
      </w:r>
      <w:r w:rsidR="00880FE1" w:rsidRPr="00AE60B1">
        <w:t xml:space="preserve">     </w:t>
      </w:r>
      <w:r w:rsidRPr="00AE60B1">
        <w:t xml:space="preserve"> </w:t>
      </w:r>
      <w:r w:rsidR="00880FE1" w:rsidRPr="00AE60B1">
        <w:t xml:space="preserve"> </w:t>
      </w:r>
      <w:r w:rsidR="005505CC" w:rsidRPr="00AE60B1">
        <w:t>z inseminácie na spracovanie plemenárskej organizácii,</w:t>
      </w:r>
    </w:p>
    <w:p w:rsidR="005505CC" w:rsidRPr="00AE60B1" w:rsidRDefault="005505CC" w:rsidP="00487078">
      <w:pPr>
        <w:ind w:left="426" w:hanging="426"/>
      </w:pPr>
      <w:r w:rsidRPr="00AE60B1">
        <w:t xml:space="preserve">§ 25 ods. 1 </w:t>
      </w:r>
      <w:r w:rsidR="00880FE1" w:rsidRPr="00AE60B1">
        <w:tab/>
        <w:t xml:space="preserve"> </w:t>
      </w:r>
      <w:r w:rsidRPr="00AE60B1">
        <w:t>- odborná spôsobilosť.</w:t>
      </w:r>
    </w:p>
    <w:p w:rsidR="005505CC" w:rsidRPr="00AE60B1" w:rsidRDefault="005505CC" w:rsidP="00487078">
      <w:pPr>
        <w:ind w:left="426" w:hanging="426"/>
      </w:pPr>
    </w:p>
    <w:p w:rsidR="005505CC" w:rsidRPr="00AE60B1" w:rsidRDefault="005505CC" w:rsidP="00487078">
      <w:pPr>
        <w:ind w:left="426" w:hanging="426"/>
        <w:rPr>
          <w:b/>
          <w:bCs/>
          <w:sz w:val="28"/>
          <w:szCs w:val="28"/>
        </w:rPr>
      </w:pPr>
    </w:p>
    <w:p w:rsidR="00CB6C22" w:rsidRPr="00AE60B1" w:rsidRDefault="00CB6C22" w:rsidP="00487078">
      <w:pPr>
        <w:ind w:left="426" w:hanging="426"/>
        <w:rPr>
          <w:b/>
          <w:bCs/>
          <w:sz w:val="28"/>
          <w:szCs w:val="28"/>
        </w:rPr>
      </w:pPr>
    </w:p>
    <w:p w:rsidR="005505CC" w:rsidRPr="00AE60B1" w:rsidRDefault="005505CC">
      <w:pPr>
        <w:numPr>
          <w:ilvl w:val="1"/>
          <w:numId w:val="1"/>
        </w:numPr>
        <w:rPr>
          <w:b/>
          <w:bCs/>
          <w:sz w:val="28"/>
          <w:szCs w:val="28"/>
          <w:u w:val="single"/>
        </w:rPr>
      </w:pPr>
      <w:r w:rsidRPr="00AE60B1">
        <w:rPr>
          <w:b/>
          <w:bCs/>
          <w:sz w:val="28"/>
          <w:szCs w:val="28"/>
          <w:u w:val="single"/>
        </w:rPr>
        <w:t>VÝS</w:t>
      </w:r>
      <w:r w:rsidR="00365743">
        <w:rPr>
          <w:b/>
          <w:bCs/>
          <w:sz w:val="28"/>
          <w:szCs w:val="28"/>
          <w:u w:val="single"/>
        </w:rPr>
        <w:t xml:space="preserve">LEDKY  KONTROLNEJ  ČINNOSTI  NA  </w:t>
      </w:r>
      <w:r w:rsidRPr="00AE60B1">
        <w:rPr>
          <w:b/>
          <w:bCs/>
          <w:sz w:val="28"/>
          <w:szCs w:val="28"/>
          <w:u w:val="single"/>
        </w:rPr>
        <w:t>ÚSEKU  CHOVU HOV</w:t>
      </w:r>
      <w:r w:rsidRPr="00AE60B1">
        <w:rPr>
          <w:b/>
          <w:bCs/>
          <w:caps/>
          <w:sz w:val="28"/>
          <w:szCs w:val="28"/>
          <w:u w:val="single"/>
        </w:rPr>
        <w:t>ä</w:t>
      </w:r>
      <w:r w:rsidRPr="00AE60B1">
        <w:rPr>
          <w:b/>
          <w:bCs/>
          <w:sz w:val="28"/>
          <w:szCs w:val="28"/>
          <w:u w:val="single"/>
        </w:rPr>
        <w:t>DZIEHO  DOBYTKA</w:t>
      </w:r>
    </w:p>
    <w:p w:rsidR="005505CC" w:rsidRPr="00AE60B1" w:rsidRDefault="005505CC">
      <w:pPr>
        <w:pStyle w:val="Zkladntext"/>
      </w:pPr>
    </w:p>
    <w:p w:rsidR="005505CC" w:rsidRPr="00AE60B1" w:rsidRDefault="00914E35" w:rsidP="002A6662">
      <w:pPr>
        <w:pStyle w:val="Zkladntext"/>
      </w:pPr>
      <w:r w:rsidRPr="00AE60B1">
        <w:t xml:space="preserve">     </w:t>
      </w:r>
      <w:r w:rsidR="005505CC" w:rsidRPr="00AE60B1">
        <w:t>V chovoch HD inšpektori PISR vykonali</w:t>
      </w:r>
      <w:r w:rsidR="00C41E89" w:rsidRPr="00AE60B1">
        <w:t xml:space="preserve"> </w:t>
      </w:r>
      <w:r w:rsidR="005505CC" w:rsidRPr="00AE60B1">
        <w:rPr>
          <w:b/>
          <w:bCs/>
        </w:rPr>
        <w:t>3</w:t>
      </w:r>
      <w:r w:rsidR="00C41E89" w:rsidRPr="00AE60B1">
        <w:rPr>
          <w:b/>
          <w:bCs/>
        </w:rPr>
        <w:t>46</w:t>
      </w:r>
      <w:r w:rsidR="005505CC" w:rsidRPr="00AE60B1">
        <w:t xml:space="preserve"> IK.</w:t>
      </w:r>
      <w:r w:rsidR="00C41E89" w:rsidRPr="00AE60B1">
        <w:t xml:space="preserve"> </w:t>
      </w:r>
      <w:r w:rsidR="005505CC" w:rsidRPr="00AE60B1">
        <w:t>Porušenie zákona</w:t>
      </w:r>
      <w:r w:rsidR="00C41E89" w:rsidRPr="00AE60B1">
        <w:t xml:space="preserve"> </w:t>
      </w:r>
      <w:r w:rsidR="005505CC" w:rsidRPr="00AE60B1">
        <w:t xml:space="preserve">bolo zistené pri </w:t>
      </w:r>
      <w:r w:rsidR="00C41E89" w:rsidRPr="00AE60B1">
        <w:rPr>
          <w:b/>
          <w:bCs/>
        </w:rPr>
        <w:t>7</w:t>
      </w:r>
      <w:r w:rsidR="004B14FB" w:rsidRPr="00AE60B1">
        <w:rPr>
          <w:b/>
          <w:bCs/>
        </w:rPr>
        <w:t>6</w:t>
      </w:r>
      <w:r w:rsidR="005505CC" w:rsidRPr="00AE60B1">
        <w:t xml:space="preserve"> kontrolách, čo je </w:t>
      </w:r>
      <w:r w:rsidR="005505CC" w:rsidRPr="00AE60B1">
        <w:rPr>
          <w:b/>
          <w:bCs/>
        </w:rPr>
        <w:t>2</w:t>
      </w:r>
      <w:r w:rsidR="00C41E89" w:rsidRPr="00AE60B1">
        <w:rPr>
          <w:b/>
          <w:bCs/>
        </w:rPr>
        <w:t>1</w:t>
      </w:r>
      <w:r w:rsidR="005505CC" w:rsidRPr="00AE60B1">
        <w:rPr>
          <w:b/>
          <w:bCs/>
        </w:rPr>
        <w:t>,</w:t>
      </w:r>
      <w:r w:rsidR="004B14FB" w:rsidRPr="00AE60B1">
        <w:rPr>
          <w:b/>
          <w:bCs/>
        </w:rPr>
        <w:t>97</w:t>
      </w:r>
      <w:r w:rsidR="00C41E89" w:rsidRPr="00AE60B1">
        <w:rPr>
          <w:b/>
          <w:bCs/>
        </w:rPr>
        <w:t xml:space="preserve"> </w:t>
      </w:r>
      <w:r w:rsidR="005505CC" w:rsidRPr="00AE60B1">
        <w:rPr>
          <w:b/>
          <w:bCs/>
        </w:rPr>
        <w:t>%</w:t>
      </w:r>
      <w:r w:rsidR="005505CC" w:rsidRPr="00AE60B1">
        <w:t xml:space="preserve"> z celkového počtu kontrol v chovoch HD. Z toho </w:t>
      </w:r>
      <w:r w:rsidR="005505CC" w:rsidRPr="00AE60B1">
        <w:rPr>
          <w:b/>
          <w:bCs/>
        </w:rPr>
        <w:t>4</w:t>
      </w:r>
      <w:r w:rsidR="00C41E89" w:rsidRPr="00AE60B1">
        <w:rPr>
          <w:b/>
          <w:bCs/>
        </w:rPr>
        <w:t xml:space="preserve">2 </w:t>
      </w:r>
      <w:r w:rsidR="005505CC" w:rsidRPr="00AE60B1">
        <w:t>kontrolovaných subjektov prijalo a zrealizovalo opatrenia na odstránenie zistených nedostatkov. Porušenie ustanovenia §18 ods.</w:t>
      </w:r>
      <w:r w:rsidR="00880FE1" w:rsidRPr="00AE60B1">
        <w:t xml:space="preserve"> </w:t>
      </w:r>
      <w:r w:rsidR="005505CC" w:rsidRPr="00AE60B1">
        <w:t xml:space="preserve">4, ako jedného z hlavných sledovaných ukazovateľov bolo zistené pri  </w:t>
      </w:r>
      <w:r w:rsidR="005505CC" w:rsidRPr="00AE60B1">
        <w:rPr>
          <w:b/>
          <w:bCs/>
        </w:rPr>
        <w:t>3</w:t>
      </w:r>
      <w:r w:rsidR="00C41E89" w:rsidRPr="00AE60B1">
        <w:rPr>
          <w:b/>
          <w:bCs/>
        </w:rPr>
        <w:t>1</w:t>
      </w:r>
      <w:r w:rsidR="005505CC" w:rsidRPr="00AE60B1">
        <w:t xml:space="preserve"> kontrolách, čo je </w:t>
      </w:r>
      <w:r w:rsidR="00C41E89" w:rsidRPr="00AE60B1">
        <w:rPr>
          <w:b/>
          <w:bCs/>
        </w:rPr>
        <w:t>8</w:t>
      </w:r>
      <w:r w:rsidR="005505CC" w:rsidRPr="00AE60B1">
        <w:rPr>
          <w:b/>
          <w:bCs/>
        </w:rPr>
        <w:t>,</w:t>
      </w:r>
      <w:r w:rsidR="00C41E89" w:rsidRPr="00AE60B1">
        <w:rPr>
          <w:b/>
          <w:bCs/>
        </w:rPr>
        <w:t xml:space="preserve">96 </w:t>
      </w:r>
      <w:r w:rsidR="005505CC" w:rsidRPr="00AE60B1">
        <w:rPr>
          <w:b/>
          <w:bCs/>
        </w:rPr>
        <w:t>%</w:t>
      </w:r>
      <w:r w:rsidR="005505CC" w:rsidRPr="00AE60B1">
        <w:t xml:space="preserve"> z celkového počtu kontrol v chovoch HD.</w:t>
      </w:r>
    </w:p>
    <w:p w:rsidR="005505CC" w:rsidRPr="00AE60B1" w:rsidRDefault="005505CC" w:rsidP="00067AE0">
      <w:pPr>
        <w:pStyle w:val="Zkladntext"/>
        <w:ind w:firstLine="709"/>
      </w:pPr>
    </w:p>
    <w:p w:rsidR="005505CC" w:rsidRPr="00AE60B1" w:rsidRDefault="005505CC">
      <w:pPr>
        <w:jc w:val="both"/>
      </w:pPr>
      <w:r w:rsidRPr="00AE60B1">
        <w:t>Tabuľka č. 3 - Počet vykonaných IK v chovoch HD  v rokoch 201</w:t>
      </w:r>
      <w:r w:rsidR="00C52A61" w:rsidRPr="00AE60B1">
        <w:t>4</w:t>
      </w:r>
      <w:r w:rsidRPr="00AE60B1">
        <w:t xml:space="preserve"> – 201</w:t>
      </w:r>
      <w:r w:rsidR="00C52A61" w:rsidRPr="00AE60B1">
        <w:t>6</w:t>
      </w:r>
    </w:p>
    <w:p w:rsidR="005505CC" w:rsidRPr="00AE60B1" w:rsidRDefault="005505CC">
      <w:pPr>
        <w:jc w:val="both"/>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6"/>
        <w:gridCol w:w="2126"/>
        <w:gridCol w:w="1984"/>
        <w:gridCol w:w="1977"/>
      </w:tblGrid>
      <w:tr w:rsidR="00AE60B1" w:rsidRPr="00AE60B1" w:rsidTr="00A17A2C">
        <w:trPr>
          <w:trHeight w:val="489"/>
        </w:trPr>
        <w:tc>
          <w:tcPr>
            <w:tcW w:w="2586" w:type="dxa"/>
            <w:vAlign w:val="center"/>
          </w:tcPr>
          <w:p w:rsidR="00F90ADD" w:rsidRPr="00AE60B1" w:rsidRDefault="00F90ADD">
            <w:pPr>
              <w:pStyle w:val="Zarkazkladnhotextu2"/>
              <w:ind w:firstLine="0"/>
              <w:rPr>
                <w:b/>
                <w:bCs/>
              </w:rPr>
            </w:pPr>
            <w:r w:rsidRPr="00AE60B1">
              <w:rPr>
                <w:b/>
                <w:bCs/>
              </w:rPr>
              <w:t>Kontrolovaný rok</w:t>
            </w:r>
          </w:p>
        </w:tc>
        <w:tc>
          <w:tcPr>
            <w:tcW w:w="2126" w:type="dxa"/>
            <w:vAlign w:val="center"/>
          </w:tcPr>
          <w:p w:rsidR="00F90ADD" w:rsidRPr="00AE60B1" w:rsidRDefault="00F90ADD" w:rsidP="00D34987">
            <w:pPr>
              <w:pStyle w:val="Zarkazkladnhotextu2"/>
              <w:rPr>
                <w:b/>
                <w:bCs/>
              </w:rPr>
            </w:pPr>
            <w:r w:rsidRPr="00AE60B1">
              <w:rPr>
                <w:b/>
                <w:bCs/>
              </w:rPr>
              <w:t>2014</w:t>
            </w:r>
          </w:p>
        </w:tc>
        <w:tc>
          <w:tcPr>
            <w:tcW w:w="1984" w:type="dxa"/>
            <w:vAlign w:val="center"/>
          </w:tcPr>
          <w:p w:rsidR="00F90ADD" w:rsidRPr="00AE60B1" w:rsidRDefault="00F90ADD" w:rsidP="00D34987">
            <w:pPr>
              <w:pStyle w:val="Zarkazkladnhotextu2"/>
              <w:rPr>
                <w:b/>
                <w:bCs/>
              </w:rPr>
            </w:pPr>
            <w:r w:rsidRPr="00AE60B1">
              <w:rPr>
                <w:b/>
                <w:bCs/>
              </w:rPr>
              <w:t>2015</w:t>
            </w:r>
          </w:p>
        </w:tc>
        <w:tc>
          <w:tcPr>
            <w:tcW w:w="1977" w:type="dxa"/>
            <w:shd w:val="clear" w:color="auto" w:fill="D9D9D9"/>
            <w:vAlign w:val="center"/>
          </w:tcPr>
          <w:p w:rsidR="00F90ADD" w:rsidRPr="00AE60B1" w:rsidRDefault="00F90ADD" w:rsidP="00F90ADD">
            <w:pPr>
              <w:pStyle w:val="Zarkazkladnhotextu2"/>
              <w:rPr>
                <w:b/>
                <w:bCs/>
              </w:rPr>
            </w:pPr>
            <w:r w:rsidRPr="00AE60B1">
              <w:rPr>
                <w:b/>
                <w:bCs/>
              </w:rPr>
              <w:t>2016</w:t>
            </w:r>
          </w:p>
        </w:tc>
      </w:tr>
      <w:tr w:rsidR="00AE60B1" w:rsidRPr="00AE60B1" w:rsidTr="00A17A2C">
        <w:trPr>
          <w:trHeight w:val="680"/>
        </w:trPr>
        <w:tc>
          <w:tcPr>
            <w:tcW w:w="2586" w:type="dxa"/>
            <w:vAlign w:val="center"/>
          </w:tcPr>
          <w:p w:rsidR="00F90ADD" w:rsidRPr="00AE60B1" w:rsidRDefault="00F90ADD">
            <w:pPr>
              <w:pStyle w:val="Zarkazkladnhotextu2"/>
              <w:ind w:firstLine="0"/>
              <w:rPr>
                <w:b/>
                <w:bCs/>
              </w:rPr>
            </w:pPr>
            <w:r w:rsidRPr="00AE60B1">
              <w:rPr>
                <w:b/>
                <w:bCs/>
              </w:rPr>
              <w:t>Počet kontrol</w:t>
            </w:r>
          </w:p>
        </w:tc>
        <w:tc>
          <w:tcPr>
            <w:tcW w:w="2126" w:type="dxa"/>
            <w:vAlign w:val="center"/>
          </w:tcPr>
          <w:p w:rsidR="00F90ADD" w:rsidRPr="00AE60B1" w:rsidRDefault="00F90ADD" w:rsidP="003B1490">
            <w:pPr>
              <w:pStyle w:val="Zarkazkladnhotextu2"/>
            </w:pPr>
            <w:r w:rsidRPr="00AE60B1">
              <w:t>324</w:t>
            </w:r>
          </w:p>
        </w:tc>
        <w:tc>
          <w:tcPr>
            <w:tcW w:w="1984" w:type="dxa"/>
            <w:vAlign w:val="center"/>
          </w:tcPr>
          <w:p w:rsidR="00F90ADD" w:rsidRPr="00AE60B1" w:rsidRDefault="00F90ADD" w:rsidP="003B1490">
            <w:pPr>
              <w:pStyle w:val="Zarkazkladnhotextu2"/>
            </w:pPr>
            <w:r w:rsidRPr="00AE60B1">
              <w:t>330</w:t>
            </w:r>
          </w:p>
        </w:tc>
        <w:tc>
          <w:tcPr>
            <w:tcW w:w="1977" w:type="dxa"/>
            <w:shd w:val="clear" w:color="auto" w:fill="D9D9D9"/>
            <w:vAlign w:val="center"/>
          </w:tcPr>
          <w:p w:rsidR="00F90ADD" w:rsidRPr="00AE60B1" w:rsidRDefault="00C41E89" w:rsidP="003B1490">
            <w:pPr>
              <w:pStyle w:val="Zarkazkladnhotextu2"/>
            </w:pPr>
            <w:r w:rsidRPr="00AE60B1">
              <w:t>346</w:t>
            </w:r>
          </w:p>
        </w:tc>
      </w:tr>
      <w:tr w:rsidR="00AE60B1" w:rsidRPr="00AE60B1" w:rsidTr="00A17A2C">
        <w:trPr>
          <w:trHeight w:val="704"/>
        </w:trPr>
        <w:tc>
          <w:tcPr>
            <w:tcW w:w="2586" w:type="dxa"/>
            <w:vAlign w:val="center"/>
          </w:tcPr>
          <w:p w:rsidR="00F90ADD" w:rsidRPr="00AE60B1" w:rsidRDefault="00F90ADD">
            <w:pPr>
              <w:pStyle w:val="Zarkazkladnhotextu2"/>
              <w:ind w:firstLine="0"/>
              <w:rPr>
                <w:b/>
                <w:bCs/>
              </w:rPr>
            </w:pPr>
            <w:r w:rsidRPr="00AE60B1">
              <w:rPr>
                <w:b/>
                <w:bCs/>
              </w:rPr>
              <w:t>S porušením zákona</w:t>
            </w:r>
          </w:p>
        </w:tc>
        <w:tc>
          <w:tcPr>
            <w:tcW w:w="2126" w:type="dxa"/>
            <w:vAlign w:val="center"/>
          </w:tcPr>
          <w:p w:rsidR="00F90ADD" w:rsidRPr="00AE60B1" w:rsidRDefault="00F90ADD" w:rsidP="00D34987">
            <w:pPr>
              <w:pStyle w:val="Zarkazkladnhotextu2"/>
            </w:pPr>
            <w:r w:rsidRPr="00AE60B1">
              <w:t>76</w:t>
            </w:r>
          </w:p>
        </w:tc>
        <w:tc>
          <w:tcPr>
            <w:tcW w:w="1984" w:type="dxa"/>
            <w:vAlign w:val="center"/>
          </w:tcPr>
          <w:p w:rsidR="00F90ADD" w:rsidRPr="00AE60B1" w:rsidRDefault="00880FE1" w:rsidP="00D34987">
            <w:pPr>
              <w:pStyle w:val="Zarkazkladnhotextu2"/>
            </w:pPr>
            <w:r w:rsidRPr="00AE60B1">
              <w:t xml:space="preserve"> </w:t>
            </w:r>
            <w:r w:rsidR="00F90ADD" w:rsidRPr="00AE60B1">
              <w:t>89</w:t>
            </w:r>
          </w:p>
        </w:tc>
        <w:tc>
          <w:tcPr>
            <w:tcW w:w="1977" w:type="dxa"/>
            <w:shd w:val="clear" w:color="auto" w:fill="D9D9D9"/>
            <w:vAlign w:val="center"/>
          </w:tcPr>
          <w:p w:rsidR="00F90ADD" w:rsidRPr="00AE60B1" w:rsidRDefault="00880FE1" w:rsidP="00A97639">
            <w:pPr>
              <w:pStyle w:val="Zarkazkladnhotextu2"/>
            </w:pPr>
            <w:r w:rsidRPr="00AE60B1">
              <w:t xml:space="preserve"> </w:t>
            </w:r>
            <w:r w:rsidR="00C41E89" w:rsidRPr="00AE60B1">
              <w:t>7</w:t>
            </w:r>
            <w:r w:rsidR="00A97639" w:rsidRPr="00AE60B1">
              <w:t>6</w:t>
            </w:r>
          </w:p>
        </w:tc>
      </w:tr>
      <w:tr w:rsidR="00AE60B1" w:rsidRPr="00AE60B1" w:rsidTr="00A17A2C">
        <w:trPr>
          <w:trHeight w:val="701"/>
        </w:trPr>
        <w:tc>
          <w:tcPr>
            <w:tcW w:w="2586" w:type="dxa"/>
            <w:vAlign w:val="center"/>
          </w:tcPr>
          <w:p w:rsidR="00F90ADD" w:rsidRPr="00AE60B1" w:rsidRDefault="00F90ADD">
            <w:pPr>
              <w:pStyle w:val="Zarkazkladnhotextu2"/>
              <w:ind w:firstLine="0"/>
              <w:rPr>
                <w:b/>
                <w:bCs/>
              </w:rPr>
            </w:pPr>
            <w:r w:rsidRPr="00AE60B1">
              <w:rPr>
                <w:b/>
                <w:bCs/>
              </w:rPr>
              <w:t xml:space="preserve">S porušením zákona </w:t>
            </w:r>
          </w:p>
          <w:p w:rsidR="00F90ADD" w:rsidRPr="00AE60B1" w:rsidRDefault="00F90ADD">
            <w:pPr>
              <w:pStyle w:val="Zarkazkladnhotextu2"/>
              <w:ind w:firstLine="0"/>
              <w:rPr>
                <w:b/>
                <w:bCs/>
              </w:rPr>
            </w:pPr>
            <w:r w:rsidRPr="00AE60B1">
              <w:rPr>
                <w:b/>
                <w:bCs/>
              </w:rPr>
              <w:t xml:space="preserve">              v %</w:t>
            </w:r>
          </w:p>
        </w:tc>
        <w:tc>
          <w:tcPr>
            <w:tcW w:w="2126" w:type="dxa"/>
            <w:vAlign w:val="center"/>
          </w:tcPr>
          <w:p w:rsidR="00F90ADD" w:rsidRPr="00AE60B1" w:rsidRDefault="00F90ADD" w:rsidP="00D34987">
            <w:pPr>
              <w:pStyle w:val="Zarkazkladnhotextu2"/>
              <w:ind w:firstLine="0"/>
            </w:pPr>
            <w:r w:rsidRPr="00AE60B1">
              <w:t xml:space="preserve">          23,46</w:t>
            </w:r>
          </w:p>
        </w:tc>
        <w:tc>
          <w:tcPr>
            <w:tcW w:w="1984" w:type="dxa"/>
            <w:vAlign w:val="center"/>
          </w:tcPr>
          <w:p w:rsidR="00F90ADD" w:rsidRPr="00AE60B1" w:rsidRDefault="00F90ADD" w:rsidP="00D34987">
            <w:pPr>
              <w:pStyle w:val="Zarkazkladnhotextu2"/>
              <w:ind w:firstLine="0"/>
            </w:pPr>
            <w:r w:rsidRPr="00AE60B1">
              <w:t xml:space="preserve">          26,97</w:t>
            </w:r>
          </w:p>
        </w:tc>
        <w:tc>
          <w:tcPr>
            <w:tcW w:w="1977" w:type="dxa"/>
            <w:shd w:val="clear" w:color="auto" w:fill="D9D9D9"/>
            <w:vAlign w:val="center"/>
          </w:tcPr>
          <w:p w:rsidR="00F90ADD" w:rsidRPr="00AE60B1" w:rsidRDefault="00C41E89" w:rsidP="00A97639">
            <w:pPr>
              <w:pStyle w:val="Zarkazkladnhotextu2"/>
              <w:ind w:firstLine="0"/>
              <w:jc w:val="center"/>
            </w:pPr>
            <w:r w:rsidRPr="00AE60B1">
              <w:t>21,</w:t>
            </w:r>
            <w:r w:rsidR="00A97639" w:rsidRPr="00AE60B1">
              <w:t>97</w:t>
            </w:r>
          </w:p>
        </w:tc>
      </w:tr>
    </w:tbl>
    <w:p w:rsidR="005505CC" w:rsidRPr="00AE60B1" w:rsidRDefault="005505CC">
      <w:pPr>
        <w:pStyle w:val="Zkladntext"/>
      </w:pPr>
    </w:p>
    <w:p w:rsidR="005505CC" w:rsidRPr="00AE60B1" w:rsidRDefault="005505CC">
      <w:pPr>
        <w:pStyle w:val="Zkladntext"/>
      </w:pPr>
      <w:r w:rsidRPr="00AE60B1">
        <w:t>Z údajov tabuľky č.</w:t>
      </w:r>
      <w:r w:rsidR="00880FE1" w:rsidRPr="00AE60B1">
        <w:t xml:space="preserve"> </w:t>
      </w:r>
      <w:r w:rsidRPr="00AE60B1">
        <w:t>3 možno konštatovať, že v</w:t>
      </w:r>
      <w:r w:rsidR="00B14008" w:rsidRPr="00AE60B1">
        <w:t xml:space="preserve"> roku 2016 </w:t>
      </w:r>
      <w:r w:rsidR="00EE67A7" w:rsidRPr="00AE60B1">
        <w:t>napriek najvyššiemu</w:t>
      </w:r>
      <w:r w:rsidR="00B14008" w:rsidRPr="00AE60B1">
        <w:t xml:space="preserve"> počtu kontrol v chovoch HD </w:t>
      </w:r>
      <w:r w:rsidR="00EE67A7" w:rsidRPr="00AE60B1">
        <w:t xml:space="preserve">bol </w:t>
      </w:r>
      <w:r w:rsidR="00B14008" w:rsidRPr="00AE60B1">
        <w:t>poč</w:t>
      </w:r>
      <w:r w:rsidR="00EE67A7" w:rsidRPr="00AE60B1">
        <w:t>e</w:t>
      </w:r>
      <w:r w:rsidR="00B14008" w:rsidRPr="00AE60B1">
        <w:t>t porušení</w:t>
      </w:r>
      <w:r w:rsidR="00EE67A7" w:rsidRPr="00AE60B1">
        <w:t xml:space="preserve"> v percentuálnom vyjadrení najnižší za ostatné tri roky</w:t>
      </w:r>
      <w:r w:rsidR="00ED4631" w:rsidRPr="00AE60B1">
        <w:t>.</w:t>
      </w:r>
    </w:p>
    <w:p w:rsidR="00EE67A7" w:rsidRPr="00AE60B1" w:rsidRDefault="00EE67A7">
      <w:pPr>
        <w:pStyle w:val="Zkladntext"/>
      </w:pPr>
    </w:p>
    <w:p w:rsidR="005832DE" w:rsidRPr="00AE60B1" w:rsidRDefault="005832DE">
      <w:pPr>
        <w:pStyle w:val="Zkladntext"/>
      </w:pPr>
    </w:p>
    <w:p w:rsidR="005832DE" w:rsidRPr="00AE60B1" w:rsidRDefault="005832DE">
      <w:pPr>
        <w:pStyle w:val="Zkladntext"/>
      </w:pPr>
    </w:p>
    <w:p w:rsidR="005505CC" w:rsidRPr="00AE60B1" w:rsidRDefault="005505CC">
      <w:pPr>
        <w:jc w:val="both"/>
      </w:pPr>
      <w:r w:rsidRPr="00AE60B1">
        <w:lastRenderedPageBreak/>
        <w:t>Tabuľka č. 4 - Počet IK podľa charakteru kontrolovaného chovateľského subjektu v</w:t>
      </w:r>
      <w:r w:rsidR="00ED4631" w:rsidRPr="00AE60B1">
        <w:t> </w:t>
      </w:r>
      <w:r w:rsidRPr="00AE60B1">
        <w:t>chove</w:t>
      </w:r>
      <w:r w:rsidR="00ED4631" w:rsidRPr="00AE60B1">
        <w:t xml:space="preserve"> </w:t>
      </w:r>
      <w:r w:rsidRPr="00AE60B1">
        <w:t>HD</w:t>
      </w:r>
    </w:p>
    <w:p w:rsidR="005505CC" w:rsidRPr="00AE60B1" w:rsidRDefault="005505CC">
      <w:pPr>
        <w:pStyle w:val="Zkladntext"/>
        <w:ind w:firstLine="709"/>
      </w:pPr>
    </w:p>
    <w:tbl>
      <w:tblPr>
        <w:tblW w:w="8931" w:type="dxa"/>
        <w:tblInd w:w="30"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276"/>
        <w:gridCol w:w="709"/>
        <w:gridCol w:w="1134"/>
        <w:gridCol w:w="709"/>
        <w:gridCol w:w="850"/>
        <w:gridCol w:w="2126"/>
        <w:gridCol w:w="2127"/>
      </w:tblGrid>
      <w:tr w:rsidR="00AE60B1" w:rsidRPr="00AE60B1" w:rsidTr="00A17A2C">
        <w:trPr>
          <w:trHeight w:val="434"/>
        </w:trPr>
        <w:tc>
          <w:tcPr>
            <w:tcW w:w="1276"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spol. s r. o.</w:t>
            </w:r>
          </w:p>
        </w:tc>
        <w:tc>
          <w:tcPr>
            <w:tcW w:w="709"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a. s.</w:t>
            </w:r>
          </w:p>
        </w:tc>
        <w:tc>
          <w:tcPr>
            <w:tcW w:w="1134"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družstvo</w:t>
            </w:r>
          </w:p>
        </w:tc>
        <w:tc>
          <w:tcPr>
            <w:tcW w:w="709"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FO</w:t>
            </w:r>
          </w:p>
        </w:tc>
        <w:tc>
          <w:tcPr>
            <w:tcW w:w="850"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SHR</w:t>
            </w:r>
          </w:p>
        </w:tc>
        <w:tc>
          <w:tcPr>
            <w:tcW w:w="2126"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iného charakteru</w:t>
            </w:r>
          </w:p>
        </w:tc>
        <w:tc>
          <w:tcPr>
            <w:tcW w:w="2127"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spolu</w:t>
            </w:r>
          </w:p>
        </w:tc>
      </w:tr>
      <w:tr w:rsidR="005505CC" w:rsidRPr="00AE60B1" w:rsidTr="00A17A2C">
        <w:trPr>
          <w:trHeight w:val="434"/>
        </w:trPr>
        <w:tc>
          <w:tcPr>
            <w:tcW w:w="1276" w:type="dxa"/>
            <w:tcBorders>
              <w:top w:val="single" w:sz="4" w:space="0" w:color="auto"/>
              <w:bottom w:val="single" w:sz="4" w:space="0" w:color="auto"/>
            </w:tcBorders>
          </w:tcPr>
          <w:p w:rsidR="005505CC" w:rsidRPr="00AE60B1" w:rsidRDefault="00B14008" w:rsidP="008F38D9">
            <w:pPr>
              <w:autoSpaceDE w:val="0"/>
              <w:autoSpaceDN w:val="0"/>
              <w:adjustRightInd w:val="0"/>
              <w:jc w:val="center"/>
              <w:rPr>
                <w:lang w:eastAsia="sk-SK"/>
              </w:rPr>
            </w:pPr>
            <w:r w:rsidRPr="00AE60B1">
              <w:rPr>
                <w:lang w:eastAsia="sk-SK"/>
              </w:rPr>
              <w:t>100</w:t>
            </w:r>
          </w:p>
        </w:tc>
        <w:tc>
          <w:tcPr>
            <w:tcW w:w="709" w:type="dxa"/>
            <w:tcBorders>
              <w:top w:val="single" w:sz="4" w:space="0" w:color="auto"/>
              <w:bottom w:val="single" w:sz="4" w:space="0" w:color="auto"/>
            </w:tcBorders>
          </w:tcPr>
          <w:p w:rsidR="005505CC" w:rsidRPr="00AE60B1" w:rsidRDefault="00B14008" w:rsidP="008F38D9">
            <w:pPr>
              <w:autoSpaceDE w:val="0"/>
              <w:autoSpaceDN w:val="0"/>
              <w:adjustRightInd w:val="0"/>
              <w:jc w:val="center"/>
              <w:rPr>
                <w:lang w:eastAsia="sk-SK"/>
              </w:rPr>
            </w:pPr>
            <w:r w:rsidRPr="00AE60B1">
              <w:rPr>
                <w:lang w:eastAsia="sk-SK"/>
              </w:rPr>
              <w:t>13</w:t>
            </w:r>
          </w:p>
        </w:tc>
        <w:tc>
          <w:tcPr>
            <w:tcW w:w="1134" w:type="dxa"/>
            <w:tcBorders>
              <w:top w:val="single" w:sz="4" w:space="0" w:color="auto"/>
              <w:bottom w:val="single" w:sz="4" w:space="0" w:color="auto"/>
            </w:tcBorders>
          </w:tcPr>
          <w:p w:rsidR="005505CC" w:rsidRPr="00AE60B1" w:rsidRDefault="00B14008" w:rsidP="008F38D9">
            <w:pPr>
              <w:autoSpaceDE w:val="0"/>
              <w:autoSpaceDN w:val="0"/>
              <w:adjustRightInd w:val="0"/>
              <w:jc w:val="center"/>
              <w:rPr>
                <w:lang w:eastAsia="sk-SK"/>
              </w:rPr>
            </w:pPr>
            <w:r w:rsidRPr="00AE60B1">
              <w:rPr>
                <w:lang w:eastAsia="sk-SK"/>
              </w:rPr>
              <w:t>89</w:t>
            </w:r>
          </w:p>
        </w:tc>
        <w:tc>
          <w:tcPr>
            <w:tcW w:w="709" w:type="dxa"/>
            <w:tcBorders>
              <w:top w:val="single" w:sz="4" w:space="0" w:color="auto"/>
              <w:bottom w:val="single" w:sz="4" w:space="0" w:color="auto"/>
            </w:tcBorders>
          </w:tcPr>
          <w:p w:rsidR="005505CC" w:rsidRPr="00AE60B1" w:rsidRDefault="00B14008" w:rsidP="00692B06">
            <w:pPr>
              <w:autoSpaceDE w:val="0"/>
              <w:autoSpaceDN w:val="0"/>
              <w:adjustRightInd w:val="0"/>
              <w:jc w:val="center"/>
              <w:rPr>
                <w:lang w:eastAsia="sk-SK"/>
              </w:rPr>
            </w:pPr>
            <w:r w:rsidRPr="00AE60B1">
              <w:rPr>
                <w:lang w:eastAsia="sk-SK"/>
              </w:rPr>
              <w:t>1</w:t>
            </w:r>
            <w:r w:rsidR="00692B06" w:rsidRPr="00AE60B1">
              <w:rPr>
                <w:lang w:eastAsia="sk-SK"/>
              </w:rPr>
              <w:t>1</w:t>
            </w:r>
          </w:p>
        </w:tc>
        <w:tc>
          <w:tcPr>
            <w:tcW w:w="850" w:type="dxa"/>
            <w:tcBorders>
              <w:top w:val="single" w:sz="4" w:space="0" w:color="auto"/>
              <w:bottom w:val="single" w:sz="4" w:space="0" w:color="auto"/>
            </w:tcBorders>
          </w:tcPr>
          <w:p w:rsidR="005505CC" w:rsidRPr="00AE60B1" w:rsidRDefault="00B14008" w:rsidP="00832740">
            <w:pPr>
              <w:autoSpaceDE w:val="0"/>
              <w:autoSpaceDN w:val="0"/>
              <w:adjustRightInd w:val="0"/>
              <w:jc w:val="center"/>
              <w:rPr>
                <w:lang w:eastAsia="sk-SK"/>
              </w:rPr>
            </w:pPr>
            <w:r w:rsidRPr="00AE60B1">
              <w:rPr>
                <w:lang w:eastAsia="sk-SK"/>
              </w:rPr>
              <w:t>13</w:t>
            </w:r>
            <w:r w:rsidR="00832740" w:rsidRPr="00AE60B1">
              <w:rPr>
                <w:lang w:eastAsia="sk-SK"/>
              </w:rPr>
              <w:t>2</w:t>
            </w:r>
          </w:p>
        </w:tc>
        <w:tc>
          <w:tcPr>
            <w:tcW w:w="2126" w:type="dxa"/>
            <w:tcBorders>
              <w:top w:val="single" w:sz="4" w:space="0" w:color="auto"/>
              <w:bottom w:val="single" w:sz="4" w:space="0" w:color="auto"/>
            </w:tcBorders>
          </w:tcPr>
          <w:p w:rsidR="005505CC" w:rsidRPr="00AE60B1" w:rsidRDefault="00B14008" w:rsidP="008F38D9">
            <w:pPr>
              <w:autoSpaceDE w:val="0"/>
              <w:autoSpaceDN w:val="0"/>
              <w:adjustRightInd w:val="0"/>
              <w:jc w:val="center"/>
              <w:rPr>
                <w:lang w:eastAsia="sk-SK"/>
              </w:rPr>
            </w:pPr>
            <w:r w:rsidRPr="00AE60B1">
              <w:rPr>
                <w:lang w:eastAsia="sk-SK"/>
              </w:rPr>
              <w:t>1</w:t>
            </w:r>
          </w:p>
        </w:tc>
        <w:tc>
          <w:tcPr>
            <w:tcW w:w="2127" w:type="dxa"/>
            <w:tcBorders>
              <w:top w:val="single" w:sz="4" w:space="0" w:color="auto"/>
              <w:bottom w:val="single" w:sz="4" w:space="0" w:color="auto"/>
            </w:tcBorders>
          </w:tcPr>
          <w:p w:rsidR="005505CC" w:rsidRPr="00AE60B1" w:rsidRDefault="005505CC" w:rsidP="00832740">
            <w:pPr>
              <w:autoSpaceDE w:val="0"/>
              <w:autoSpaceDN w:val="0"/>
              <w:adjustRightInd w:val="0"/>
              <w:jc w:val="center"/>
              <w:rPr>
                <w:lang w:eastAsia="sk-SK"/>
              </w:rPr>
            </w:pPr>
            <w:r w:rsidRPr="00AE60B1">
              <w:rPr>
                <w:lang w:eastAsia="sk-SK"/>
              </w:rPr>
              <w:t>3</w:t>
            </w:r>
            <w:r w:rsidR="00B14008" w:rsidRPr="00AE60B1">
              <w:rPr>
                <w:lang w:eastAsia="sk-SK"/>
              </w:rPr>
              <w:t>4</w:t>
            </w:r>
            <w:r w:rsidR="00832740" w:rsidRPr="00AE60B1">
              <w:rPr>
                <w:lang w:eastAsia="sk-SK"/>
              </w:rPr>
              <w:t>6</w:t>
            </w:r>
          </w:p>
        </w:tc>
      </w:tr>
    </w:tbl>
    <w:p w:rsidR="0062044C" w:rsidRPr="00AE60B1" w:rsidRDefault="0062044C">
      <w:pPr>
        <w:pStyle w:val="Zkladntext"/>
      </w:pPr>
    </w:p>
    <w:p w:rsidR="005505CC" w:rsidRPr="00AE60B1" w:rsidRDefault="005505CC">
      <w:pPr>
        <w:pStyle w:val="Zkladntext"/>
      </w:pPr>
      <w:r w:rsidRPr="00AE60B1">
        <w:t xml:space="preserve">Najväčší počet </w:t>
      </w:r>
      <w:r w:rsidRPr="00AE60B1">
        <w:rPr>
          <w:b/>
          <w:bCs/>
        </w:rPr>
        <w:t>1</w:t>
      </w:r>
      <w:r w:rsidR="00B14008" w:rsidRPr="00AE60B1">
        <w:rPr>
          <w:b/>
          <w:bCs/>
        </w:rPr>
        <w:t>3</w:t>
      </w:r>
      <w:r w:rsidR="00A97639" w:rsidRPr="00AE60B1">
        <w:rPr>
          <w:b/>
          <w:bCs/>
        </w:rPr>
        <w:t>2</w:t>
      </w:r>
      <w:r w:rsidR="00B14008" w:rsidRPr="00AE60B1">
        <w:rPr>
          <w:b/>
          <w:bCs/>
        </w:rPr>
        <w:t xml:space="preserve"> </w:t>
      </w:r>
      <w:r w:rsidRPr="00AE60B1">
        <w:t xml:space="preserve">IK bolo vykonaných u SHR, čo je takmer </w:t>
      </w:r>
      <w:r w:rsidRPr="00AE60B1">
        <w:rPr>
          <w:b/>
          <w:bCs/>
        </w:rPr>
        <w:t>3</w:t>
      </w:r>
      <w:r w:rsidR="00B14008" w:rsidRPr="00AE60B1">
        <w:rPr>
          <w:b/>
          <w:bCs/>
        </w:rPr>
        <w:t>8,</w:t>
      </w:r>
      <w:r w:rsidR="00A97639" w:rsidRPr="00AE60B1">
        <w:rPr>
          <w:b/>
          <w:bCs/>
        </w:rPr>
        <w:t>2</w:t>
      </w:r>
      <w:r w:rsidRPr="00AE60B1">
        <w:rPr>
          <w:b/>
          <w:bCs/>
        </w:rPr>
        <w:t xml:space="preserve"> % </w:t>
      </w:r>
      <w:r w:rsidRPr="00AE60B1">
        <w:t>z celkového počtu kontrol v chove HD. Rok 201</w:t>
      </w:r>
      <w:r w:rsidR="00AB495A" w:rsidRPr="00AE60B1">
        <w:t>6</w:t>
      </w:r>
      <w:r w:rsidRPr="00AE60B1">
        <w:t xml:space="preserve"> je charakte</w:t>
      </w:r>
      <w:r w:rsidR="00AB495A" w:rsidRPr="00AE60B1">
        <w:t>ristický v chove HD tým, že bol</w:t>
      </w:r>
      <w:r w:rsidRPr="00AE60B1">
        <w:t xml:space="preserve"> vykonan</w:t>
      </w:r>
      <w:r w:rsidR="00AB495A" w:rsidRPr="00AE60B1">
        <w:t>ý</w:t>
      </w:r>
      <w:r w:rsidRPr="00AE60B1">
        <w:t xml:space="preserve"> aj  vysok</w:t>
      </w:r>
      <w:r w:rsidR="00AB495A" w:rsidRPr="00AE60B1">
        <w:t>ý</w:t>
      </w:r>
      <w:r w:rsidRPr="00AE60B1">
        <w:t xml:space="preserve"> poč</w:t>
      </w:r>
      <w:r w:rsidR="00AB495A" w:rsidRPr="00AE60B1">
        <w:t>e</w:t>
      </w:r>
      <w:r w:rsidRPr="00AE60B1">
        <w:t xml:space="preserve">t kontrol v spol. s r.o., </w:t>
      </w:r>
      <w:r w:rsidR="00AB495A" w:rsidRPr="00AE60B1">
        <w:t xml:space="preserve">ktorých podiel </w:t>
      </w:r>
      <w:r w:rsidRPr="00AE60B1">
        <w:t xml:space="preserve">predstavuje </w:t>
      </w:r>
      <w:r w:rsidR="00B14008" w:rsidRPr="00AE60B1">
        <w:t>2</w:t>
      </w:r>
      <w:r w:rsidR="00A97639" w:rsidRPr="00AE60B1">
        <w:t>8,9</w:t>
      </w:r>
      <w:r w:rsidR="000327BF" w:rsidRPr="00AE60B1">
        <w:t xml:space="preserve"> %. </w:t>
      </w:r>
    </w:p>
    <w:p w:rsidR="0062044C" w:rsidRPr="00AE60B1" w:rsidRDefault="0062044C">
      <w:pPr>
        <w:pStyle w:val="Zkladntext"/>
      </w:pPr>
    </w:p>
    <w:p w:rsidR="005505CC" w:rsidRPr="00AE60B1" w:rsidRDefault="005505CC">
      <w:pPr>
        <w:pStyle w:val="Zkladntext3"/>
        <w:overflowPunct/>
        <w:autoSpaceDE/>
        <w:adjustRightInd/>
        <w:jc w:val="both"/>
        <w:rPr>
          <w:b/>
          <w:bCs/>
          <w:sz w:val="28"/>
          <w:szCs w:val="28"/>
        </w:rPr>
      </w:pPr>
      <w:r w:rsidRPr="00AE60B1">
        <w:rPr>
          <w:b/>
          <w:bCs/>
          <w:sz w:val="28"/>
          <w:szCs w:val="28"/>
        </w:rPr>
        <w:t>3.1.1. Najčastejšie zistené nedostatky na úseku chovu HD</w:t>
      </w:r>
    </w:p>
    <w:p w:rsidR="005505CC" w:rsidRPr="00AE60B1" w:rsidRDefault="005505CC">
      <w:pPr>
        <w:jc w:val="both"/>
      </w:pPr>
    </w:p>
    <w:p w:rsidR="005505CC" w:rsidRPr="00AE60B1" w:rsidRDefault="00FB739B" w:rsidP="00FB739B">
      <w:pPr>
        <w:pStyle w:val="Odsekzoznamu"/>
        <w:numPr>
          <w:ilvl w:val="0"/>
          <w:numId w:val="33"/>
        </w:numPr>
        <w:tabs>
          <w:tab w:val="left" w:pos="284"/>
        </w:tabs>
        <w:ind w:left="426" w:hanging="142"/>
        <w:jc w:val="both"/>
      </w:pPr>
      <w:r w:rsidRPr="00AE60B1">
        <w:rPr>
          <w:b/>
          <w:bCs/>
        </w:rPr>
        <w:t xml:space="preserve">     </w:t>
      </w:r>
      <w:r w:rsidR="005505CC" w:rsidRPr="00AE60B1">
        <w:rPr>
          <w:b/>
          <w:bCs/>
        </w:rPr>
        <w:t>§ 14 ods. 1  -</w:t>
      </w:r>
      <w:r w:rsidR="005505CC" w:rsidRPr="00AE60B1">
        <w:t xml:space="preserve"> zisťovanie a evidovanie pôvodu, </w:t>
      </w:r>
    </w:p>
    <w:p w:rsidR="005505CC" w:rsidRPr="00AE60B1" w:rsidRDefault="005505CC" w:rsidP="00FB739B">
      <w:pPr>
        <w:pStyle w:val="Odsekzoznamu"/>
        <w:numPr>
          <w:ilvl w:val="0"/>
          <w:numId w:val="33"/>
        </w:numPr>
        <w:ind w:left="709" w:hanging="425"/>
        <w:jc w:val="both"/>
      </w:pPr>
      <w:r w:rsidRPr="00AE60B1">
        <w:rPr>
          <w:b/>
          <w:bCs/>
        </w:rPr>
        <w:t xml:space="preserve">§ 15             - </w:t>
      </w:r>
      <w:r w:rsidRPr="00AE60B1">
        <w:t xml:space="preserve">poskytnutie údajov o pôvode, identifikácii a mieste určenia zvierat, </w:t>
      </w:r>
    </w:p>
    <w:p w:rsidR="005505CC" w:rsidRPr="00AE60B1" w:rsidRDefault="005505CC" w:rsidP="00FB739B">
      <w:pPr>
        <w:pStyle w:val="Odsekzoznamu"/>
        <w:numPr>
          <w:ilvl w:val="0"/>
          <w:numId w:val="33"/>
        </w:numPr>
        <w:ind w:left="709" w:hanging="425"/>
      </w:pPr>
      <w:r w:rsidRPr="00AE60B1">
        <w:rPr>
          <w:b/>
          <w:bCs/>
        </w:rPr>
        <w:t>§ 18 ods. 3  -</w:t>
      </w:r>
      <w:r w:rsidR="00880FE1" w:rsidRPr="00AE60B1">
        <w:t xml:space="preserve"> </w:t>
      </w:r>
      <w:r w:rsidRPr="00AE60B1">
        <w:t>zostavovanie prip</w:t>
      </w:r>
      <w:r w:rsidR="00081360" w:rsidRPr="00AE60B1">
        <w:t>á</w:t>
      </w:r>
      <w:r w:rsidRPr="00AE60B1">
        <w:t>rovacích plánov,</w:t>
      </w:r>
    </w:p>
    <w:p w:rsidR="005505CC" w:rsidRPr="00AE60B1" w:rsidRDefault="005505CC" w:rsidP="00FB739B">
      <w:pPr>
        <w:pStyle w:val="Odsekzoznamu"/>
        <w:numPr>
          <w:ilvl w:val="0"/>
          <w:numId w:val="33"/>
        </w:numPr>
        <w:ind w:left="709" w:hanging="425"/>
      </w:pPr>
      <w:r w:rsidRPr="00AE60B1">
        <w:rPr>
          <w:b/>
          <w:bCs/>
        </w:rPr>
        <w:t xml:space="preserve">§ 18 ods. 4  - </w:t>
      </w:r>
      <w:r w:rsidRPr="00AE60B1">
        <w:t xml:space="preserve">používanie plemenníkov s vydaným Osvedčením  o použití </w:t>
      </w:r>
    </w:p>
    <w:p w:rsidR="005505CC" w:rsidRPr="00AE60B1" w:rsidRDefault="005505CC">
      <w:pPr>
        <w:ind w:left="1985"/>
      </w:pPr>
      <w:r w:rsidRPr="00AE60B1">
        <w:t xml:space="preserve"> na plemenitbu, </w:t>
      </w:r>
    </w:p>
    <w:p w:rsidR="00FB739B" w:rsidRPr="00AE60B1" w:rsidRDefault="00FB739B" w:rsidP="00FB739B">
      <w:pPr>
        <w:pStyle w:val="Odsekzoznamu"/>
        <w:numPr>
          <w:ilvl w:val="0"/>
          <w:numId w:val="35"/>
        </w:numPr>
        <w:ind w:hanging="436"/>
      </w:pPr>
      <w:r w:rsidRPr="00AE60B1">
        <w:rPr>
          <w:b/>
        </w:rPr>
        <w:t>§ 22 ods.</w:t>
      </w:r>
      <w:r w:rsidR="008A720C" w:rsidRPr="00AE60B1">
        <w:rPr>
          <w:b/>
        </w:rPr>
        <w:t xml:space="preserve"> </w:t>
      </w:r>
      <w:r w:rsidRPr="00AE60B1">
        <w:rPr>
          <w:b/>
        </w:rPr>
        <w:t>1</w:t>
      </w:r>
      <w:r w:rsidR="008A720C" w:rsidRPr="00AE60B1">
        <w:t xml:space="preserve">  - </w:t>
      </w:r>
      <w:r w:rsidRPr="00AE60B1">
        <w:t>výkon inseminácie v chove,</w:t>
      </w:r>
    </w:p>
    <w:p w:rsidR="005505CC" w:rsidRPr="00AE60B1" w:rsidRDefault="005505CC" w:rsidP="00FB739B">
      <w:pPr>
        <w:pStyle w:val="Odsekzoznamu"/>
        <w:numPr>
          <w:ilvl w:val="0"/>
          <w:numId w:val="35"/>
        </w:numPr>
        <w:ind w:hanging="436"/>
      </w:pPr>
      <w:r w:rsidRPr="00AE60B1">
        <w:rPr>
          <w:b/>
          <w:bCs/>
        </w:rPr>
        <w:t>§ 22 ods. 3  -</w:t>
      </w:r>
      <w:r w:rsidRPr="00AE60B1">
        <w:t xml:space="preserve"> nákup inseminačných dávok, </w:t>
      </w:r>
    </w:p>
    <w:p w:rsidR="005505CC" w:rsidRPr="00AE60B1" w:rsidRDefault="005505CC" w:rsidP="00FB739B">
      <w:pPr>
        <w:pStyle w:val="Pta"/>
        <w:numPr>
          <w:ilvl w:val="0"/>
          <w:numId w:val="35"/>
        </w:numPr>
        <w:tabs>
          <w:tab w:val="left" w:pos="709"/>
        </w:tabs>
        <w:ind w:hanging="436"/>
      </w:pPr>
      <w:r w:rsidRPr="00AE60B1">
        <w:rPr>
          <w:b/>
          <w:bCs/>
        </w:rPr>
        <w:t>§ 24 ods. 9</w:t>
      </w:r>
      <w:r w:rsidR="00880FE1" w:rsidRPr="00AE60B1">
        <w:rPr>
          <w:b/>
          <w:bCs/>
        </w:rPr>
        <w:t xml:space="preserve">  </w:t>
      </w:r>
      <w:r w:rsidRPr="00AE60B1">
        <w:rPr>
          <w:b/>
          <w:bCs/>
        </w:rPr>
        <w:t>-</w:t>
      </w:r>
      <w:r w:rsidRPr="00AE60B1">
        <w:t xml:space="preserve"> vedenie záznamov o použití nakúpených ID a zasielanie údajov  </w:t>
      </w:r>
    </w:p>
    <w:p w:rsidR="005505CC" w:rsidRPr="00AE60B1" w:rsidRDefault="005505CC">
      <w:pPr>
        <w:pStyle w:val="Pta"/>
        <w:tabs>
          <w:tab w:val="left" w:pos="709"/>
        </w:tabs>
        <w:ind w:left="709"/>
      </w:pPr>
      <w:r w:rsidRPr="00AE60B1">
        <w:t xml:space="preserve">                    </w:t>
      </w:r>
      <w:r w:rsidR="00880FE1" w:rsidRPr="00AE60B1">
        <w:t xml:space="preserve">  </w:t>
      </w:r>
      <w:r w:rsidRPr="00AE60B1">
        <w:t>z inseminácie na spracovanie plemenárskej organizácii.</w:t>
      </w:r>
    </w:p>
    <w:p w:rsidR="005505CC" w:rsidRPr="00AE60B1" w:rsidRDefault="005505CC">
      <w:pPr>
        <w:pStyle w:val="Pta"/>
        <w:tabs>
          <w:tab w:val="left" w:pos="709"/>
        </w:tabs>
        <w:ind w:left="709"/>
      </w:pPr>
    </w:p>
    <w:p w:rsidR="005505CC" w:rsidRPr="00AE60B1" w:rsidRDefault="005505CC">
      <w:pPr>
        <w:pStyle w:val="Zkladntext3"/>
        <w:overflowPunct/>
        <w:autoSpaceDE/>
        <w:adjustRightInd/>
        <w:jc w:val="both"/>
      </w:pPr>
    </w:p>
    <w:p w:rsidR="005505CC" w:rsidRPr="00AE60B1" w:rsidRDefault="005505CC">
      <w:pPr>
        <w:pStyle w:val="Zkladntext3"/>
        <w:overflowPunct/>
        <w:autoSpaceDE/>
        <w:adjustRightInd/>
        <w:jc w:val="both"/>
      </w:pPr>
      <w:r w:rsidRPr="00AE60B1">
        <w:t xml:space="preserve">Tabuľka č. 5 -  Najčastejšie zistené porušenia na úseku chovu HD v </w:t>
      </w:r>
      <w:r w:rsidR="00F90ADD" w:rsidRPr="00AE60B1">
        <w:t>rokoch 2014</w:t>
      </w:r>
      <w:r w:rsidRPr="00AE60B1">
        <w:t xml:space="preserve"> - 201</w:t>
      </w:r>
      <w:r w:rsidR="00F90ADD" w:rsidRPr="00AE60B1">
        <w:t>6</w:t>
      </w:r>
    </w:p>
    <w:p w:rsidR="005505CC" w:rsidRPr="00AE60B1" w:rsidRDefault="005505CC">
      <w:pPr>
        <w:pStyle w:val="Zkladntext3"/>
        <w:overflowPunct/>
        <w:autoSpaceDE/>
        <w:adjustRightInd/>
        <w:jc w:val="both"/>
        <w:rPr>
          <w:b/>
          <w:bCs/>
        </w:rPr>
      </w:pPr>
    </w:p>
    <w:tbl>
      <w:tblPr>
        <w:tblW w:w="9395"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1288"/>
        <w:gridCol w:w="1287"/>
        <w:gridCol w:w="1288"/>
        <w:gridCol w:w="1288"/>
        <w:gridCol w:w="1288"/>
        <w:gridCol w:w="1254"/>
      </w:tblGrid>
      <w:tr w:rsidR="00AE60B1" w:rsidRPr="00AE60B1" w:rsidTr="00A17A2C">
        <w:trPr>
          <w:cantSplit/>
          <w:trHeight w:val="426"/>
          <w:jc w:val="center"/>
        </w:trPr>
        <w:tc>
          <w:tcPr>
            <w:tcW w:w="1702" w:type="dxa"/>
            <w:vMerge w:val="restart"/>
            <w:vAlign w:val="center"/>
          </w:tcPr>
          <w:p w:rsidR="00F90ADD" w:rsidRPr="00AE60B1" w:rsidRDefault="00F90ADD">
            <w:pPr>
              <w:pStyle w:val="Zkladntext3"/>
              <w:overflowPunct/>
              <w:autoSpaceDE/>
              <w:adjustRightInd/>
              <w:rPr>
                <w:b/>
                <w:bCs/>
              </w:rPr>
            </w:pPr>
            <w:r w:rsidRPr="00AE60B1">
              <w:rPr>
                <w:b/>
                <w:bCs/>
              </w:rPr>
              <w:t>Rok</w:t>
            </w:r>
          </w:p>
        </w:tc>
        <w:tc>
          <w:tcPr>
            <w:tcW w:w="2575" w:type="dxa"/>
            <w:gridSpan w:val="2"/>
          </w:tcPr>
          <w:p w:rsidR="00F90ADD" w:rsidRPr="00AE60B1" w:rsidRDefault="00F90ADD" w:rsidP="00F90ADD">
            <w:pPr>
              <w:jc w:val="center"/>
            </w:pPr>
            <w:r w:rsidRPr="00AE60B1">
              <w:t>2014</w:t>
            </w:r>
          </w:p>
        </w:tc>
        <w:tc>
          <w:tcPr>
            <w:tcW w:w="2576" w:type="dxa"/>
            <w:gridSpan w:val="2"/>
          </w:tcPr>
          <w:p w:rsidR="00F90ADD" w:rsidRPr="00AE60B1" w:rsidRDefault="00F90ADD" w:rsidP="00F90ADD">
            <w:pPr>
              <w:jc w:val="center"/>
            </w:pPr>
            <w:r w:rsidRPr="00AE60B1">
              <w:t>2015</w:t>
            </w:r>
          </w:p>
        </w:tc>
        <w:tc>
          <w:tcPr>
            <w:tcW w:w="2542" w:type="dxa"/>
            <w:gridSpan w:val="2"/>
            <w:shd w:val="clear" w:color="auto" w:fill="D9D9D9"/>
            <w:vAlign w:val="center"/>
          </w:tcPr>
          <w:p w:rsidR="00F90ADD" w:rsidRPr="00AE60B1" w:rsidRDefault="00F90ADD" w:rsidP="00472A0C">
            <w:pPr>
              <w:pStyle w:val="Zkladntext3"/>
              <w:overflowPunct/>
              <w:autoSpaceDE/>
              <w:adjustRightInd/>
              <w:rPr>
                <w:b/>
                <w:bCs/>
              </w:rPr>
            </w:pPr>
            <w:r w:rsidRPr="00AE60B1">
              <w:rPr>
                <w:b/>
                <w:bCs/>
              </w:rPr>
              <w:t>201</w:t>
            </w:r>
            <w:r w:rsidR="00472A0C" w:rsidRPr="00AE60B1">
              <w:rPr>
                <w:b/>
                <w:bCs/>
              </w:rPr>
              <w:t>6</w:t>
            </w:r>
          </w:p>
        </w:tc>
      </w:tr>
      <w:tr w:rsidR="00AE60B1" w:rsidRPr="00AE60B1" w:rsidTr="00A17A2C">
        <w:trPr>
          <w:cantSplit/>
          <w:trHeight w:val="130"/>
          <w:jc w:val="center"/>
        </w:trPr>
        <w:tc>
          <w:tcPr>
            <w:tcW w:w="1702" w:type="dxa"/>
            <w:vMerge/>
            <w:vAlign w:val="center"/>
          </w:tcPr>
          <w:p w:rsidR="00F90ADD" w:rsidRPr="00AE60B1" w:rsidRDefault="00F90ADD">
            <w:pPr>
              <w:rPr>
                <w:b/>
                <w:bCs/>
              </w:rPr>
            </w:pPr>
          </w:p>
        </w:tc>
        <w:tc>
          <w:tcPr>
            <w:tcW w:w="1288" w:type="dxa"/>
            <w:vAlign w:val="center"/>
          </w:tcPr>
          <w:p w:rsidR="00F90ADD" w:rsidRPr="00AE60B1" w:rsidRDefault="00F90ADD" w:rsidP="0021522A">
            <w:pPr>
              <w:jc w:val="center"/>
            </w:pPr>
            <w:r w:rsidRPr="00AE60B1">
              <w:t>Počet kontrol</w:t>
            </w:r>
          </w:p>
        </w:tc>
        <w:tc>
          <w:tcPr>
            <w:tcW w:w="1287" w:type="dxa"/>
            <w:vAlign w:val="center"/>
          </w:tcPr>
          <w:p w:rsidR="00F90ADD" w:rsidRPr="00AE60B1" w:rsidRDefault="00F90ADD" w:rsidP="0021522A">
            <w:pPr>
              <w:jc w:val="center"/>
            </w:pPr>
            <w:r w:rsidRPr="00AE60B1">
              <w:t>Počet zistených porušení</w:t>
            </w:r>
          </w:p>
        </w:tc>
        <w:tc>
          <w:tcPr>
            <w:tcW w:w="1288" w:type="dxa"/>
            <w:vAlign w:val="center"/>
          </w:tcPr>
          <w:p w:rsidR="00F90ADD" w:rsidRPr="00AE60B1" w:rsidRDefault="00F90ADD" w:rsidP="0021522A">
            <w:pPr>
              <w:pStyle w:val="Zkladntext3"/>
              <w:overflowPunct/>
              <w:autoSpaceDE/>
              <w:adjustRightInd/>
            </w:pPr>
            <w:r w:rsidRPr="00AE60B1">
              <w:t>Počet kontrol</w:t>
            </w:r>
          </w:p>
        </w:tc>
        <w:tc>
          <w:tcPr>
            <w:tcW w:w="1288" w:type="dxa"/>
            <w:vAlign w:val="center"/>
          </w:tcPr>
          <w:p w:rsidR="00F90ADD" w:rsidRPr="00AE60B1" w:rsidRDefault="00F90ADD" w:rsidP="0021522A">
            <w:pPr>
              <w:pStyle w:val="Zkladntext3"/>
              <w:overflowPunct/>
              <w:autoSpaceDE/>
              <w:adjustRightInd/>
            </w:pPr>
            <w:r w:rsidRPr="00AE60B1">
              <w:t>Počet zistených porušení</w:t>
            </w:r>
          </w:p>
        </w:tc>
        <w:tc>
          <w:tcPr>
            <w:tcW w:w="1288" w:type="dxa"/>
            <w:shd w:val="clear" w:color="auto" w:fill="D9D9D9"/>
            <w:vAlign w:val="center"/>
          </w:tcPr>
          <w:p w:rsidR="00F90ADD" w:rsidRPr="00AE60B1" w:rsidRDefault="00F90ADD" w:rsidP="0021522A">
            <w:pPr>
              <w:pStyle w:val="Zkladntext3"/>
              <w:overflowPunct/>
              <w:autoSpaceDE/>
              <w:adjustRightInd/>
            </w:pPr>
            <w:r w:rsidRPr="00AE60B1">
              <w:t>Počet kontrol</w:t>
            </w:r>
          </w:p>
        </w:tc>
        <w:tc>
          <w:tcPr>
            <w:tcW w:w="1254" w:type="dxa"/>
            <w:shd w:val="clear" w:color="auto" w:fill="D9D9D9"/>
            <w:vAlign w:val="center"/>
          </w:tcPr>
          <w:p w:rsidR="00F90ADD" w:rsidRPr="00AE60B1" w:rsidRDefault="00F90ADD" w:rsidP="0021522A">
            <w:pPr>
              <w:pStyle w:val="Zkladntext3"/>
              <w:overflowPunct/>
              <w:autoSpaceDE/>
              <w:adjustRightInd/>
            </w:pPr>
            <w:r w:rsidRPr="00AE60B1">
              <w:t>Počet zistených porušení</w:t>
            </w:r>
          </w:p>
        </w:tc>
      </w:tr>
      <w:tr w:rsidR="00AE60B1" w:rsidRPr="00AE60B1" w:rsidTr="00A17A2C">
        <w:trPr>
          <w:trHeight w:val="475"/>
          <w:jc w:val="center"/>
        </w:trPr>
        <w:tc>
          <w:tcPr>
            <w:tcW w:w="1702" w:type="dxa"/>
            <w:vAlign w:val="center"/>
          </w:tcPr>
          <w:p w:rsidR="00F90ADD" w:rsidRPr="00AE60B1" w:rsidRDefault="00A17A2C" w:rsidP="00A17A2C">
            <w:pPr>
              <w:pStyle w:val="Zkladntext3"/>
              <w:overflowPunct/>
              <w:autoSpaceDE/>
              <w:adjustRightInd/>
              <w:jc w:val="left"/>
            </w:pPr>
            <w:r w:rsidRPr="00AE60B1">
              <w:rPr>
                <w:b/>
                <w:bCs/>
              </w:rPr>
              <w:t xml:space="preserve"> </w:t>
            </w:r>
            <w:r w:rsidR="00F90ADD" w:rsidRPr="00AE60B1">
              <w:rPr>
                <w:b/>
                <w:bCs/>
              </w:rPr>
              <w:t>§ 14 ods.</w:t>
            </w:r>
            <w:r w:rsidR="008A720C" w:rsidRPr="00AE60B1">
              <w:rPr>
                <w:b/>
                <w:bCs/>
              </w:rPr>
              <w:t xml:space="preserve"> </w:t>
            </w:r>
            <w:r w:rsidR="00F90ADD" w:rsidRPr="00AE60B1">
              <w:rPr>
                <w:b/>
                <w:bCs/>
              </w:rPr>
              <w:t>1</w:t>
            </w:r>
          </w:p>
        </w:tc>
        <w:tc>
          <w:tcPr>
            <w:tcW w:w="1288" w:type="dxa"/>
            <w:vAlign w:val="center"/>
          </w:tcPr>
          <w:p w:rsidR="00F90ADD" w:rsidRPr="00AE60B1" w:rsidRDefault="00F90ADD" w:rsidP="0021522A">
            <w:pPr>
              <w:jc w:val="center"/>
            </w:pPr>
            <w:r w:rsidRPr="00AE60B1">
              <w:t>315</w:t>
            </w:r>
          </w:p>
        </w:tc>
        <w:tc>
          <w:tcPr>
            <w:tcW w:w="1287" w:type="dxa"/>
            <w:vAlign w:val="center"/>
          </w:tcPr>
          <w:p w:rsidR="00F90ADD" w:rsidRPr="00AE60B1" w:rsidRDefault="00F90ADD" w:rsidP="0021522A">
            <w:pPr>
              <w:jc w:val="center"/>
            </w:pPr>
            <w:r w:rsidRPr="00AE60B1">
              <w:t>34</w:t>
            </w:r>
          </w:p>
        </w:tc>
        <w:tc>
          <w:tcPr>
            <w:tcW w:w="1288" w:type="dxa"/>
            <w:vAlign w:val="center"/>
          </w:tcPr>
          <w:p w:rsidR="00F90ADD" w:rsidRPr="00AE60B1" w:rsidRDefault="00F90ADD" w:rsidP="0021522A">
            <w:pPr>
              <w:pStyle w:val="Zkladntext3"/>
              <w:overflowPunct/>
              <w:autoSpaceDE/>
              <w:adjustRightInd/>
            </w:pPr>
            <w:r w:rsidRPr="00AE60B1">
              <w:t>328</w:t>
            </w:r>
          </w:p>
        </w:tc>
        <w:tc>
          <w:tcPr>
            <w:tcW w:w="1288" w:type="dxa"/>
            <w:vAlign w:val="center"/>
          </w:tcPr>
          <w:p w:rsidR="00F90ADD" w:rsidRPr="00AE60B1" w:rsidRDefault="00F90ADD" w:rsidP="0021522A">
            <w:pPr>
              <w:jc w:val="center"/>
            </w:pPr>
            <w:r w:rsidRPr="00AE60B1">
              <w:t>45</w:t>
            </w:r>
          </w:p>
        </w:tc>
        <w:tc>
          <w:tcPr>
            <w:tcW w:w="1288" w:type="dxa"/>
            <w:shd w:val="clear" w:color="auto" w:fill="D9D9D9"/>
            <w:vAlign w:val="center"/>
          </w:tcPr>
          <w:p w:rsidR="00F90ADD" w:rsidRPr="00AE60B1" w:rsidRDefault="0021522A" w:rsidP="0021522A">
            <w:pPr>
              <w:pStyle w:val="Zkladntext3"/>
              <w:overflowPunct/>
              <w:autoSpaceDE/>
              <w:adjustRightInd/>
            </w:pPr>
            <w:r w:rsidRPr="00AE60B1">
              <w:t>339</w:t>
            </w:r>
          </w:p>
        </w:tc>
        <w:tc>
          <w:tcPr>
            <w:tcW w:w="1254" w:type="dxa"/>
            <w:shd w:val="clear" w:color="auto" w:fill="D9D9D9"/>
            <w:vAlign w:val="center"/>
          </w:tcPr>
          <w:p w:rsidR="00F90ADD" w:rsidRPr="00AE60B1" w:rsidRDefault="0021522A" w:rsidP="0021522A">
            <w:pPr>
              <w:pStyle w:val="Zkladntext3"/>
              <w:overflowPunct/>
              <w:autoSpaceDE/>
              <w:adjustRightInd/>
            </w:pPr>
            <w:r w:rsidRPr="00AE60B1">
              <w:t>37</w:t>
            </w:r>
          </w:p>
        </w:tc>
      </w:tr>
      <w:tr w:rsidR="00AE60B1" w:rsidRPr="00AE60B1" w:rsidTr="00A17A2C">
        <w:trPr>
          <w:trHeight w:val="495"/>
          <w:jc w:val="center"/>
        </w:trPr>
        <w:tc>
          <w:tcPr>
            <w:tcW w:w="1702" w:type="dxa"/>
            <w:vAlign w:val="center"/>
          </w:tcPr>
          <w:p w:rsidR="00F90ADD" w:rsidRPr="00AE60B1" w:rsidRDefault="00F90ADD">
            <w:pPr>
              <w:pStyle w:val="Zkladntext3"/>
              <w:overflowPunct/>
              <w:autoSpaceDE/>
              <w:adjustRightInd/>
              <w:jc w:val="left"/>
            </w:pPr>
            <w:r w:rsidRPr="00AE60B1">
              <w:rPr>
                <w:b/>
                <w:bCs/>
              </w:rPr>
              <w:t xml:space="preserve"> § 15</w:t>
            </w:r>
          </w:p>
        </w:tc>
        <w:tc>
          <w:tcPr>
            <w:tcW w:w="1288" w:type="dxa"/>
            <w:vAlign w:val="center"/>
          </w:tcPr>
          <w:p w:rsidR="00F90ADD" w:rsidRPr="00AE60B1" w:rsidRDefault="00F90ADD" w:rsidP="0021522A">
            <w:pPr>
              <w:jc w:val="center"/>
            </w:pPr>
            <w:r w:rsidRPr="00AE60B1">
              <w:t>321</w:t>
            </w:r>
          </w:p>
        </w:tc>
        <w:tc>
          <w:tcPr>
            <w:tcW w:w="1287" w:type="dxa"/>
            <w:vAlign w:val="center"/>
          </w:tcPr>
          <w:p w:rsidR="00F90ADD" w:rsidRPr="00AE60B1" w:rsidRDefault="00F90ADD" w:rsidP="0021522A">
            <w:pPr>
              <w:jc w:val="center"/>
            </w:pPr>
            <w:r w:rsidRPr="00AE60B1">
              <w:t>29</w:t>
            </w:r>
          </w:p>
        </w:tc>
        <w:tc>
          <w:tcPr>
            <w:tcW w:w="1288" w:type="dxa"/>
            <w:vAlign w:val="center"/>
          </w:tcPr>
          <w:p w:rsidR="00F90ADD" w:rsidRPr="00AE60B1" w:rsidRDefault="00F90ADD" w:rsidP="0021522A">
            <w:pPr>
              <w:pStyle w:val="Zkladntext3"/>
              <w:overflowPunct/>
              <w:autoSpaceDE/>
              <w:adjustRightInd/>
            </w:pPr>
            <w:r w:rsidRPr="00AE60B1">
              <w:t>329</w:t>
            </w:r>
          </w:p>
        </w:tc>
        <w:tc>
          <w:tcPr>
            <w:tcW w:w="1288" w:type="dxa"/>
            <w:vAlign w:val="center"/>
          </w:tcPr>
          <w:p w:rsidR="00F90ADD" w:rsidRPr="00AE60B1" w:rsidRDefault="00F90ADD" w:rsidP="0021522A">
            <w:pPr>
              <w:jc w:val="center"/>
            </w:pPr>
            <w:r w:rsidRPr="00AE60B1">
              <w:t>26</w:t>
            </w:r>
          </w:p>
        </w:tc>
        <w:tc>
          <w:tcPr>
            <w:tcW w:w="1288" w:type="dxa"/>
            <w:shd w:val="clear" w:color="auto" w:fill="D9D9D9"/>
            <w:vAlign w:val="center"/>
          </w:tcPr>
          <w:p w:rsidR="00F90ADD" w:rsidRPr="00AE60B1" w:rsidRDefault="0021522A" w:rsidP="0021522A">
            <w:pPr>
              <w:pStyle w:val="Zkladntext3"/>
              <w:overflowPunct/>
              <w:autoSpaceDE/>
              <w:adjustRightInd/>
            </w:pPr>
            <w:r w:rsidRPr="00AE60B1">
              <w:t>345</w:t>
            </w:r>
          </w:p>
        </w:tc>
        <w:tc>
          <w:tcPr>
            <w:tcW w:w="1254" w:type="dxa"/>
            <w:shd w:val="clear" w:color="auto" w:fill="D9D9D9"/>
            <w:vAlign w:val="center"/>
          </w:tcPr>
          <w:p w:rsidR="00F90ADD" w:rsidRPr="00AE60B1" w:rsidRDefault="0021522A" w:rsidP="0021522A">
            <w:pPr>
              <w:pStyle w:val="Zkladntext3"/>
              <w:overflowPunct/>
              <w:autoSpaceDE/>
              <w:adjustRightInd/>
            </w:pPr>
            <w:r w:rsidRPr="00AE60B1">
              <w:t>25</w:t>
            </w:r>
          </w:p>
        </w:tc>
      </w:tr>
      <w:tr w:rsidR="00AE60B1" w:rsidRPr="00AE60B1" w:rsidTr="00A17A2C">
        <w:trPr>
          <w:trHeight w:val="495"/>
          <w:jc w:val="center"/>
        </w:trPr>
        <w:tc>
          <w:tcPr>
            <w:tcW w:w="1702" w:type="dxa"/>
            <w:vAlign w:val="center"/>
          </w:tcPr>
          <w:p w:rsidR="00F90ADD" w:rsidRPr="00AE60B1" w:rsidRDefault="008A720C">
            <w:pPr>
              <w:pStyle w:val="Zkladntext3"/>
              <w:overflowPunct/>
              <w:autoSpaceDE/>
              <w:adjustRightInd/>
              <w:jc w:val="left"/>
              <w:rPr>
                <w:b/>
                <w:bCs/>
              </w:rPr>
            </w:pPr>
            <w:r w:rsidRPr="00AE60B1">
              <w:rPr>
                <w:b/>
                <w:bCs/>
              </w:rPr>
              <w:t xml:space="preserve"> </w:t>
            </w:r>
            <w:r w:rsidR="00F90ADD" w:rsidRPr="00AE60B1">
              <w:rPr>
                <w:b/>
                <w:bCs/>
              </w:rPr>
              <w:t>§ 18 ods.</w:t>
            </w:r>
            <w:r w:rsidRPr="00AE60B1">
              <w:rPr>
                <w:b/>
                <w:bCs/>
              </w:rPr>
              <w:t xml:space="preserve"> </w:t>
            </w:r>
            <w:r w:rsidR="00F90ADD" w:rsidRPr="00AE60B1">
              <w:rPr>
                <w:b/>
                <w:bCs/>
              </w:rPr>
              <w:t>3</w:t>
            </w:r>
          </w:p>
        </w:tc>
        <w:tc>
          <w:tcPr>
            <w:tcW w:w="1288" w:type="dxa"/>
            <w:vAlign w:val="center"/>
          </w:tcPr>
          <w:p w:rsidR="00F90ADD" w:rsidRPr="00AE60B1" w:rsidRDefault="00F90ADD" w:rsidP="0021522A">
            <w:pPr>
              <w:jc w:val="center"/>
            </w:pPr>
            <w:r w:rsidRPr="00AE60B1">
              <w:t>310</w:t>
            </w:r>
          </w:p>
        </w:tc>
        <w:tc>
          <w:tcPr>
            <w:tcW w:w="1287" w:type="dxa"/>
            <w:vAlign w:val="center"/>
          </w:tcPr>
          <w:p w:rsidR="00F90ADD" w:rsidRPr="00AE60B1" w:rsidRDefault="00F90ADD" w:rsidP="0021522A">
            <w:pPr>
              <w:jc w:val="center"/>
            </w:pPr>
            <w:r w:rsidRPr="00AE60B1">
              <w:t>22</w:t>
            </w:r>
          </w:p>
        </w:tc>
        <w:tc>
          <w:tcPr>
            <w:tcW w:w="1288" w:type="dxa"/>
            <w:vAlign w:val="center"/>
          </w:tcPr>
          <w:p w:rsidR="00F90ADD" w:rsidRPr="00AE60B1" w:rsidRDefault="00F90ADD" w:rsidP="0021522A">
            <w:pPr>
              <w:pStyle w:val="Zkladntext3"/>
              <w:overflowPunct/>
              <w:autoSpaceDE/>
              <w:adjustRightInd/>
            </w:pPr>
            <w:r w:rsidRPr="00AE60B1">
              <w:t>326</w:t>
            </w:r>
          </w:p>
        </w:tc>
        <w:tc>
          <w:tcPr>
            <w:tcW w:w="1288" w:type="dxa"/>
            <w:vAlign w:val="center"/>
          </w:tcPr>
          <w:p w:rsidR="00F90ADD" w:rsidRPr="00AE60B1" w:rsidRDefault="00F90ADD" w:rsidP="0021522A">
            <w:pPr>
              <w:jc w:val="center"/>
            </w:pPr>
            <w:r w:rsidRPr="00AE60B1">
              <w:t>21</w:t>
            </w:r>
          </w:p>
        </w:tc>
        <w:tc>
          <w:tcPr>
            <w:tcW w:w="1288" w:type="dxa"/>
            <w:shd w:val="clear" w:color="auto" w:fill="D9D9D9"/>
            <w:vAlign w:val="center"/>
          </w:tcPr>
          <w:p w:rsidR="00F90ADD" w:rsidRPr="00AE60B1" w:rsidRDefault="0021522A" w:rsidP="0021522A">
            <w:pPr>
              <w:pStyle w:val="Zkladntext3"/>
              <w:overflowPunct/>
              <w:autoSpaceDE/>
              <w:adjustRightInd/>
            </w:pPr>
            <w:r w:rsidRPr="00AE60B1">
              <w:t>202</w:t>
            </w:r>
          </w:p>
        </w:tc>
        <w:tc>
          <w:tcPr>
            <w:tcW w:w="1254" w:type="dxa"/>
            <w:shd w:val="clear" w:color="auto" w:fill="D9D9D9"/>
            <w:vAlign w:val="center"/>
          </w:tcPr>
          <w:p w:rsidR="00F90ADD" w:rsidRPr="00AE60B1" w:rsidRDefault="0021522A" w:rsidP="0021522A">
            <w:pPr>
              <w:pStyle w:val="Zkladntext3"/>
              <w:overflowPunct/>
              <w:autoSpaceDE/>
              <w:adjustRightInd/>
            </w:pPr>
            <w:r w:rsidRPr="00AE60B1">
              <w:t>19</w:t>
            </w:r>
          </w:p>
        </w:tc>
      </w:tr>
      <w:tr w:rsidR="00AE60B1" w:rsidRPr="00AE60B1" w:rsidTr="00A17A2C">
        <w:trPr>
          <w:trHeight w:val="499"/>
          <w:jc w:val="center"/>
        </w:trPr>
        <w:tc>
          <w:tcPr>
            <w:tcW w:w="1702" w:type="dxa"/>
            <w:vAlign w:val="center"/>
          </w:tcPr>
          <w:p w:rsidR="00F90ADD" w:rsidRPr="00AE60B1" w:rsidRDefault="008A720C">
            <w:pPr>
              <w:pStyle w:val="Zkladntext3"/>
              <w:overflowPunct/>
              <w:autoSpaceDE/>
              <w:adjustRightInd/>
              <w:jc w:val="left"/>
            </w:pPr>
            <w:r w:rsidRPr="00AE60B1">
              <w:rPr>
                <w:b/>
                <w:bCs/>
              </w:rPr>
              <w:t xml:space="preserve"> </w:t>
            </w:r>
            <w:r w:rsidR="00F90ADD" w:rsidRPr="00AE60B1">
              <w:rPr>
                <w:b/>
                <w:bCs/>
              </w:rPr>
              <w:t>§ 18 ods.</w:t>
            </w:r>
            <w:r w:rsidRPr="00AE60B1">
              <w:rPr>
                <w:b/>
                <w:bCs/>
              </w:rPr>
              <w:t xml:space="preserve"> </w:t>
            </w:r>
            <w:r w:rsidR="00F90ADD" w:rsidRPr="00AE60B1">
              <w:rPr>
                <w:b/>
                <w:bCs/>
              </w:rPr>
              <w:t>4</w:t>
            </w:r>
          </w:p>
        </w:tc>
        <w:tc>
          <w:tcPr>
            <w:tcW w:w="1288" w:type="dxa"/>
            <w:vAlign w:val="center"/>
          </w:tcPr>
          <w:p w:rsidR="00F90ADD" w:rsidRPr="00AE60B1" w:rsidRDefault="00F90ADD" w:rsidP="0021522A">
            <w:pPr>
              <w:jc w:val="center"/>
            </w:pPr>
            <w:r w:rsidRPr="00AE60B1">
              <w:t>310</w:t>
            </w:r>
          </w:p>
        </w:tc>
        <w:tc>
          <w:tcPr>
            <w:tcW w:w="1287" w:type="dxa"/>
            <w:vAlign w:val="center"/>
          </w:tcPr>
          <w:p w:rsidR="00F90ADD" w:rsidRPr="00AE60B1" w:rsidRDefault="00F90ADD" w:rsidP="0021522A">
            <w:pPr>
              <w:jc w:val="center"/>
            </w:pPr>
            <w:r w:rsidRPr="00AE60B1">
              <w:t>29</w:t>
            </w:r>
          </w:p>
        </w:tc>
        <w:tc>
          <w:tcPr>
            <w:tcW w:w="1288" w:type="dxa"/>
            <w:vAlign w:val="center"/>
          </w:tcPr>
          <w:p w:rsidR="00F90ADD" w:rsidRPr="00AE60B1" w:rsidRDefault="00F90ADD" w:rsidP="0021522A">
            <w:pPr>
              <w:pStyle w:val="Zkladntext3"/>
              <w:overflowPunct/>
              <w:autoSpaceDE/>
              <w:adjustRightInd/>
            </w:pPr>
            <w:r w:rsidRPr="00AE60B1">
              <w:t>326</w:t>
            </w:r>
          </w:p>
        </w:tc>
        <w:tc>
          <w:tcPr>
            <w:tcW w:w="1288" w:type="dxa"/>
            <w:vAlign w:val="center"/>
          </w:tcPr>
          <w:p w:rsidR="00F90ADD" w:rsidRPr="00AE60B1" w:rsidRDefault="00F90ADD" w:rsidP="0021522A">
            <w:pPr>
              <w:jc w:val="center"/>
            </w:pPr>
            <w:r w:rsidRPr="00AE60B1">
              <w:t>38</w:t>
            </w:r>
          </w:p>
        </w:tc>
        <w:tc>
          <w:tcPr>
            <w:tcW w:w="1288" w:type="dxa"/>
            <w:shd w:val="clear" w:color="auto" w:fill="D9D9D9"/>
            <w:vAlign w:val="center"/>
          </w:tcPr>
          <w:p w:rsidR="00F90ADD" w:rsidRPr="00AE60B1" w:rsidRDefault="0021522A" w:rsidP="0021522A">
            <w:pPr>
              <w:pStyle w:val="Zkladntext3"/>
              <w:overflowPunct/>
              <w:autoSpaceDE/>
              <w:adjustRightInd/>
            </w:pPr>
            <w:r w:rsidRPr="00AE60B1">
              <w:t>339</w:t>
            </w:r>
          </w:p>
        </w:tc>
        <w:tc>
          <w:tcPr>
            <w:tcW w:w="1254" w:type="dxa"/>
            <w:shd w:val="clear" w:color="auto" w:fill="D9D9D9"/>
            <w:vAlign w:val="center"/>
          </w:tcPr>
          <w:p w:rsidR="00F90ADD" w:rsidRPr="00AE60B1" w:rsidRDefault="0021522A" w:rsidP="0021522A">
            <w:pPr>
              <w:pStyle w:val="Zkladntext3"/>
              <w:overflowPunct/>
              <w:autoSpaceDE/>
              <w:adjustRightInd/>
            </w:pPr>
            <w:r w:rsidRPr="00AE60B1">
              <w:t>31</w:t>
            </w:r>
          </w:p>
        </w:tc>
      </w:tr>
      <w:tr w:rsidR="00AE60B1" w:rsidRPr="00AE60B1" w:rsidTr="00A17A2C">
        <w:trPr>
          <w:trHeight w:val="500"/>
          <w:jc w:val="center"/>
        </w:trPr>
        <w:tc>
          <w:tcPr>
            <w:tcW w:w="1702" w:type="dxa"/>
            <w:vAlign w:val="center"/>
          </w:tcPr>
          <w:p w:rsidR="00F90ADD" w:rsidRPr="00AE60B1" w:rsidRDefault="008A720C">
            <w:pPr>
              <w:pStyle w:val="Zkladntext3"/>
              <w:overflowPunct/>
              <w:autoSpaceDE/>
              <w:adjustRightInd/>
              <w:jc w:val="left"/>
            </w:pPr>
            <w:r w:rsidRPr="00AE60B1">
              <w:rPr>
                <w:b/>
                <w:bCs/>
              </w:rPr>
              <w:t xml:space="preserve"> </w:t>
            </w:r>
            <w:r w:rsidR="00F90ADD" w:rsidRPr="00AE60B1">
              <w:rPr>
                <w:b/>
                <w:bCs/>
              </w:rPr>
              <w:t>§ 22</w:t>
            </w:r>
            <w:r w:rsidR="0021522A" w:rsidRPr="00AE60B1">
              <w:rPr>
                <w:b/>
                <w:bCs/>
              </w:rPr>
              <w:t xml:space="preserve"> ods.</w:t>
            </w:r>
            <w:r w:rsidRPr="00AE60B1">
              <w:rPr>
                <w:b/>
                <w:bCs/>
              </w:rPr>
              <w:t xml:space="preserve"> </w:t>
            </w:r>
            <w:r w:rsidR="0021522A" w:rsidRPr="00AE60B1">
              <w:rPr>
                <w:b/>
                <w:bCs/>
              </w:rPr>
              <w:t>1</w:t>
            </w:r>
          </w:p>
        </w:tc>
        <w:tc>
          <w:tcPr>
            <w:tcW w:w="1288" w:type="dxa"/>
            <w:vAlign w:val="center"/>
          </w:tcPr>
          <w:p w:rsidR="00F90ADD" w:rsidRPr="00AE60B1" w:rsidRDefault="00F90ADD" w:rsidP="0021522A">
            <w:pPr>
              <w:jc w:val="center"/>
            </w:pPr>
            <w:r w:rsidRPr="00AE60B1">
              <w:t>197</w:t>
            </w:r>
          </w:p>
        </w:tc>
        <w:tc>
          <w:tcPr>
            <w:tcW w:w="1287" w:type="dxa"/>
            <w:vAlign w:val="center"/>
          </w:tcPr>
          <w:p w:rsidR="00F90ADD" w:rsidRPr="00AE60B1" w:rsidRDefault="0021522A" w:rsidP="0021522A">
            <w:pPr>
              <w:jc w:val="center"/>
            </w:pPr>
            <w:r w:rsidRPr="00AE60B1">
              <w:t>0</w:t>
            </w:r>
          </w:p>
        </w:tc>
        <w:tc>
          <w:tcPr>
            <w:tcW w:w="1288" w:type="dxa"/>
            <w:vAlign w:val="center"/>
          </w:tcPr>
          <w:p w:rsidR="00F90ADD" w:rsidRPr="00AE60B1" w:rsidRDefault="00F90ADD" w:rsidP="0021522A">
            <w:pPr>
              <w:pStyle w:val="Zkladntext3"/>
              <w:overflowPunct/>
              <w:autoSpaceDE/>
              <w:adjustRightInd/>
            </w:pPr>
            <w:r w:rsidRPr="00AE60B1">
              <w:t>214</w:t>
            </w:r>
          </w:p>
        </w:tc>
        <w:tc>
          <w:tcPr>
            <w:tcW w:w="1288" w:type="dxa"/>
            <w:vAlign w:val="center"/>
          </w:tcPr>
          <w:p w:rsidR="00F90ADD" w:rsidRPr="00AE60B1" w:rsidRDefault="00CF7EB1" w:rsidP="0021522A">
            <w:pPr>
              <w:jc w:val="center"/>
            </w:pPr>
            <w:r>
              <w:t xml:space="preserve"> </w:t>
            </w:r>
            <w:r w:rsidR="0021522A" w:rsidRPr="00AE60B1">
              <w:t>1</w:t>
            </w:r>
          </w:p>
        </w:tc>
        <w:tc>
          <w:tcPr>
            <w:tcW w:w="1288" w:type="dxa"/>
            <w:shd w:val="clear" w:color="auto" w:fill="D9D9D9"/>
            <w:vAlign w:val="center"/>
          </w:tcPr>
          <w:p w:rsidR="00F90ADD" w:rsidRPr="00AE60B1" w:rsidRDefault="0021522A" w:rsidP="0021522A">
            <w:pPr>
              <w:pStyle w:val="Zkladntext3"/>
              <w:overflowPunct/>
              <w:autoSpaceDE/>
              <w:adjustRightInd/>
            </w:pPr>
            <w:r w:rsidRPr="00AE60B1">
              <w:t>206</w:t>
            </w:r>
          </w:p>
        </w:tc>
        <w:tc>
          <w:tcPr>
            <w:tcW w:w="1254" w:type="dxa"/>
            <w:shd w:val="clear" w:color="auto" w:fill="D9D9D9"/>
            <w:vAlign w:val="center"/>
          </w:tcPr>
          <w:p w:rsidR="00F90ADD" w:rsidRPr="00AE60B1" w:rsidRDefault="00CF7EB1" w:rsidP="0021522A">
            <w:pPr>
              <w:pStyle w:val="Zkladntext3"/>
              <w:overflowPunct/>
              <w:autoSpaceDE/>
              <w:adjustRightInd/>
            </w:pPr>
            <w:r>
              <w:t xml:space="preserve"> </w:t>
            </w:r>
            <w:r w:rsidR="0021522A" w:rsidRPr="00AE60B1">
              <w:t>2</w:t>
            </w:r>
          </w:p>
        </w:tc>
      </w:tr>
      <w:tr w:rsidR="00AE60B1" w:rsidRPr="00AE60B1" w:rsidTr="00A17A2C">
        <w:trPr>
          <w:trHeight w:val="500"/>
          <w:jc w:val="center"/>
        </w:trPr>
        <w:tc>
          <w:tcPr>
            <w:tcW w:w="1702" w:type="dxa"/>
            <w:vAlign w:val="center"/>
          </w:tcPr>
          <w:p w:rsidR="0021522A" w:rsidRPr="00AE60B1" w:rsidRDefault="008A720C">
            <w:pPr>
              <w:pStyle w:val="Zkladntext3"/>
              <w:overflowPunct/>
              <w:autoSpaceDE/>
              <w:adjustRightInd/>
              <w:jc w:val="left"/>
              <w:rPr>
                <w:b/>
                <w:bCs/>
              </w:rPr>
            </w:pPr>
            <w:r w:rsidRPr="00AE60B1">
              <w:rPr>
                <w:b/>
                <w:bCs/>
              </w:rPr>
              <w:t xml:space="preserve"> </w:t>
            </w:r>
            <w:r w:rsidR="0021522A" w:rsidRPr="00AE60B1">
              <w:rPr>
                <w:b/>
                <w:bCs/>
              </w:rPr>
              <w:t>§ 22 ods.</w:t>
            </w:r>
            <w:r w:rsidRPr="00AE60B1">
              <w:rPr>
                <w:b/>
                <w:bCs/>
              </w:rPr>
              <w:t xml:space="preserve"> </w:t>
            </w:r>
            <w:r w:rsidR="0021522A" w:rsidRPr="00AE60B1">
              <w:rPr>
                <w:b/>
                <w:bCs/>
              </w:rPr>
              <w:t>3</w:t>
            </w:r>
          </w:p>
        </w:tc>
        <w:tc>
          <w:tcPr>
            <w:tcW w:w="1288" w:type="dxa"/>
            <w:vAlign w:val="center"/>
          </w:tcPr>
          <w:p w:rsidR="0021522A" w:rsidRPr="00AE60B1" w:rsidRDefault="0021522A" w:rsidP="0021522A">
            <w:pPr>
              <w:jc w:val="center"/>
            </w:pPr>
            <w:r w:rsidRPr="00AE60B1">
              <w:t>197</w:t>
            </w:r>
          </w:p>
        </w:tc>
        <w:tc>
          <w:tcPr>
            <w:tcW w:w="1287" w:type="dxa"/>
            <w:vAlign w:val="center"/>
          </w:tcPr>
          <w:p w:rsidR="0021522A" w:rsidRPr="00AE60B1" w:rsidRDefault="0021522A" w:rsidP="0021522A">
            <w:pPr>
              <w:jc w:val="center"/>
            </w:pPr>
            <w:r w:rsidRPr="00AE60B1">
              <w:t>20</w:t>
            </w:r>
          </w:p>
        </w:tc>
        <w:tc>
          <w:tcPr>
            <w:tcW w:w="1288" w:type="dxa"/>
            <w:vAlign w:val="center"/>
          </w:tcPr>
          <w:p w:rsidR="0021522A" w:rsidRPr="00AE60B1" w:rsidRDefault="0021522A" w:rsidP="0021522A">
            <w:pPr>
              <w:pStyle w:val="Zkladntext3"/>
              <w:overflowPunct/>
              <w:autoSpaceDE/>
              <w:adjustRightInd/>
            </w:pPr>
            <w:r w:rsidRPr="00AE60B1">
              <w:t>214</w:t>
            </w:r>
          </w:p>
        </w:tc>
        <w:tc>
          <w:tcPr>
            <w:tcW w:w="1288" w:type="dxa"/>
            <w:vAlign w:val="center"/>
          </w:tcPr>
          <w:p w:rsidR="0021522A" w:rsidRPr="00AE60B1" w:rsidRDefault="0021522A" w:rsidP="0021522A">
            <w:pPr>
              <w:jc w:val="center"/>
            </w:pPr>
            <w:r w:rsidRPr="00AE60B1">
              <w:t>25</w:t>
            </w:r>
          </w:p>
        </w:tc>
        <w:tc>
          <w:tcPr>
            <w:tcW w:w="1288" w:type="dxa"/>
            <w:shd w:val="clear" w:color="auto" w:fill="D9D9D9"/>
            <w:vAlign w:val="center"/>
          </w:tcPr>
          <w:p w:rsidR="0021522A" w:rsidRPr="00AE60B1" w:rsidRDefault="0021522A" w:rsidP="0021522A">
            <w:pPr>
              <w:pStyle w:val="Zkladntext3"/>
              <w:overflowPunct/>
              <w:autoSpaceDE/>
              <w:adjustRightInd/>
            </w:pPr>
            <w:r w:rsidRPr="00AE60B1">
              <w:t>206</w:t>
            </w:r>
          </w:p>
        </w:tc>
        <w:tc>
          <w:tcPr>
            <w:tcW w:w="1254" w:type="dxa"/>
            <w:shd w:val="clear" w:color="auto" w:fill="D9D9D9"/>
            <w:vAlign w:val="center"/>
          </w:tcPr>
          <w:p w:rsidR="0021522A" w:rsidRPr="00AE60B1" w:rsidRDefault="0021522A" w:rsidP="0021522A">
            <w:pPr>
              <w:pStyle w:val="Zkladntext3"/>
              <w:overflowPunct/>
              <w:autoSpaceDE/>
              <w:adjustRightInd/>
            </w:pPr>
            <w:r w:rsidRPr="00AE60B1">
              <w:t>20</w:t>
            </w:r>
          </w:p>
        </w:tc>
      </w:tr>
      <w:tr w:rsidR="00AE60B1" w:rsidRPr="00AE60B1" w:rsidTr="00A17A2C">
        <w:trPr>
          <w:trHeight w:val="499"/>
          <w:jc w:val="center"/>
        </w:trPr>
        <w:tc>
          <w:tcPr>
            <w:tcW w:w="1702" w:type="dxa"/>
            <w:vAlign w:val="center"/>
          </w:tcPr>
          <w:p w:rsidR="00F90ADD" w:rsidRPr="00AE60B1" w:rsidRDefault="008A720C" w:rsidP="008A720C">
            <w:pPr>
              <w:pStyle w:val="Zkladntext3"/>
              <w:overflowPunct/>
              <w:autoSpaceDE/>
              <w:adjustRightInd/>
              <w:jc w:val="left"/>
              <w:rPr>
                <w:b/>
                <w:bCs/>
              </w:rPr>
            </w:pPr>
            <w:r w:rsidRPr="00AE60B1">
              <w:rPr>
                <w:b/>
                <w:bCs/>
              </w:rPr>
              <w:t xml:space="preserve"> </w:t>
            </w:r>
            <w:r w:rsidR="00F90ADD" w:rsidRPr="00AE60B1">
              <w:rPr>
                <w:b/>
                <w:bCs/>
              </w:rPr>
              <w:t>§ 24 ods.</w:t>
            </w:r>
            <w:r w:rsidRPr="00AE60B1">
              <w:rPr>
                <w:b/>
                <w:bCs/>
              </w:rPr>
              <w:t xml:space="preserve"> </w:t>
            </w:r>
            <w:r w:rsidR="00F90ADD" w:rsidRPr="00AE60B1">
              <w:rPr>
                <w:b/>
                <w:bCs/>
              </w:rPr>
              <w:t>9</w:t>
            </w:r>
          </w:p>
        </w:tc>
        <w:tc>
          <w:tcPr>
            <w:tcW w:w="1288" w:type="dxa"/>
            <w:vAlign w:val="center"/>
          </w:tcPr>
          <w:p w:rsidR="00F90ADD" w:rsidRPr="00AE60B1" w:rsidRDefault="00F90ADD" w:rsidP="0021522A">
            <w:pPr>
              <w:jc w:val="center"/>
            </w:pPr>
            <w:r w:rsidRPr="00AE60B1">
              <w:t>101</w:t>
            </w:r>
          </w:p>
        </w:tc>
        <w:tc>
          <w:tcPr>
            <w:tcW w:w="1287" w:type="dxa"/>
            <w:vAlign w:val="center"/>
          </w:tcPr>
          <w:p w:rsidR="00F90ADD" w:rsidRPr="00AE60B1" w:rsidRDefault="00F90ADD" w:rsidP="0021522A">
            <w:pPr>
              <w:jc w:val="center"/>
            </w:pPr>
            <w:r w:rsidRPr="00AE60B1">
              <w:t>25</w:t>
            </w:r>
          </w:p>
        </w:tc>
        <w:tc>
          <w:tcPr>
            <w:tcW w:w="1288" w:type="dxa"/>
            <w:vAlign w:val="center"/>
          </w:tcPr>
          <w:p w:rsidR="00F90ADD" w:rsidRPr="00AE60B1" w:rsidRDefault="00F90ADD" w:rsidP="0021522A">
            <w:pPr>
              <w:pStyle w:val="Zkladntext3"/>
              <w:overflowPunct/>
              <w:autoSpaceDE/>
              <w:adjustRightInd/>
            </w:pPr>
            <w:r w:rsidRPr="00AE60B1">
              <w:t>111</w:t>
            </w:r>
          </w:p>
        </w:tc>
        <w:tc>
          <w:tcPr>
            <w:tcW w:w="1288" w:type="dxa"/>
            <w:vAlign w:val="center"/>
          </w:tcPr>
          <w:p w:rsidR="00F90ADD" w:rsidRPr="00AE60B1" w:rsidRDefault="00F90ADD" w:rsidP="0021522A">
            <w:pPr>
              <w:jc w:val="center"/>
            </w:pPr>
            <w:r w:rsidRPr="00AE60B1">
              <w:t>22</w:t>
            </w:r>
          </w:p>
        </w:tc>
        <w:tc>
          <w:tcPr>
            <w:tcW w:w="1288" w:type="dxa"/>
            <w:shd w:val="clear" w:color="auto" w:fill="D9D9D9"/>
            <w:vAlign w:val="center"/>
          </w:tcPr>
          <w:p w:rsidR="00F90ADD" w:rsidRPr="00AE60B1" w:rsidRDefault="0021522A" w:rsidP="0021522A">
            <w:pPr>
              <w:pStyle w:val="Zkladntext3"/>
              <w:overflowPunct/>
              <w:autoSpaceDE/>
              <w:adjustRightInd/>
            </w:pPr>
            <w:r w:rsidRPr="00AE60B1">
              <w:t>140</w:t>
            </w:r>
          </w:p>
        </w:tc>
        <w:tc>
          <w:tcPr>
            <w:tcW w:w="1254" w:type="dxa"/>
            <w:shd w:val="clear" w:color="auto" w:fill="D9D9D9"/>
            <w:vAlign w:val="center"/>
          </w:tcPr>
          <w:p w:rsidR="00F90ADD" w:rsidRPr="00AE60B1" w:rsidRDefault="0021522A" w:rsidP="0021522A">
            <w:pPr>
              <w:pStyle w:val="Zkladntext3"/>
              <w:overflowPunct/>
              <w:autoSpaceDE/>
              <w:adjustRightInd/>
            </w:pPr>
            <w:r w:rsidRPr="00AE60B1">
              <w:t>21</w:t>
            </w:r>
          </w:p>
        </w:tc>
      </w:tr>
    </w:tbl>
    <w:p w:rsidR="00AE4A03" w:rsidRPr="00AE60B1" w:rsidRDefault="00AE4A03">
      <w:pPr>
        <w:jc w:val="both"/>
      </w:pPr>
    </w:p>
    <w:p w:rsidR="00081360" w:rsidRPr="00AE60B1" w:rsidRDefault="005505CC">
      <w:pPr>
        <w:pStyle w:val="Zkladntext"/>
      </w:pPr>
      <w:r w:rsidRPr="00AE60B1">
        <w:t>Možno konštatovať, že v roku 201</w:t>
      </w:r>
      <w:r w:rsidR="00845391" w:rsidRPr="00AE60B1">
        <w:t>6</w:t>
      </w:r>
      <w:r w:rsidRPr="00AE60B1">
        <w:t xml:space="preserve"> aj napriek </w:t>
      </w:r>
      <w:r w:rsidR="00E82287" w:rsidRPr="00AE60B1">
        <w:t xml:space="preserve">mierne sa zvyšujúcemu </w:t>
      </w:r>
      <w:r w:rsidRPr="00AE60B1">
        <w:t xml:space="preserve">počtu kontrol jednotlivých ustanovení zákona </w:t>
      </w:r>
      <w:r w:rsidR="004D4C32" w:rsidRPr="00AE60B1">
        <w:t xml:space="preserve">oproti </w:t>
      </w:r>
      <w:r w:rsidRPr="00AE60B1">
        <w:t>predchádzajúci</w:t>
      </w:r>
      <w:r w:rsidR="004D4C32" w:rsidRPr="00AE60B1">
        <w:t>m</w:t>
      </w:r>
      <w:r w:rsidRPr="00AE60B1">
        <w:t xml:space="preserve"> roko</w:t>
      </w:r>
      <w:r w:rsidR="004D4C32" w:rsidRPr="00AE60B1">
        <w:t>m</w:t>
      </w:r>
      <w:r w:rsidRPr="00AE60B1">
        <w:t xml:space="preserve">, </w:t>
      </w:r>
      <w:r w:rsidR="00E82287" w:rsidRPr="00AE60B1">
        <w:t xml:space="preserve">došlo </w:t>
      </w:r>
      <w:r w:rsidRPr="00AE60B1">
        <w:t xml:space="preserve">k poklesu sankčných porušení </w:t>
      </w:r>
      <w:r w:rsidR="00E82287" w:rsidRPr="00AE60B1">
        <w:t>takmer vo všetkých paragrafoch</w:t>
      </w:r>
      <w:r w:rsidR="00AE4A03" w:rsidRPr="00AE60B1">
        <w:t>.</w:t>
      </w:r>
      <w:r w:rsidR="00E82287" w:rsidRPr="00AE60B1">
        <w:t xml:space="preserve"> </w:t>
      </w:r>
    </w:p>
    <w:p w:rsidR="00AE4A03" w:rsidRPr="00AE60B1" w:rsidRDefault="00AE4A03">
      <w:pPr>
        <w:pStyle w:val="Zkladntext"/>
      </w:pPr>
    </w:p>
    <w:p w:rsidR="005505CC" w:rsidRPr="00AE60B1" w:rsidRDefault="005505CC">
      <w:pPr>
        <w:jc w:val="both"/>
        <w:rPr>
          <w:b/>
          <w:bCs/>
        </w:rPr>
      </w:pPr>
      <w:r w:rsidRPr="00AE60B1">
        <w:rPr>
          <w:b/>
          <w:bCs/>
        </w:rPr>
        <w:t>Prehľad kontrolovaných a porušovaných ustanovení zákona v chove HD podľa pracovísk je uvedený v prílohe č. 6</w:t>
      </w:r>
    </w:p>
    <w:p w:rsidR="005505CC" w:rsidRPr="00AE60B1" w:rsidRDefault="005505CC">
      <w:pPr>
        <w:jc w:val="both"/>
      </w:pPr>
    </w:p>
    <w:p w:rsidR="00AE4A03" w:rsidRPr="00AE60B1" w:rsidRDefault="0009525E" w:rsidP="00AE4A03">
      <w:pPr>
        <w:pStyle w:val="Nadpis1"/>
        <w:ind w:left="1418" w:hanging="1418"/>
        <w:rPr>
          <w:i w:val="0"/>
          <w:iCs w:val="0"/>
        </w:rPr>
      </w:pPr>
      <w:r>
        <w:rPr>
          <w:i w:val="0"/>
          <w:iCs w:val="0"/>
        </w:rPr>
        <w:lastRenderedPageBreak/>
        <w:t xml:space="preserve">Graf č. </w:t>
      </w:r>
      <w:r w:rsidR="00AE4A03" w:rsidRPr="00AE60B1">
        <w:rPr>
          <w:i w:val="0"/>
          <w:iCs w:val="0"/>
        </w:rPr>
        <w:t xml:space="preserve">1 -  Porovnanie počtu vykonaných kontrol s počtom zistených porušení ustanovení </w:t>
      </w:r>
    </w:p>
    <w:p w:rsidR="00AE4A03" w:rsidRPr="00AE60B1" w:rsidRDefault="00AE4A03" w:rsidP="00AE4A03">
      <w:pPr>
        <w:pStyle w:val="Nadpis1"/>
        <w:ind w:left="1418" w:hanging="1418"/>
        <w:rPr>
          <w:i w:val="0"/>
          <w:iCs w:val="0"/>
        </w:rPr>
      </w:pPr>
      <w:r w:rsidRPr="00AE60B1">
        <w:rPr>
          <w:i w:val="0"/>
          <w:iCs w:val="0"/>
        </w:rPr>
        <w:t xml:space="preserve">                  zákona v roku 2016 v chove HD </w:t>
      </w:r>
    </w:p>
    <w:p w:rsidR="00AE4A03" w:rsidRPr="00AE60B1" w:rsidRDefault="00AE4A03" w:rsidP="00AE4A03"/>
    <w:p w:rsidR="005505CC" w:rsidRPr="00AE60B1" w:rsidRDefault="00985A09">
      <w:pPr>
        <w:pStyle w:val="Zkladntext3"/>
        <w:tabs>
          <w:tab w:val="clear" w:pos="720"/>
          <w:tab w:val="left" w:pos="180"/>
        </w:tabs>
        <w:overflowPunct/>
        <w:autoSpaceDE/>
        <w:adjustRightInd/>
        <w:jc w:val="both"/>
      </w:pPr>
      <w:r w:rsidRPr="00AE60B1">
        <w:rPr>
          <w:noProof/>
          <w:lang w:eastAsia="sk-SK"/>
        </w:rPr>
        <w:drawing>
          <wp:inline distT="0" distB="0" distL="0" distR="0" wp14:anchorId="53E9349A" wp14:editId="3493EBC9">
            <wp:extent cx="5471770" cy="2559086"/>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4409" cy="2560320"/>
                    </a:xfrm>
                    <a:prstGeom prst="rect">
                      <a:avLst/>
                    </a:prstGeom>
                    <a:noFill/>
                  </pic:spPr>
                </pic:pic>
              </a:graphicData>
            </a:graphic>
          </wp:inline>
        </w:drawing>
      </w:r>
    </w:p>
    <w:p w:rsidR="005505CC" w:rsidRPr="00AE60B1" w:rsidRDefault="005505CC">
      <w:pPr>
        <w:pStyle w:val="Zkladntext"/>
        <w:numPr>
          <w:ilvl w:val="2"/>
          <w:numId w:val="25"/>
        </w:numPr>
        <w:spacing w:before="120"/>
        <w:rPr>
          <w:b/>
          <w:bCs/>
          <w:sz w:val="28"/>
          <w:szCs w:val="28"/>
        </w:rPr>
      </w:pPr>
      <w:r w:rsidRPr="00AE60B1">
        <w:rPr>
          <w:b/>
          <w:bCs/>
          <w:sz w:val="28"/>
          <w:szCs w:val="28"/>
        </w:rPr>
        <w:t>Analýza zistených nedostatkov a návrh opatrení v chove  HD</w:t>
      </w:r>
    </w:p>
    <w:p w:rsidR="005505CC" w:rsidRPr="00AE60B1" w:rsidRDefault="005505CC" w:rsidP="0092588B">
      <w:pPr>
        <w:tabs>
          <w:tab w:val="num" w:pos="0"/>
        </w:tabs>
        <w:jc w:val="both"/>
      </w:pPr>
    </w:p>
    <w:p w:rsidR="005505CC" w:rsidRPr="00AE60B1" w:rsidRDefault="005505CC" w:rsidP="00B57B90">
      <w:pPr>
        <w:tabs>
          <w:tab w:val="num" w:pos="0"/>
        </w:tabs>
        <w:jc w:val="both"/>
        <w:rPr>
          <w:b/>
          <w:bCs/>
        </w:rPr>
      </w:pPr>
      <w:r w:rsidRPr="00AE60B1">
        <w:t>V roku 201</w:t>
      </w:r>
      <w:r w:rsidR="00E82287" w:rsidRPr="00AE60B1">
        <w:t>6</w:t>
      </w:r>
      <w:r w:rsidRPr="00AE60B1">
        <w:t xml:space="preserve"> ďalej pokračoval trend ostatných rokov v zameraní IK na nových ch</w:t>
      </w:r>
      <w:r w:rsidR="00CF7EB1">
        <w:t>ovateľov a málopočetné chovy HD.</w:t>
      </w:r>
      <w:r w:rsidRPr="00AE60B1">
        <w:t xml:space="preserve"> Z tabuľky č.</w:t>
      </w:r>
      <w:r w:rsidR="0049157C" w:rsidRPr="00AE60B1">
        <w:t xml:space="preserve"> </w:t>
      </w:r>
      <w:r w:rsidRPr="00AE60B1">
        <w:t xml:space="preserve">4 </w:t>
      </w:r>
      <w:r w:rsidR="00E82287" w:rsidRPr="00AE60B1">
        <w:t xml:space="preserve">tak ako po minulé roky </w:t>
      </w:r>
      <w:r w:rsidRPr="00AE60B1">
        <w:t xml:space="preserve">vidieť, že kontroly SHR prevažujú nad kontrolami iných druhov subjektov. </w:t>
      </w:r>
      <w:r w:rsidR="00081360" w:rsidRPr="00AE60B1">
        <w:t>V</w:t>
      </w:r>
      <w:r w:rsidRPr="00AE60B1">
        <w:t>ýraznejšie sa táto prevaha prejavila pri kontrolách s porušením zákona v chove HD</w:t>
      </w:r>
      <w:r w:rsidR="00A97639" w:rsidRPr="00AE60B1">
        <w:t xml:space="preserve"> (až 39</w:t>
      </w:r>
      <w:r w:rsidR="00081360" w:rsidRPr="00AE60B1">
        <w:t xml:space="preserve"> kontrolovaných subjektov porušilo zákon)</w:t>
      </w:r>
      <w:r w:rsidRPr="00AE60B1">
        <w:t>. Pri návrhoch na správne konanie je situácia obdobná. Príčina porušovania</w:t>
      </w:r>
      <w:r w:rsidR="00D41FE7" w:rsidRPr="00AE60B1">
        <w:t xml:space="preserve"> </w:t>
      </w:r>
      <w:r w:rsidRPr="00AE60B1">
        <w:rPr>
          <w:b/>
          <w:bCs/>
        </w:rPr>
        <w:t>§ 14 ods. 1</w:t>
      </w:r>
      <w:r w:rsidR="00290E0F" w:rsidRPr="00AE60B1">
        <w:rPr>
          <w:b/>
          <w:bCs/>
        </w:rPr>
        <w:t xml:space="preserve"> </w:t>
      </w:r>
      <w:r w:rsidRPr="00AE60B1">
        <w:t>spočíva v</w:t>
      </w:r>
      <w:r w:rsidR="009F0907" w:rsidRPr="00AE60B1">
        <w:t xml:space="preserve"> tom, že v prirodzenej plemenitbe sa využívajú býky bez </w:t>
      </w:r>
      <w:r w:rsidRPr="00AE60B1">
        <w:t xml:space="preserve"> Potvrdenia o pôvode býka (ďalej len „POP“)</w:t>
      </w:r>
      <w:r w:rsidR="009F0907" w:rsidRPr="00AE60B1">
        <w:t xml:space="preserve">, na základe čoho dochádza </w:t>
      </w:r>
      <w:r w:rsidR="000327BF" w:rsidRPr="00AE60B1">
        <w:t xml:space="preserve">aj </w:t>
      </w:r>
      <w:r w:rsidR="009F0907" w:rsidRPr="00AE60B1">
        <w:t xml:space="preserve">k nezisťovaniu a neevidovaniu pôvodu u </w:t>
      </w:r>
      <w:r w:rsidRPr="00AE60B1">
        <w:t xml:space="preserve">potomstva zo strany otca. </w:t>
      </w:r>
      <w:r w:rsidR="009F0907" w:rsidRPr="00AE60B1">
        <w:t>N</w:t>
      </w:r>
      <w:r w:rsidRPr="00AE60B1">
        <w:t>edostatk</w:t>
      </w:r>
      <w:r w:rsidR="009F0907" w:rsidRPr="00AE60B1">
        <w:t>y</w:t>
      </w:r>
      <w:r w:rsidRPr="00AE60B1">
        <w:t xml:space="preserve"> </w:t>
      </w:r>
      <w:r w:rsidR="009F0907" w:rsidRPr="00AE60B1">
        <w:t xml:space="preserve">pri </w:t>
      </w:r>
      <w:r w:rsidR="00D17036" w:rsidRPr="00AE60B1">
        <w:t>i</w:t>
      </w:r>
      <w:r w:rsidR="009F0907" w:rsidRPr="00AE60B1">
        <w:t>nsemináci</w:t>
      </w:r>
      <w:r w:rsidR="00D17036" w:rsidRPr="00AE60B1">
        <w:t>i</w:t>
      </w:r>
      <w:r w:rsidR="009F0907" w:rsidRPr="00AE60B1">
        <w:t xml:space="preserve"> spočívajú v</w:t>
      </w:r>
      <w:r w:rsidRPr="00AE60B1">
        <w:t> </w:t>
      </w:r>
      <w:r w:rsidR="009F0907" w:rsidRPr="00AE60B1">
        <w:t>c</w:t>
      </w:r>
      <w:r w:rsidRPr="00AE60B1">
        <w:t>hyb</w:t>
      </w:r>
      <w:r w:rsidR="009F0907" w:rsidRPr="00AE60B1">
        <w:t>ách</w:t>
      </w:r>
      <w:r w:rsidRPr="00AE60B1">
        <w:t xml:space="preserve"> </w:t>
      </w:r>
      <w:r w:rsidR="009F0907" w:rsidRPr="00AE60B1">
        <w:t xml:space="preserve">vo vedení </w:t>
      </w:r>
      <w:r w:rsidRPr="00AE60B1">
        <w:t>evidenci</w:t>
      </w:r>
      <w:r w:rsidR="00D17036" w:rsidRPr="00AE60B1">
        <w:t>e</w:t>
      </w:r>
      <w:r w:rsidRPr="00AE60B1">
        <w:t xml:space="preserve"> pripúšťania</w:t>
      </w:r>
      <w:r w:rsidR="00D17036" w:rsidRPr="00AE60B1">
        <w:t xml:space="preserve">. </w:t>
      </w:r>
      <w:r w:rsidRPr="00AE60B1">
        <w:t xml:space="preserve">Pri týchto IK sme sa stretli s nezapísanými údajmi o vykonaných insemináciách v preukazoch plemenníc, resp. chýbajúcimi preukazmi plemenníc. Nedostatky </w:t>
      </w:r>
      <w:r w:rsidR="00D17036" w:rsidRPr="00AE60B1">
        <w:t xml:space="preserve">vo vedení </w:t>
      </w:r>
      <w:r w:rsidRPr="00AE60B1">
        <w:t>preukaz</w:t>
      </w:r>
      <w:r w:rsidR="00D17036" w:rsidRPr="00AE60B1">
        <w:t>ov</w:t>
      </w:r>
      <w:r w:rsidRPr="00AE60B1">
        <w:t xml:space="preserve"> plemenníc </w:t>
      </w:r>
      <w:r w:rsidR="00D17036" w:rsidRPr="00AE60B1">
        <w:t xml:space="preserve">sú hlavne problémom </w:t>
      </w:r>
      <w:r w:rsidRPr="00AE60B1">
        <w:t>samotn</w:t>
      </w:r>
      <w:r w:rsidR="00D17036" w:rsidRPr="00AE60B1">
        <w:t xml:space="preserve">ého </w:t>
      </w:r>
      <w:r w:rsidRPr="00AE60B1">
        <w:t>chovateľ</w:t>
      </w:r>
      <w:r w:rsidR="00D17036" w:rsidRPr="00AE60B1">
        <w:t>a</w:t>
      </w:r>
      <w:r w:rsidRPr="00AE60B1">
        <w:t xml:space="preserve">, ale inseminační technici majú na tom </w:t>
      </w:r>
      <w:r w:rsidR="00D17036" w:rsidRPr="00AE60B1">
        <w:t xml:space="preserve">tiež </w:t>
      </w:r>
      <w:r w:rsidRPr="00AE60B1">
        <w:t>svoj podiel viny.</w:t>
      </w:r>
      <w:r w:rsidR="00D17036" w:rsidRPr="00AE60B1">
        <w:t xml:space="preserve"> </w:t>
      </w:r>
      <w:r w:rsidRPr="00AE60B1">
        <w:t>Zhoršené reprodukčné výsledky v inseminácii sa chovatelia snažia riešiť prechodom na prirodzenú plemenitbu. Žiaľ časť chovateľov aj s využitím býkov bez vydaných Osvedčení o použití na plemenitbu</w:t>
      </w:r>
      <w:r w:rsidR="00D17036" w:rsidRPr="00AE60B1">
        <w:t xml:space="preserve"> (porušenie </w:t>
      </w:r>
      <w:r w:rsidR="00D17036" w:rsidRPr="00AE60B1">
        <w:rPr>
          <w:b/>
        </w:rPr>
        <w:t>§ 18 ods.</w:t>
      </w:r>
      <w:r w:rsidR="008A720C" w:rsidRPr="00AE60B1">
        <w:rPr>
          <w:b/>
        </w:rPr>
        <w:t xml:space="preserve"> </w:t>
      </w:r>
      <w:r w:rsidR="00D17036" w:rsidRPr="00AE60B1">
        <w:rPr>
          <w:b/>
        </w:rPr>
        <w:t>4</w:t>
      </w:r>
      <w:r w:rsidR="00D17036" w:rsidRPr="00AE60B1">
        <w:t>)</w:t>
      </w:r>
      <w:r w:rsidRPr="00AE60B1">
        <w:t xml:space="preserve">. Motivácia chovateľov zaradiť do plemenitby takéhoto býka je rôzna, ale najčastejšie je to neznalosť legislatívy a limitujúcim faktorom, hlavne pre začínajúcich a menších chovateľov, je aj cena plemenných býkov. Celkovo bolo </w:t>
      </w:r>
      <w:r w:rsidR="004E2228" w:rsidRPr="00AE60B1">
        <w:t xml:space="preserve">fyzicky </w:t>
      </w:r>
      <w:r w:rsidRPr="00AE60B1">
        <w:t xml:space="preserve">skontrolovaných </w:t>
      </w:r>
      <w:r w:rsidR="00290E0F" w:rsidRPr="00AE60B1">
        <w:rPr>
          <w:b/>
          <w:bCs/>
        </w:rPr>
        <w:t>314</w:t>
      </w:r>
      <w:r w:rsidRPr="00AE60B1">
        <w:t xml:space="preserve"> plemenníkov v prirodzenej plemenitbe, z toho </w:t>
      </w:r>
      <w:r w:rsidR="00290E0F" w:rsidRPr="00AE60B1">
        <w:rPr>
          <w:b/>
          <w:bCs/>
        </w:rPr>
        <w:t>18</w:t>
      </w:r>
      <w:r w:rsidRPr="00AE60B1">
        <w:t xml:space="preserve"> plemenníkov bez vydaných potvrdení o pôvode a Osvedčení o použití  na plemenitbu, čo je  </w:t>
      </w:r>
      <w:r w:rsidR="00290E0F" w:rsidRPr="00AE60B1">
        <w:rPr>
          <w:b/>
          <w:bCs/>
        </w:rPr>
        <w:t>5</w:t>
      </w:r>
      <w:r w:rsidRPr="00AE60B1">
        <w:rPr>
          <w:b/>
          <w:bCs/>
        </w:rPr>
        <w:t>,</w:t>
      </w:r>
      <w:r w:rsidR="00290E0F" w:rsidRPr="00AE60B1">
        <w:rPr>
          <w:b/>
          <w:bCs/>
        </w:rPr>
        <w:t>73</w:t>
      </w:r>
      <w:r w:rsidRPr="00AE60B1">
        <w:rPr>
          <w:b/>
          <w:bCs/>
        </w:rPr>
        <w:t xml:space="preserve"> %. </w:t>
      </w:r>
    </w:p>
    <w:p w:rsidR="00BD594D" w:rsidRPr="00AE60B1" w:rsidRDefault="005505CC" w:rsidP="00C87701">
      <w:pPr>
        <w:tabs>
          <w:tab w:val="num" w:pos="0"/>
        </w:tabs>
        <w:autoSpaceDE w:val="0"/>
        <w:autoSpaceDN w:val="0"/>
        <w:jc w:val="both"/>
      </w:pPr>
      <w:r w:rsidRPr="00AE60B1">
        <w:t xml:space="preserve">Chovy s insemináciou majú problémy najmä s preukazovaním údajov z inseminácie (napr. chýbajúce doklady o nákupe ID, </w:t>
      </w:r>
      <w:r w:rsidR="00741834">
        <w:t xml:space="preserve">chýbajúce </w:t>
      </w:r>
      <w:r w:rsidRPr="00AE60B1">
        <w:t xml:space="preserve">pripárovacie plány). Rovnaká situácia je však aj v zasielaní údajov na spracovanie plemenárskej organizácii. </w:t>
      </w:r>
      <w:r w:rsidR="000327BF" w:rsidRPr="00AE60B1">
        <w:t xml:space="preserve"> </w:t>
      </w:r>
      <w:r w:rsidR="009B3F83" w:rsidRPr="00AE60B1">
        <w:t>Veľa</w:t>
      </w:r>
      <w:r w:rsidRPr="00AE60B1">
        <w:t>krát sa  na IK zistilo, že v chove sa nenachádzali doklady preukazujúce zasielanie údajov na spracovanie plemenárskej organizácii (prevažne keď vykonávali insemináciu veterinárni lekári).</w:t>
      </w:r>
      <w:r w:rsidR="0042037A" w:rsidRPr="00AE60B1">
        <w:t xml:space="preserve"> </w:t>
      </w:r>
      <w:r w:rsidRPr="00AE60B1">
        <w:t xml:space="preserve">Aj táto skutočnosť poukazuje, mierne povedané, na laxný prístup niektorých veterinárnych lekárov k vystavovaniu dokladov o vykonaní inseminácie a zasielaniu údajov z inseminácie na spracovanie. No aj niektoré regionálne pracoviská inseminačných spoločností akoby tiež postupne rezignovali na spracovávanie údajov z inseminácie z menších chovov a chovov mimo kontroly úžitkovosti. Najskôr upustili od spracovávania údajov z menších chovov na mesačnej báze. Teraz sa situácia v niektorých chovoch javí tak, akoby boli údaje spracovávané len na dodatočné vyžiadanie pre potreby inšpekčnej kontroly vykonanej PISR.   </w:t>
      </w:r>
    </w:p>
    <w:p w:rsidR="005505CC" w:rsidRPr="00AE60B1" w:rsidRDefault="005505CC" w:rsidP="00C87701">
      <w:pPr>
        <w:tabs>
          <w:tab w:val="num" w:pos="0"/>
        </w:tabs>
        <w:autoSpaceDE w:val="0"/>
        <w:autoSpaceDN w:val="0"/>
        <w:jc w:val="both"/>
      </w:pPr>
      <w:r w:rsidRPr="00AE60B1">
        <w:lastRenderedPageBreak/>
        <w:t>V </w:t>
      </w:r>
      <w:r w:rsidRPr="00AE60B1">
        <w:rPr>
          <w:b/>
          <w:bCs/>
        </w:rPr>
        <w:t>§ 15</w:t>
      </w:r>
      <w:r w:rsidRPr="00AE60B1">
        <w:t xml:space="preserve"> nastal </w:t>
      </w:r>
      <w:r w:rsidR="00D436F9" w:rsidRPr="00AE60B1">
        <w:t xml:space="preserve">oproti </w:t>
      </w:r>
      <w:r w:rsidRPr="00AE60B1">
        <w:t xml:space="preserve"> predchádzajúcemu roku</w:t>
      </w:r>
      <w:r w:rsidR="00D436F9" w:rsidRPr="00AE60B1">
        <w:t xml:space="preserve"> </w:t>
      </w:r>
      <w:r w:rsidR="00CF68FB" w:rsidRPr="00AE60B1">
        <w:t xml:space="preserve">mierny </w:t>
      </w:r>
      <w:r w:rsidR="0042037A" w:rsidRPr="00AE60B1">
        <w:t>pokles</w:t>
      </w:r>
      <w:r w:rsidR="00D436F9" w:rsidRPr="00AE60B1">
        <w:t xml:space="preserve"> v počte porušení. </w:t>
      </w:r>
      <w:r w:rsidRPr="00AE60B1">
        <w:t>Najčastejším dôvodom porušenia bol</w:t>
      </w:r>
      <w:r w:rsidR="00E72D92" w:rsidRPr="00AE60B1">
        <w:t xml:space="preserve">o </w:t>
      </w:r>
      <w:r w:rsidR="00CF68FB" w:rsidRPr="00AE60B1">
        <w:t xml:space="preserve">aj naďalej </w:t>
      </w:r>
      <w:r w:rsidR="00E72D92" w:rsidRPr="00AE60B1">
        <w:t>nezas</w:t>
      </w:r>
      <w:r w:rsidR="00741834">
        <w:t>ielanie zmien v stavoch zvierat</w:t>
      </w:r>
      <w:r w:rsidR="00CF68FB" w:rsidRPr="00AE60B1">
        <w:t xml:space="preserve"> </w:t>
      </w:r>
      <w:r w:rsidR="00E72D92" w:rsidRPr="00AE60B1">
        <w:t>do CEHZ,</w:t>
      </w:r>
      <w:r w:rsidR="00741834">
        <w:t xml:space="preserve"> ďalej</w:t>
      </w:r>
      <w:r w:rsidR="00E72D92" w:rsidRPr="00AE60B1">
        <w:t xml:space="preserve"> nedostatky vo vedení Individuálneho registra HD na farme, nezaregistrovanie zvierat do CEHZ, nedostatky v pasoch zvierat a neposlednom rade aj neoznačené zvieratá.  </w:t>
      </w:r>
      <w:r w:rsidRPr="00AE60B1">
        <w:t xml:space="preserve"> </w:t>
      </w:r>
    </w:p>
    <w:p w:rsidR="005505CC" w:rsidRPr="00AE60B1" w:rsidRDefault="005505CC" w:rsidP="002A6662">
      <w:pPr>
        <w:tabs>
          <w:tab w:val="num" w:pos="0"/>
        </w:tabs>
        <w:autoSpaceDE w:val="0"/>
        <w:autoSpaceDN w:val="0"/>
        <w:jc w:val="both"/>
      </w:pPr>
      <w:r w:rsidRPr="00AE60B1">
        <w:t>V roku 201</w:t>
      </w:r>
      <w:r w:rsidR="00E72D92" w:rsidRPr="00AE60B1">
        <w:t>6</w:t>
      </w:r>
      <w:r w:rsidRPr="00AE60B1">
        <w:t xml:space="preserve"> bolo v chovoch HD vykonaných </w:t>
      </w:r>
      <w:r w:rsidRPr="00AE60B1">
        <w:rPr>
          <w:b/>
          <w:bCs/>
        </w:rPr>
        <w:t>3</w:t>
      </w:r>
      <w:r w:rsidR="00E72D92" w:rsidRPr="00AE60B1">
        <w:rPr>
          <w:b/>
          <w:bCs/>
        </w:rPr>
        <w:t>4</w:t>
      </w:r>
      <w:r w:rsidR="00832740" w:rsidRPr="00AE60B1">
        <w:rPr>
          <w:b/>
          <w:bCs/>
        </w:rPr>
        <w:t>6</w:t>
      </w:r>
      <w:r w:rsidR="009A0598">
        <w:t xml:space="preserve"> </w:t>
      </w:r>
      <w:r w:rsidRPr="00AE60B1">
        <w:t xml:space="preserve">kontrol, z toho </w:t>
      </w:r>
      <w:r w:rsidRPr="00AE60B1">
        <w:rPr>
          <w:b/>
          <w:bCs/>
        </w:rPr>
        <w:t>1</w:t>
      </w:r>
      <w:r w:rsidR="00832740" w:rsidRPr="00AE60B1">
        <w:rPr>
          <w:b/>
          <w:bCs/>
        </w:rPr>
        <w:t>1</w:t>
      </w:r>
      <w:r w:rsidRPr="00AE60B1">
        <w:rPr>
          <w:b/>
          <w:bCs/>
        </w:rPr>
        <w:t>7</w:t>
      </w:r>
      <w:r w:rsidR="00832740" w:rsidRPr="00AE60B1">
        <w:rPr>
          <w:b/>
          <w:bCs/>
        </w:rPr>
        <w:t xml:space="preserve"> </w:t>
      </w:r>
      <w:r w:rsidRPr="00AE60B1">
        <w:t xml:space="preserve">bolo v subjektoch, v ktorých nebola v minulosti vykonaná kontrola dodržiavania plemenárskeho zákona, čo v percentuálnom vyjadrení predstavuje </w:t>
      </w:r>
      <w:r w:rsidR="00832740" w:rsidRPr="00AE60B1">
        <w:rPr>
          <w:b/>
          <w:bCs/>
        </w:rPr>
        <w:t>33</w:t>
      </w:r>
      <w:r w:rsidRPr="00AE60B1">
        <w:rPr>
          <w:b/>
          <w:bCs/>
        </w:rPr>
        <w:t>,</w:t>
      </w:r>
      <w:r w:rsidR="00832740" w:rsidRPr="00AE60B1">
        <w:rPr>
          <w:b/>
          <w:bCs/>
        </w:rPr>
        <w:t>8</w:t>
      </w:r>
      <w:r w:rsidRPr="00AE60B1">
        <w:rPr>
          <w:b/>
          <w:bCs/>
        </w:rPr>
        <w:t>2</w:t>
      </w:r>
      <w:r w:rsidR="008A720C" w:rsidRPr="00AE60B1">
        <w:rPr>
          <w:b/>
          <w:bCs/>
        </w:rPr>
        <w:t xml:space="preserve"> </w:t>
      </w:r>
      <w:r w:rsidRPr="00AE60B1">
        <w:rPr>
          <w:b/>
          <w:bCs/>
        </w:rPr>
        <w:t>%.</w:t>
      </w:r>
      <w:r w:rsidR="00832740" w:rsidRPr="00AE60B1">
        <w:rPr>
          <w:b/>
          <w:bCs/>
        </w:rPr>
        <w:t xml:space="preserve"> </w:t>
      </w:r>
      <w:r w:rsidRPr="00AE60B1">
        <w:t xml:space="preserve">Kontrolu úžitkovosti v chove HD realizovalo </w:t>
      </w:r>
      <w:r w:rsidR="00832740" w:rsidRPr="00AE60B1">
        <w:rPr>
          <w:b/>
        </w:rPr>
        <w:t>128</w:t>
      </w:r>
      <w:r w:rsidRPr="00AE60B1">
        <w:t xml:space="preserve"> subjektov</w:t>
      </w:r>
      <w:r w:rsidR="00DB4671" w:rsidRPr="00AE60B1">
        <w:t xml:space="preserve">, </w:t>
      </w:r>
      <w:r w:rsidRPr="00AE60B1">
        <w:t xml:space="preserve">čo činí v percentuálnom vyjadrení </w:t>
      </w:r>
      <w:r w:rsidRPr="00AE60B1">
        <w:rPr>
          <w:b/>
        </w:rPr>
        <w:t>3</w:t>
      </w:r>
      <w:r w:rsidR="00832740" w:rsidRPr="00AE60B1">
        <w:rPr>
          <w:b/>
        </w:rPr>
        <w:t>7</w:t>
      </w:r>
      <w:r w:rsidRPr="00AE60B1">
        <w:rPr>
          <w:b/>
        </w:rPr>
        <w:t xml:space="preserve"> %</w:t>
      </w:r>
      <w:r w:rsidRPr="00AE60B1">
        <w:t>.</w:t>
      </w:r>
      <w:r w:rsidR="00832740" w:rsidRPr="00AE60B1">
        <w:t xml:space="preserve"> Celkovo z </w:t>
      </w:r>
      <w:r w:rsidR="00832740" w:rsidRPr="00AE60B1">
        <w:rPr>
          <w:b/>
        </w:rPr>
        <w:t xml:space="preserve">346 </w:t>
      </w:r>
      <w:r w:rsidR="00832740" w:rsidRPr="00AE60B1">
        <w:t>IK v chov</w:t>
      </w:r>
      <w:r w:rsidR="00610E5B" w:rsidRPr="00AE60B1">
        <w:t>och</w:t>
      </w:r>
      <w:r w:rsidR="00832740" w:rsidRPr="00AE60B1">
        <w:t xml:space="preserve"> HD bolo </w:t>
      </w:r>
      <w:r w:rsidR="00610E5B" w:rsidRPr="00AE60B1">
        <w:rPr>
          <w:b/>
        </w:rPr>
        <w:t>203</w:t>
      </w:r>
      <w:r w:rsidR="00832740" w:rsidRPr="00AE60B1">
        <w:rPr>
          <w:b/>
        </w:rPr>
        <w:t xml:space="preserve"> </w:t>
      </w:r>
      <w:r w:rsidR="00832740" w:rsidRPr="00AE60B1">
        <w:t>IK v</w:t>
      </w:r>
      <w:r w:rsidR="00610E5B" w:rsidRPr="00AE60B1">
        <w:t xml:space="preserve"> subjektoch s chovom </w:t>
      </w:r>
      <w:r w:rsidR="00832740" w:rsidRPr="00AE60B1">
        <w:t>kráv bez trhovej produkcie mlieka (dojčiace kravy</w:t>
      </w:r>
      <w:r w:rsidR="00610E5B" w:rsidRPr="00AE60B1">
        <w:t xml:space="preserve">). </w:t>
      </w:r>
      <w:r w:rsidR="00832740" w:rsidRPr="00AE60B1">
        <w:t xml:space="preserve"> </w:t>
      </w:r>
    </w:p>
    <w:p w:rsidR="005505CC" w:rsidRPr="00AE60B1" w:rsidRDefault="005505CC" w:rsidP="002A6662">
      <w:pPr>
        <w:tabs>
          <w:tab w:val="num" w:pos="0"/>
        </w:tabs>
        <w:autoSpaceDE w:val="0"/>
        <w:autoSpaceDN w:val="0"/>
        <w:jc w:val="both"/>
      </w:pPr>
      <w:r w:rsidRPr="00AE60B1">
        <w:t>V závere je potrebné skonštatovať mierne z</w:t>
      </w:r>
      <w:r w:rsidR="00832740" w:rsidRPr="00AE60B1">
        <w:t>lepšenie</w:t>
      </w:r>
      <w:r w:rsidRPr="00AE60B1">
        <w:t xml:space="preserve"> situácie v porovnaní s predc</w:t>
      </w:r>
      <w:r w:rsidR="00727E3A">
        <w:t xml:space="preserve">hádzajúcim rokom. </w:t>
      </w:r>
      <w:r w:rsidRPr="00AE60B1">
        <w:t>Kým v roku 201</w:t>
      </w:r>
      <w:r w:rsidR="00BB5EC8" w:rsidRPr="00AE60B1">
        <w:t>5</w:t>
      </w:r>
      <w:r w:rsidRPr="00AE60B1">
        <w:t xml:space="preserve"> predstavoval podiel porušených paragrafov zo všetkých skontrolovaných paragrafov </w:t>
      </w:r>
      <w:r w:rsidR="00BB5EC8" w:rsidRPr="00AE60B1">
        <w:rPr>
          <w:b/>
          <w:bCs/>
        </w:rPr>
        <w:t>10</w:t>
      </w:r>
      <w:r w:rsidRPr="00AE60B1">
        <w:rPr>
          <w:b/>
          <w:bCs/>
        </w:rPr>
        <w:t>,</w:t>
      </w:r>
      <w:r w:rsidR="00BB5EC8" w:rsidRPr="00AE60B1">
        <w:rPr>
          <w:b/>
          <w:bCs/>
        </w:rPr>
        <w:t>2</w:t>
      </w:r>
      <w:r w:rsidRPr="00AE60B1">
        <w:rPr>
          <w:b/>
          <w:bCs/>
        </w:rPr>
        <w:t xml:space="preserve"> %,</w:t>
      </w:r>
      <w:r w:rsidRPr="00AE60B1">
        <w:t xml:space="preserve"> tak v tomto roku uvedený podiel </w:t>
      </w:r>
      <w:r w:rsidR="00BB5EC8" w:rsidRPr="00AE60B1">
        <w:t xml:space="preserve">klesol na </w:t>
      </w:r>
      <w:r w:rsidR="00BB5EC8" w:rsidRPr="00AE60B1">
        <w:rPr>
          <w:b/>
          <w:bCs/>
        </w:rPr>
        <w:t>8</w:t>
      </w:r>
      <w:r w:rsidRPr="00AE60B1">
        <w:rPr>
          <w:b/>
          <w:bCs/>
        </w:rPr>
        <w:t>,2 %</w:t>
      </w:r>
      <w:r w:rsidRPr="00AE60B1">
        <w:t xml:space="preserve">. </w:t>
      </w:r>
      <w:r w:rsidR="00BB5EC8" w:rsidRPr="00AE60B1">
        <w:t>Pokles</w:t>
      </w:r>
      <w:r w:rsidRPr="00AE60B1">
        <w:t xml:space="preserve"> podielu porušených paragrafov </w:t>
      </w:r>
      <w:r w:rsidR="00BB5EC8" w:rsidRPr="00AE60B1">
        <w:t xml:space="preserve">nás utvrdzuje v tom, že v chove HD dochádza v súčasnosti  ku miernemu zlepšeniu v porovnaní s inými druhmi hospodárskych zvierat,  i keď je to samozrejme ovplyvnené aj samotným výberom inšpekčných kontrol. Veľmi výrazný vplyv na </w:t>
      </w:r>
      <w:r w:rsidR="00DB4671" w:rsidRPr="00AE60B1">
        <w:t xml:space="preserve">počte zistených porušení </w:t>
      </w:r>
      <w:r w:rsidR="00BB5EC8" w:rsidRPr="00AE60B1">
        <w:t>majú IK v no</w:t>
      </w:r>
      <w:r w:rsidRPr="00AE60B1">
        <w:t>vých subjektoch a málopočetných chovoch.</w:t>
      </w:r>
    </w:p>
    <w:p w:rsidR="005505CC" w:rsidRPr="00AE60B1" w:rsidRDefault="005505CC">
      <w:pPr>
        <w:rPr>
          <w:b/>
          <w:bCs/>
          <w:sz w:val="28"/>
          <w:szCs w:val="28"/>
        </w:rPr>
      </w:pPr>
    </w:p>
    <w:p w:rsidR="00CB6C22" w:rsidRPr="00AE60B1" w:rsidRDefault="00CB6C22">
      <w:pPr>
        <w:rPr>
          <w:b/>
          <w:bCs/>
          <w:sz w:val="28"/>
          <w:szCs w:val="28"/>
        </w:rPr>
      </w:pPr>
    </w:p>
    <w:p w:rsidR="005505CC" w:rsidRPr="00AE60B1" w:rsidRDefault="005505CC">
      <w:pPr>
        <w:rPr>
          <w:b/>
          <w:bCs/>
          <w:sz w:val="28"/>
          <w:szCs w:val="28"/>
        </w:rPr>
      </w:pPr>
      <w:r w:rsidRPr="00AE60B1">
        <w:rPr>
          <w:b/>
          <w:bCs/>
          <w:sz w:val="28"/>
          <w:szCs w:val="28"/>
        </w:rPr>
        <w:t>3.1.3.  Plán kontrolnej činnosti na rok 201</w:t>
      </w:r>
      <w:r w:rsidR="00BB5EC8" w:rsidRPr="00AE60B1">
        <w:rPr>
          <w:b/>
          <w:bCs/>
          <w:sz w:val="28"/>
          <w:szCs w:val="28"/>
        </w:rPr>
        <w:t>7</w:t>
      </w:r>
      <w:r w:rsidRPr="00AE60B1">
        <w:rPr>
          <w:b/>
          <w:bCs/>
          <w:sz w:val="28"/>
          <w:szCs w:val="28"/>
        </w:rPr>
        <w:t xml:space="preserve"> v chove HD:</w:t>
      </w:r>
    </w:p>
    <w:p w:rsidR="005505CC" w:rsidRPr="00AE60B1" w:rsidRDefault="005505CC"/>
    <w:p w:rsidR="005505CC" w:rsidRPr="00AE60B1" w:rsidRDefault="005505CC" w:rsidP="005137CD">
      <w:pPr>
        <w:pStyle w:val="Zkladntext"/>
        <w:numPr>
          <w:ilvl w:val="0"/>
          <w:numId w:val="28"/>
        </w:numPr>
        <w:ind w:left="357" w:hanging="357"/>
      </w:pPr>
      <w:r w:rsidRPr="00AE60B1">
        <w:t xml:space="preserve">Vykonávať inšpekčné kontroly v chovoch HD s dôrazom na nových chovateľov </w:t>
      </w:r>
    </w:p>
    <w:p w:rsidR="005505CC" w:rsidRPr="00AE60B1" w:rsidRDefault="005505CC" w:rsidP="005137CD">
      <w:pPr>
        <w:pStyle w:val="Zkladntext"/>
      </w:pPr>
      <w:r w:rsidRPr="00AE60B1">
        <w:t xml:space="preserve">      a málopočetné chovy,  </w:t>
      </w:r>
    </w:p>
    <w:p w:rsidR="005505CC" w:rsidRPr="00AE60B1" w:rsidRDefault="005505CC" w:rsidP="005137CD">
      <w:pPr>
        <w:pStyle w:val="Zkladntext"/>
        <w:numPr>
          <w:ilvl w:val="0"/>
          <w:numId w:val="28"/>
        </w:numPr>
        <w:ind w:left="357" w:hanging="357"/>
        <w:jc w:val="left"/>
      </w:pPr>
      <w:r w:rsidRPr="00AE60B1">
        <w:t xml:space="preserve">Vykonávať opakované inšpekčné kontroly v chovoch HD s vyššou koncentráciou     </w:t>
      </w:r>
    </w:p>
    <w:p w:rsidR="005505CC" w:rsidRPr="00AE60B1" w:rsidRDefault="005505CC" w:rsidP="005137CD">
      <w:pPr>
        <w:pStyle w:val="Zkladntext"/>
        <w:ind w:left="357"/>
        <w:jc w:val="left"/>
      </w:pPr>
      <w:r w:rsidRPr="00AE60B1">
        <w:t>plemenníc.</w:t>
      </w:r>
    </w:p>
    <w:p w:rsidR="005505CC" w:rsidRPr="00AE60B1" w:rsidRDefault="005505CC">
      <w:pPr>
        <w:rPr>
          <w:b/>
          <w:bCs/>
          <w:sz w:val="28"/>
          <w:szCs w:val="28"/>
        </w:rPr>
      </w:pPr>
    </w:p>
    <w:p w:rsidR="0049157C" w:rsidRPr="00AE60B1" w:rsidRDefault="0049157C">
      <w:pPr>
        <w:rPr>
          <w:b/>
          <w:bCs/>
          <w:sz w:val="28"/>
          <w:szCs w:val="28"/>
        </w:rPr>
      </w:pPr>
    </w:p>
    <w:p w:rsidR="0062044C" w:rsidRPr="00AE60B1" w:rsidRDefault="0062044C">
      <w:pPr>
        <w:rPr>
          <w:b/>
          <w:bCs/>
          <w:sz w:val="28"/>
          <w:szCs w:val="28"/>
        </w:rPr>
      </w:pPr>
    </w:p>
    <w:p w:rsidR="0049157C" w:rsidRPr="00AE60B1" w:rsidRDefault="0049157C">
      <w:pPr>
        <w:rPr>
          <w:b/>
          <w:bCs/>
          <w:sz w:val="28"/>
          <w:szCs w:val="28"/>
        </w:rPr>
      </w:pPr>
    </w:p>
    <w:p w:rsidR="005505CC" w:rsidRPr="00AE60B1" w:rsidRDefault="005505CC">
      <w:pPr>
        <w:rPr>
          <w:b/>
          <w:bCs/>
          <w:sz w:val="28"/>
          <w:szCs w:val="28"/>
          <w:u w:val="single"/>
        </w:rPr>
      </w:pPr>
      <w:r w:rsidRPr="00AE60B1">
        <w:rPr>
          <w:b/>
          <w:bCs/>
          <w:sz w:val="28"/>
          <w:szCs w:val="28"/>
        </w:rPr>
        <w:t>3.2.</w:t>
      </w:r>
      <w:r w:rsidRPr="00AE60B1">
        <w:rPr>
          <w:b/>
          <w:bCs/>
          <w:sz w:val="32"/>
          <w:szCs w:val="32"/>
        </w:rPr>
        <w:tab/>
      </w:r>
      <w:r w:rsidRPr="00AE60B1">
        <w:rPr>
          <w:b/>
          <w:bCs/>
          <w:sz w:val="28"/>
          <w:szCs w:val="28"/>
          <w:u w:val="single"/>
        </w:rPr>
        <w:t>VÝSLEDKY KONTROLNEJ ČINNOSTI  NA  ÚSEKU  CHOVU</w:t>
      </w:r>
    </w:p>
    <w:p w:rsidR="005505CC" w:rsidRPr="00AE60B1" w:rsidRDefault="0062044C">
      <w:pPr>
        <w:ind w:firstLine="567"/>
        <w:rPr>
          <w:b/>
          <w:bCs/>
          <w:sz w:val="28"/>
          <w:szCs w:val="28"/>
          <w:u w:val="single"/>
        </w:rPr>
      </w:pPr>
      <w:r w:rsidRPr="00AE60B1">
        <w:rPr>
          <w:b/>
          <w:bCs/>
          <w:sz w:val="28"/>
          <w:szCs w:val="28"/>
        </w:rPr>
        <w:t xml:space="preserve">  </w:t>
      </w:r>
      <w:r w:rsidR="005505CC" w:rsidRPr="00AE60B1">
        <w:rPr>
          <w:b/>
          <w:bCs/>
          <w:sz w:val="28"/>
          <w:szCs w:val="28"/>
          <w:u w:val="single"/>
        </w:rPr>
        <w:t>OŠÍPANÝCH</w:t>
      </w:r>
    </w:p>
    <w:p w:rsidR="005505CC" w:rsidRPr="00AE60B1" w:rsidRDefault="005505CC">
      <w:pPr>
        <w:ind w:firstLine="567"/>
        <w:jc w:val="center"/>
      </w:pPr>
    </w:p>
    <w:p w:rsidR="005505CC" w:rsidRPr="00AE60B1" w:rsidRDefault="005505CC">
      <w:pPr>
        <w:jc w:val="both"/>
      </w:pPr>
      <w:r w:rsidRPr="00AE60B1">
        <w:t xml:space="preserve">       V roku 201</w:t>
      </w:r>
      <w:r w:rsidR="0048658D" w:rsidRPr="00AE60B1">
        <w:t>6</w:t>
      </w:r>
      <w:r w:rsidRPr="00AE60B1">
        <w:t xml:space="preserve"> bolo v chove ošípaných  vykonaných celkovo </w:t>
      </w:r>
      <w:r w:rsidR="0048658D" w:rsidRPr="00AE60B1">
        <w:rPr>
          <w:b/>
          <w:bCs/>
        </w:rPr>
        <w:t>57</w:t>
      </w:r>
      <w:r w:rsidRPr="00AE60B1">
        <w:t xml:space="preserve"> IK. Porušenia zákona boli zistené pri </w:t>
      </w:r>
      <w:r w:rsidRPr="00AE60B1">
        <w:rPr>
          <w:b/>
          <w:bCs/>
        </w:rPr>
        <w:t>2</w:t>
      </w:r>
      <w:r w:rsidR="0048658D" w:rsidRPr="00AE60B1">
        <w:rPr>
          <w:b/>
          <w:bCs/>
        </w:rPr>
        <w:t>1</w:t>
      </w:r>
      <w:r w:rsidRPr="00AE60B1">
        <w:t xml:space="preserve"> kontrolách, čo je </w:t>
      </w:r>
      <w:r w:rsidR="0048658D" w:rsidRPr="00AE60B1">
        <w:rPr>
          <w:b/>
          <w:bCs/>
        </w:rPr>
        <w:t>36</w:t>
      </w:r>
      <w:r w:rsidRPr="00AE60B1">
        <w:rPr>
          <w:b/>
          <w:bCs/>
        </w:rPr>
        <w:t>,</w:t>
      </w:r>
      <w:r w:rsidR="0048658D" w:rsidRPr="00AE60B1">
        <w:rPr>
          <w:b/>
          <w:bCs/>
        </w:rPr>
        <w:t>84</w:t>
      </w:r>
      <w:r w:rsidRPr="00AE60B1">
        <w:rPr>
          <w:b/>
          <w:bCs/>
        </w:rPr>
        <w:t xml:space="preserve"> %</w:t>
      </w:r>
      <w:r w:rsidRPr="00AE60B1">
        <w:t xml:space="preserve"> z celkového počtu IK v chovoch ošípaných. Z toho </w:t>
      </w:r>
      <w:r w:rsidR="0048658D" w:rsidRPr="00AE60B1">
        <w:t xml:space="preserve">iba </w:t>
      </w:r>
      <w:r w:rsidR="0048658D" w:rsidRPr="00AE60B1">
        <w:rPr>
          <w:b/>
        </w:rPr>
        <w:t>1</w:t>
      </w:r>
      <w:r w:rsidRPr="00AE60B1">
        <w:t xml:space="preserve"> kontrolovan</w:t>
      </w:r>
      <w:r w:rsidR="0048658D" w:rsidRPr="00AE60B1">
        <w:t>ý</w:t>
      </w:r>
      <w:r w:rsidRPr="00AE60B1">
        <w:t xml:space="preserve"> subjekt prijal opatrenia na odstránenie zistených nedostatkov. §18 ods.</w:t>
      </w:r>
      <w:r w:rsidR="00731E8E" w:rsidRPr="00AE60B1">
        <w:t xml:space="preserve"> </w:t>
      </w:r>
      <w:r w:rsidRPr="00AE60B1">
        <w:t>4 bol porušený</w:t>
      </w:r>
      <w:r w:rsidR="0048658D" w:rsidRPr="00AE60B1">
        <w:t xml:space="preserve"> </w:t>
      </w:r>
      <w:r w:rsidRPr="00AE60B1">
        <w:t>v</w:t>
      </w:r>
      <w:r w:rsidRPr="00AE60B1">
        <w:rPr>
          <w:b/>
          <w:bCs/>
        </w:rPr>
        <w:t xml:space="preserve"> </w:t>
      </w:r>
      <w:r w:rsidR="0048658D" w:rsidRPr="00AE60B1">
        <w:rPr>
          <w:b/>
          <w:bCs/>
        </w:rPr>
        <w:t>7</w:t>
      </w:r>
      <w:r w:rsidRPr="00AE60B1">
        <w:t xml:space="preserve"> prípadoch, čo je </w:t>
      </w:r>
      <w:r w:rsidRPr="00AE60B1">
        <w:rPr>
          <w:b/>
          <w:bCs/>
        </w:rPr>
        <w:t>1</w:t>
      </w:r>
      <w:r w:rsidR="008C37A0" w:rsidRPr="00AE60B1">
        <w:rPr>
          <w:b/>
          <w:bCs/>
        </w:rPr>
        <w:t>2</w:t>
      </w:r>
      <w:r w:rsidRPr="00AE60B1">
        <w:rPr>
          <w:b/>
          <w:bCs/>
        </w:rPr>
        <w:t>,</w:t>
      </w:r>
      <w:r w:rsidR="008C37A0" w:rsidRPr="00AE60B1">
        <w:rPr>
          <w:b/>
          <w:bCs/>
        </w:rPr>
        <w:t>28</w:t>
      </w:r>
      <w:r w:rsidRPr="00AE60B1">
        <w:rPr>
          <w:b/>
          <w:bCs/>
        </w:rPr>
        <w:t xml:space="preserve"> %</w:t>
      </w:r>
      <w:r w:rsidRPr="00AE60B1">
        <w:t xml:space="preserve"> z celkového počtu kontrol v chove ošípaných.</w:t>
      </w:r>
    </w:p>
    <w:p w:rsidR="005832DE" w:rsidRPr="00AE60B1" w:rsidRDefault="005832DE">
      <w:pPr>
        <w:jc w:val="both"/>
      </w:pPr>
    </w:p>
    <w:p w:rsidR="005505CC" w:rsidRPr="00AE60B1" w:rsidRDefault="005505CC">
      <w:pPr>
        <w:jc w:val="both"/>
      </w:pPr>
      <w:r w:rsidRPr="00AE60B1">
        <w:t>Tabuľka č. 6 - Počet vykonaných IK v chovoch ošípaných  v rokoch 201</w:t>
      </w:r>
      <w:r w:rsidR="00C52A61" w:rsidRPr="00AE60B1">
        <w:t>4</w:t>
      </w:r>
      <w:r w:rsidRPr="00AE60B1">
        <w:t xml:space="preserve"> – 201</w:t>
      </w:r>
      <w:r w:rsidR="00C52A61" w:rsidRPr="00AE60B1">
        <w:t>6</w:t>
      </w:r>
    </w:p>
    <w:p w:rsidR="005505CC" w:rsidRPr="00AE60B1" w:rsidRDefault="005505CC">
      <w:pPr>
        <w:jc w:val="both"/>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6"/>
        <w:gridCol w:w="2126"/>
        <w:gridCol w:w="1984"/>
        <w:gridCol w:w="1977"/>
      </w:tblGrid>
      <w:tr w:rsidR="00AE60B1" w:rsidRPr="00AE60B1" w:rsidTr="00EF26E7">
        <w:trPr>
          <w:trHeight w:val="792"/>
        </w:trPr>
        <w:tc>
          <w:tcPr>
            <w:tcW w:w="2586" w:type="dxa"/>
            <w:vAlign w:val="center"/>
          </w:tcPr>
          <w:p w:rsidR="005505CC" w:rsidRPr="00AE60B1" w:rsidRDefault="005505CC">
            <w:pPr>
              <w:pStyle w:val="Zarkazkladnhotextu2"/>
              <w:ind w:firstLine="0"/>
              <w:rPr>
                <w:b/>
                <w:bCs/>
              </w:rPr>
            </w:pPr>
            <w:r w:rsidRPr="00AE60B1">
              <w:rPr>
                <w:b/>
                <w:bCs/>
              </w:rPr>
              <w:t>Kontrolovaný rok</w:t>
            </w:r>
          </w:p>
        </w:tc>
        <w:tc>
          <w:tcPr>
            <w:tcW w:w="2126" w:type="dxa"/>
            <w:vAlign w:val="center"/>
          </w:tcPr>
          <w:p w:rsidR="005505CC" w:rsidRPr="00AE60B1" w:rsidRDefault="005505CC" w:rsidP="00C52A61">
            <w:pPr>
              <w:pStyle w:val="Zarkazkladnhotextu2"/>
              <w:rPr>
                <w:b/>
                <w:bCs/>
              </w:rPr>
            </w:pPr>
            <w:r w:rsidRPr="00AE60B1">
              <w:rPr>
                <w:b/>
                <w:bCs/>
              </w:rPr>
              <w:t>201</w:t>
            </w:r>
            <w:r w:rsidR="00C52A61" w:rsidRPr="00AE60B1">
              <w:rPr>
                <w:b/>
                <w:bCs/>
              </w:rPr>
              <w:t>4</w:t>
            </w:r>
          </w:p>
        </w:tc>
        <w:tc>
          <w:tcPr>
            <w:tcW w:w="1984" w:type="dxa"/>
            <w:vAlign w:val="center"/>
          </w:tcPr>
          <w:p w:rsidR="005505CC" w:rsidRPr="00AE60B1" w:rsidRDefault="005505CC" w:rsidP="00C52A61">
            <w:pPr>
              <w:pStyle w:val="Zarkazkladnhotextu2"/>
              <w:ind w:firstLine="0"/>
              <w:jc w:val="center"/>
              <w:rPr>
                <w:b/>
                <w:bCs/>
              </w:rPr>
            </w:pPr>
            <w:r w:rsidRPr="00AE60B1">
              <w:rPr>
                <w:b/>
                <w:bCs/>
              </w:rPr>
              <w:t>201</w:t>
            </w:r>
            <w:r w:rsidR="00C52A61" w:rsidRPr="00AE60B1">
              <w:rPr>
                <w:b/>
                <w:bCs/>
              </w:rPr>
              <w:t>5</w:t>
            </w:r>
          </w:p>
        </w:tc>
        <w:tc>
          <w:tcPr>
            <w:tcW w:w="1977" w:type="dxa"/>
            <w:shd w:val="clear" w:color="auto" w:fill="D9D9D9"/>
            <w:vAlign w:val="center"/>
          </w:tcPr>
          <w:p w:rsidR="005505CC" w:rsidRPr="00AE60B1" w:rsidRDefault="005505CC" w:rsidP="00C52A61">
            <w:pPr>
              <w:pStyle w:val="Zarkazkladnhotextu2"/>
              <w:rPr>
                <w:b/>
                <w:bCs/>
              </w:rPr>
            </w:pPr>
            <w:r w:rsidRPr="00AE60B1">
              <w:rPr>
                <w:b/>
                <w:bCs/>
              </w:rPr>
              <w:t>201</w:t>
            </w:r>
            <w:r w:rsidR="00C52A61" w:rsidRPr="00AE60B1">
              <w:rPr>
                <w:b/>
                <w:bCs/>
              </w:rPr>
              <w:t>6</w:t>
            </w:r>
          </w:p>
        </w:tc>
      </w:tr>
      <w:tr w:rsidR="00AE60B1" w:rsidRPr="00AE60B1" w:rsidTr="00EF26E7">
        <w:trPr>
          <w:trHeight w:val="792"/>
        </w:trPr>
        <w:tc>
          <w:tcPr>
            <w:tcW w:w="2586" w:type="dxa"/>
            <w:vAlign w:val="center"/>
          </w:tcPr>
          <w:p w:rsidR="005505CC" w:rsidRPr="00AE60B1" w:rsidRDefault="005505CC">
            <w:pPr>
              <w:pStyle w:val="Zarkazkladnhotextu2"/>
              <w:ind w:firstLine="0"/>
              <w:rPr>
                <w:b/>
                <w:bCs/>
              </w:rPr>
            </w:pPr>
            <w:r w:rsidRPr="00AE60B1">
              <w:rPr>
                <w:b/>
                <w:bCs/>
              </w:rPr>
              <w:t>Počet kontrol</w:t>
            </w:r>
          </w:p>
        </w:tc>
        <w:tc>
          <w:tcPr>
            <w:tcW w:w="2126" w:type="dxa"/>
            <w:vAlign w:val="center"/>
          </w:tcPr>
          <w:p w:rsidR="005505CC" w:rsidRPr="00AE60B1" w:rsidRDefault="003B1490" w:rsidP="003B1490">
            <w:pPr>
              <w:pStyle w:val="Zarkazkladnhotextu2"/>
              <w:jc w:val="left"/>
            </w:pPr>
            <w:r w:rsidRPr="00AE60B1">
              <w:t xml:space="preserve">  </w:t>
            </w:r>
            <w:r w:rsidR="00C52A61" w:rsidRPr="00AE60B1">
              <w:t>52</w:t>
            </w:r>
          </w:p>
        </w:tc>
        <w:tc>
          <w:tcPr>
            <w:tcW w:w="1984" w:type="dxa"/>
            <w:vAlign w:val="center"/>
          </w:tcPr>
          <w:p w:rsidR="005505CC" w:rsidRPr="00AE60B1" w:rsidRDefault="00C52A61" w:rsidP="003B1490">
            <w:pPr>
              <w:pStyle w:val="Zarkazkladnhotextu2"/>
              <w:jc w:val="left"/>
            </w:pPr>
            <w:r w:rsidRPr="00AE60B1">
              <w:t>63</w:t>
            </w:r>
          </w:p>
        </w:tc>
        <w:tc>
          <w:tcPr>
            <w:tcW w:w="1977" w:type="dxa"/>
            <w:shd w:val="clear" w:color="auto" w:fill="D9D9D9"/>
            <w:vAlign w:val="center"/>
          </w:tcPr>
          <w:p w:rsidR="005505CC" w:rsidRPr="00AE60B1" w:rsidRDefault="003B1490" w:rsidP="003B1490">
            <w:pPr>
              <w:pStyle w:val="Zarkazkladnhotextu2"/>
              <w:jc w:val="left"/>
            </w:pPr>
            <w:r w:rsidRPr="00AE60B1">
              <w:t xml:space="preserve">  </w:t>
            </w:r>
            <w:r w:rsidR="00C52A61" w:rsidRPr="00AE60B1">
              <w:t>57</w:t>
            </w:r>
          </w:p>
        </w:tc>
      </w:tr>
      <w:tr w:rsidR="00AE60B1" w:rsidRPr="00AE60B1" w:rsidTr="00EF26E7">
        <w:trPr>
          <w:trHeight w:val="792"/>
        </w:trPr>
        <w:tc>
          <w:tcPr>
            <w:tcW w:w="2586" w:type="dxa"/>
            <w:vAlign w:val="center"/>
          </w:tcPr>
          <w:p w:rsidR="005505CC" w:rsidRPr="00AE60B1" w:rsidRDefault="005505CC">
            <w:pPr>
              <w:pStyle w:val="Zarkazkladnhotextu2"/>
              <w:ind w:firstLine="0"/>
              <w:rPr>
                <w:b/>
                <w:bCs/>
              </w:rPr>
            </w:pPr>
            <w:r w:rsidRPr="00AE60B1">
              <w:rPr>
                <w:b/>
                <w:bCs/>
              </w:rPr>
              <w:t>S porušením zákona</w:t>
            </w:r>
          </w:p>
        </w:tc>
        <w:tc>
          <w:tcPr>
            <w:tcW w:w="2126" w:type="dxa"/>
            <w:vAlign w:val="center"/>
          </w:tcPr>
          <w:p w:rsidR="005505CC" w:rsidRPr="00AE60B1" w:rsidRDefault="00D50247" w:rsidP="00C52A61">
            <w:pPr>
              <w:pStyle w:val="Zarkazkladnhotextu2"/>
            </w:pPr>
            <w:r>
              <w:t xml:space="preserve">  </w:t>
            </w:r>
            <w:r w:rsidR="00C52A61" w:rsidRPr="00AE60B1">
              <w:t>25</w:t>
            </w:r>
          </w:p>
        </w:tc>
        <w:tc>
          <w:tcPr>
            <w:tcW w:w="1984" w:type="dxa"/>
            <w:vAlign w:val="center"/>
          </w:tcPr>
          <w:p w:rsidR="005505CC" w:rsidRPr="00AE60B1" w:rsidRDefault="00C52A61">
            <w:pPr>
              <w:pStyle w:val="Zarkazkladnhotextu2"/>
            </w:pPr>
            <w:r w:rsidRPr="00AE60B1">
              <w:t>28</w:t>
            </w:r>
          </w:p>
        </w:tc>
        <w:tc>
          <w:tcPr>
            <w:tcW w:w="1977" w:type="dxa"/>
            <w:shd w:val="clear" w:color="auto" w:fill="D9D9D9"/>
            <w:vAlign w:val="center"/>
          </w:tcPr>
          <w:p w:rsidR="005505CC" w:rsidRPr="00AE60B1" w:rsidRDefault="00D50247">
            <w:pPr>
              <w:pStyle w:val="Zarkazkladnhotextu2"/>
            </w:pPr>
            <w:r>
              <w:t xml:space="preserve">  </w:t>
            </w:r>
            <w:r w:rsidR="00C52A61" w:rsidRPr="00AE60B1">
              <w:t>21</w:t>
            </w:r>
          </w:p>
        </w:tc>
      </w:tr>
      <w:tr w:rsidR="00AE60B1" w:rsidRPr="00AE60B1" w:rsidTr="00EF26E7">
        <w:trPr>
          <w:trHeight w:val="792"/>
        </w:trPr>
        <w:tc>
          <w:tcPr>
            <w:tcW w:w="2586" w:type="dxa"/>
            <w:vAlign w:val="center"/>
          </w:tcPr>
          <w:p w:rsidR="005505CC" w:rsidRPr="00AE60B1" w:rsidRDefault="005505CC">
            <w:pPr>
              <w:pStyle w:val="Zarkazkladnhotextu2"/>
              <w:ind w:firstLine="0"/>
              <w:rPr>
                <w:b/>
                <w:bCs/>
              </w:rPr>
            </w:pPr>
            <w:r w:rsidRPr="00AE60B1">
              <w:rPr>
                <w:b/>
                <w:bCs/>
              </w:rPr>
              <w:t xml:space="preserve">S porušením zákona </w:t>
            </w:r>
          </w:p>
          <w:p w:rsidR="005505CC" w:rsidRPr="00AE60B1" w:rsidRDefault="005505CC">
            <w:pPr>
              <w:pStyle w:val="Zarkazkladnhotextu2"/>
              <w:ind w:firstLine="0"/>
              <w:rPr>
                <w:b/>
                <w:bCs/>
              </w:rPr>
            </w:pPr>
            <w:r w:rsidRPr="00AE60B1">
              <w:rPr>
                <w:b/>
                <w:bCs/>
              </w:rPr>
              <w:t xml:space="preserve">              v %</w:t>
            </w:r>
          </w:p>
        </w:tc>
        <w:tc>
          <w:tcPr>
            <w:tcW w:w="2126" w:type="dxa"/>
            <w:vAlign w:val="center"/>
          </w:tcPr>
          <w:p w:rsidR="005505CC" w:rsidRPr="00AE60B1" w:rsidRDefault="00C52A61" w:rsidP="00C52A61">
            <w:pPr>
              <w:pStyle w:val="Zarkazkladnhotextu2"/>
              <w:ind w:firstLine="0"/>
              <w:jc w:val="center"/>
            </w:pPr>
            <w:r w:rsidRPr="00AE60B1">
              <w:t>48</w:t>
            </w:r>
            <w:r w:rsidR="005505CC" w:rsidRPr="00AE60B1">
              <w:t>,08</w:t>
            </w:r>
          </w:p>
        </w:tc>
        <w:tc>
          <w:tcPr>
            <w:tcW w:w="1984" w:type="dxa"/>
            <w:vAlign w:val="center"/>
          </w:tcPr>
          <w:p w:rsidR="005505CC" w:rsidRPr="00AE60B1" w:rsidRDefault="00C52A61" w:rsidP="005E14B7">
            <w:pPr>
              <w:pStyle w:val="Zarkazkladnhotextu2"/>
              <w:ind w:firstLine="0"/>
              <w:jc w:val="center"/>
            </w:pPr>
            <w:r w:rsidRPr="00AE60B1">
              <w:t>44,44</w:t>
            </w:r>
          </w:p>
        </w:tc>
        <w:tc>
          <w:tcPr>
            <w:tcW w:w="1977" w:type="dxa"/>
            <w:shd w:val="clear" w:color="auto" w:fill="D9D9D9"/>
            <w:vAlign w:val="center"/>
          </w:tcPr>
          <w:p w:rsidR="005505CC" w:rsidRPr="00AE60B1" w:rsidRDefault="00C52A61">
            <w:pPr>
              <w:pStyle w:val="Zarkazkladnhotextu2"/>
              <w:ind w:firstLine="0"/>
              <w:jc w:val="center"/>
            </w:pPr>
            <w:r w:rsidRPr="00AE60B1">
              <w:t>36,84</w:t>
            </w:r>
          </w:p>
        </w:tc>
      </w:tr>
    </w:tbl>
    <w:p w:rsidR="005505CC" w:rsidRPr="00AE60B1" w:rsidRDefault="005505CC">
      <w:pPr>
        <w:jc w:val="both"/>
      </w:pPr>
      <w:r w:rsidRPr="00AE60B1">
        <w:lastRenderedPageBreak/>
        <w:t xml:space="preserve">      Z tabuľky č. 6 možno konštatovať, že v roku 201</w:t>
      </w:r>
      <w:r w:rsidR="00C52A61" w:rsidRPr="00AE60B1">
        <w:t xml:space="preserve">6 klesol </w:t>
      </w:r>
      <w:r w:rsidRPr="00AE60B1">
        <w:t xml:space="preserve">počet kontrol </w:t>
      </w:r>
      <w:r w:rsidR="00F6734F" w:rsidRPr="00AE60B1">
        <w:t xml:space="preserve">oproti rok 2015 </w:t>
      </w:r>
      <w:r w:rsidRPr="00AE60B1">
        <w:t>a zároveň aj počet  porušení zákona. V</w:t>
      </w:r>
      <w:r w:rsidR="00C52A61" w:rsidRPr="00AE60B1">
        <w:t xml:space="preserve"> </w:t>
      </w:r>
      <w:r w:rsidRPr="00AE60B1">
        <w:t>% vyjadrení podiel IK s porušením zákona klesol o necel</w:t>
      </w:r>
      <w:r w:rsidR="00C52A61" w:rsidRPr="00AE60B1">
        <w:t>ých</w:t>
      </w:r>
      <w:r w:rsidRPr="00AE60B1">
        <w:t xml:space="preserve"> </w:t>
      </w:r>
      <w:r w:rsidR="00C52A61" w:rsidRPr="00AE60B1">
        <w:t>8</w:t>
      </w:r>
      <w:r w:rsidRPr="00AE60B1">
        <w:t xml:space="preserve"> %</w:t>
      </w:r>
      <w:r w:rsidR="00C52A61" w:rsidRPr="00AE60B1">
        <w:t xml:space="preserve"> v porovnaní s rokom 2015</w:t>
      </w:r>
      <w:r w:rsidR="002F629E" w:rsidRPr="00AE60B1">
        <w:t xml:space="preserve"> a bol najnižší za ostatné tri roky.</w:t>
      </w:r>
    </w:p>
    <w:p w:rsidR="005505CC" w:rsidRPr="00AE60B1" w:rsidRDefault="005505CC">
      <w:pPr>
        <w:jc w:val="both"/>
      </w:pPr>
    </w:p>
    <w:p w:rsidR="005505CC" w:rsidRPr="00AE60B1" w:rsidRDefault="005505CC">
      <w:pPr>
        <w:jc w:val="both"/>
      </w:pPr>
    </w:p>
    <w:p w:rsidR="0049157C" w:rsidRPr="00AE60B1" w:rsidRDefault="005505CC">
      <w:pPr>
        <w:jc w:val="both"/>
      </w:pPr>
      <w:r w:rsidRPr="00AE60B1">
        <w:t xml:space="preserve">Tabuľka č. 7 - Počet IK podľa charakteru kontrolovaného chovateľského subjektu v chove </w:t>
      </w:r>
      <w:r w:rsidR="0049157C" w:rsidRPr="00AE60B1">
        <w:t xml:space="preserve"> </w:t>
      </w:r>
    </w:p>
    <w:p w:rsidR="005505CC" w:rsidRPr="00AE60B1" w:rsidRDefault="0049157C">
      <w:pPr>
        <w:jc w:val="both"/>
      </w:pPr>
      <w:r w:rsidRPr="00AE60B1">
        <w:t xml:space="preserve">                        </w:t>
      </w:r>
      <w:r w:rsidR="005505CC" w:rsidRPr="00AE60B1">
        <w:t>ošípaných</w:t>
      </w:r>
    </w:p>
    <w:p w:rsidR="005505CC" w:rsidRPr="00AE60B1" w:rsidRDefault="005505CC">
      <w:pPr>
        <w:jc w:val="both"/>
      </w:pPr>
    </w:p>
    <w:tbl>
      <w:tblPr>
        <w:tblW w:w="8789" w:type="dxa"/>
        <w:tblInd w:w="30"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276"/>
        <w:gridCol w:w="709"/>
        <w:gridCol w:w="1134"/>
        <w:gridCol w:w="709"/>
        <w:gridCol w:w="850"/>
        <w:gridCol w:w="2126"/>
        <w:gridCol w:w="1985"/>
      </w:tblGrid>
      <w:tr w:rsidR="00AE60B1" w:rsidRPr="00AE60B1" w:rsidTr="00CB6C22">
        <w:trPr>
          <w:trHeight w:val="434"/>
        </w:trPr>
        <w:tc>
          <w:tcPr>
            <w:tcW w:w="1276"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spol. s r. o.</w:t>
            </w:r>
          </w:p>
        </w:tc>
        <w:tc>
          <w:tcPr>
            <w:tcW w:w="709"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a. s.</w:t>
            </w:r>
          </w:p>
        </w:tc>
        <w:tc>
          <w:tcPr>
            <w:tcW w:w="1134"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družstvo</w:t>
            </w:r>
          </w:p>
        </w:tc>
        <w:tc>
          <w:tcPr>
            <w:tcW w:w="709"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FO</w:t>
            </w:r>
          </w:p>
        </w:tc>
        <w:tc>
          <w:tcPr>
            <w:tcW w:w="850"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SHR</w:t>
            </w:r>
          </w:p>
        </w:tc>
        <w:tc>
          <w:tcPr>
            <w:tcW w:w="2126"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iného charakteru</w:t>
            </w:r>
          </w:p>
        </w:tc>
        <w:tc>
          <w:tcPr>
            <w:tcW w:w="1985"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spolu</w:t>
            </w:r>
          </w:p>
        </w:tc>
      </w:tr>
      <w:tr w:rsidR="005505CC" w:rsidRPr="00AE60B1" w:rsidTr="00CB6C22">
        <w:trPr>
          <w:trHeight w:val="434"/>
        </w:trPr>
        <w:tc>
          <w:tcPr>
            <w:tcW w:w="1276" w:type="dxa"/>
            <w:tcBorders>
              <w:top w:val="single" w:sz="4" w:space="0" w:color="auto"/>
              <w:bottom w:val="single" w:sz="4" w:space="0" w:color="auto"/>
            </w:tcBorders>
          </w:tcPr>
          <w:p w:rsidR="005505CC" w:rsidRPr="00AE60B1" w:rsidRDefault="00C52A61" w:rsidP="009310CB">
            <w:pPr>
              <w:autoSpaceDE w:val="0"/>
              <w:autoSpaceDN w:val="0"/>
              <w:adjustRightInd w:val="0"/>
              <w:jc w:val="center"/>
              <w:rPr>
                <w:lang w:eastAsia="sk-SK"/>
              </w:rPr>
            </w:pPr>
            <w:r w:rsidRPr="00AE60B1">
              <w:rPr>
                <w:lang w:eastAsia="sk-SK"/>
              </w:rPr>
              <w:t>13</w:t>
            </w:r>
          </w:p>
        </w:tc>
        <w:tc>
          <w:tcPr>
            <w:tcW w:w="709" w:type="dxa"/>
            <w:tcBorders>
              <w:top w:val="single" w:sz="4" w:space="0" w:color="auto"/>
              <w:bottom w:val="single" w:sz="4" w:space="0" w:color="auto"/>
            </w:tcBorders>
          </w:tcPr>
          <w:p w:rsidR="005505CC" w:rsidRPr="00AE60B1" w:rsidRDefault="00C52A61">
            <w:pPr>
              <w:autoSpaceDE w:val="0"/>
              <w:autoSpaceDN w:val="0"/>
              <w:adjustRightInd w:val="0"/>
              <w:jc w:val="center"/>
              <w:rPr>
                <w:lang w:eastAsia="sk-SK"/>
              </w:rPr>
            </w:pPr>
            <w:r w:rsidRPr="00AE60B1">
              <w:rPr>
                <w:lang w:eastAsia="sk-SK"/>
              </w:rPr>
              <w:t>3</w:t>
            </w:r>
          </w:p>
        </w:tc>
        <w:tc>
          <w:tcPr>
            <w:tcW w:w="1134" w:type="dxa"/>
            <w:tcBorders>
              <w:top w:val="single" w:sz="4" w:space="0" w:color="auto"/>
              <w:bottom w:val="single" w:sz="4" w:space="0" w:color="auto"/>
            </w:tcBorders>
          </w:tcPr>
          <w:p w:rsidR="005505CC" w:rsidRPr="00AE60B1" w:rsidRDefault="00C52A61" w:rsidP="009310CB">
            <w:pPr>
              <w:autoSpaceDE w:val="0"/>
              <w:autoSpaceDN w:val="0"/>
              <w:adjustRightInd w:val="0"/>
              <w:jc w:val="center"/>
              <w:rPr>
                <w:lang w:eastAsia="sk-SK"/>
              </w:rPr>
            </w:pPr>
            <w:r w:rsidRPr="00AE60B1">
              <w:rPr>
                <w:lang w:eastAsia="sk-SK"/>
              </w:rPr>
              <w:t>20</w:t>
            </w:r>
          </w:p>
        </w:tc>
        <w:tc>
          <w:tcPr>
            <w:tcW w:w="709" w:type="dxa"/>
            <w:tcBorders>
              <w:top w:val="single" w:sz="4" w:space="0" w:color="auto"/>
              <w:bottom w:val="single" w:sz="4" w:space="0" w:color="auto"/>
            </w:tcBorders>
          </w:tcPr>
          <w:p w:rsidR="005505CC" w:rsidRPr="00AE60B1" w:rsidRDefault="00C52A61">
            <w:pPr>
              <w:autoSpaceDE w:val="0"/>
              <w:autoSpaceDN w:val="0"/>
              <w:adjustRightInd w:val="0"/>
              <w:jc w:val="center"/>
              <w:rPr>
                <w:lang w:eastAsia="sk-SK"/>
              </w:rPr>
            </w:pPr>
            <w:r w:rsidRPr="00AE60B1">
              <w:rPr>
                <w:lang w:eastAsia="sk-SK"/>
              </w:rPr>
              <w:t>3</w:t>
            </w:r>
          </w:p>
        </w:tc>
        <w:tc>
          <w:tcPr>
            <w:tcW w:w="850" w:type="dxa"/>
            <w:tcBorders>
              <w:top w:val="single" w:sz="4" w:space="0" w:color="auto"/>
              <w:bottom w:val="single" w:sz="4" w:space="0" w:color="auto"/>
            </w:tcBorders>
          </w:tcPr>
          <w:p w:rsidR="005505CC" w:rsidRPr="00AE60B1" w:rsidRDefault="00C52A61" w:rsidP="009310CB">
            <w:pPr>
              <w:autoSpaceDE w:val="0"/>
              <w:autoSpaceDN w:val="0"/>
              <w:adjustRightInd w:val="0"/>
              <w:jc w:val="center"/>
              <w:rPr>
                <w:lang w:eastAsia="sk-SK"/>
              </w:rPr>
            </w:pPr>
            <w:r w:rsidRPr="00AE60B1">
              <w:rPr>
                <w:lang w:eastAsia="sk-SK"/>
              </w:rPr>
              <w:t>18</w:t>
            </w:r>
          </w:p>
        </w:tc>
        <w:tc>
          <w:tcPr>
            <w:tcW w:w="2126" w:type="dxa"/>
            <w:tcBorders>
              <w:top w:val="single" w:sz="4" w:space="0" w:color="auto"/>
              <w:bottom w:val="single" w:sz="4" w:space="0" w:color="auto"/>
            </w:tcBorders>
          </w:tcPr>
          <w:p w:rsidR="005505CC" w:rsidRPr="00AE60B1" w:rsidRDefault="00C52A61" w:rsidP="009310CB">
            <w:pPr>
              <w:autoSpaceDE w:val="0"/>
              <w:autoSpaceDN w:val="0"/>
              <w:adjustRightInd w:val="0"/>
              <w:jc w:val="center"/>
              <w:rPr>
                <w:lang w:eastAsia="sk-SK"/>
              </w:rPr>
            </w:pPr>
            <w:r w:rsidRPr="00AE60B1">
              <w:rPr>
                <w:lang w:eastAsia="sk-SK"/>
              </w:rPr>
              <w:t>0</w:t>
            </w:r>
          </w:p>
        </w:tc>
        <w:tc>
          <w:tcPr>
            <w:tcW w:w="1985" w:type="dxa"/>
            <w:tcBorders>
              <w:top w:val="single" w:sz="4" w:space="0" w:color="auto"/>
              <w:bottom w:val="single" w:sz="4" w:space="0" w:color="auto"/>
            </w:tcBorders>
          </w:tcPr>
          <w:p w:rsidR="005505CC" w:rsidRPr="00AE60B1" w:rsidRDefault="00C52A61">
            <w:pPr>
              <w:autoSpaceDE w:val="0"/>
              <w:autoSpaceDN w:val="0"/>
              <w:adjustRightInd w:val="0"/>
              <w:jc w:val="center"/>
              <w:rPr>
                <w:lang w:eastAsia="sk-SK"/>
              </w:rPr>
            </w:pPr>
            <w:r w:rsidRPr="00AE60B1">
              <w:rPr>
                <w:lang w:eastAsia="sk-SK"/>
              </w:rPr>
              <w:t>57</w:t>
            </w:r>
          </w:p>
        </w:tc>
      </w:tr>
    </w:tbl>
    <w:p w:rsidR="005505CC" w:rsidRPr="00AE60B1" w:rsidRDefault="005505CC">
      <w:pPr>
        <w:jc w:val="both"/>
        <w:rPr>
          <w:b/>
          <w:bCs/>
          <w:sz w:val="26"/>
          <w:szCs w:val="26"/>
        </w:rPr>
      </w:pPr>
    </w:p>
    <w:p w:rsidR="005505CC" w:rsidRPr="00AE60B1" w:rsidRDefault="005505CC">
      <w:pPr>
        <w:pStyle w:val="Zkladntext"/>
      </w:pPr>
      <w:r w:rsidRPr="00AE60B1">
        <w:t xml:space="preserve">Najväčší počet  </w:t>
      </w:r>
      <w:r w:rsidR="00C52A61" w:rsidRPr="00AE60B1">
        <w:rPr>
          <w:b/>
          <w:bCs/>
        </w:rPr>
        <w:t xml:space="preserve">20 </w:t>
      </w:r>
      <w:r w:rsidRPr="00AE60B1">
        <w:t xml:space="preserve">IK bol vykonaný </w:t>
      </w:r>
      <w:r w:rsidR="00C52A61" w:rsidRPr="00AE60B1">
        <w:t>na družstvách. Počet kontrol u </w:t>
      </w:r>
      <w:r w:rsidRPr="00AE60B1">
        <w:t>SHR</w:t>
      </w:r>
      <w:r w:rsidR="00C52A61" w:rsidRPr="00AE60B1">
        <w:t xml:space="preserve"> bol </w:t>
      </w:r>
      <w:r w:rsidR="00C52A61" w:rsidRPr="00AE60B1">
        <w:rPr>
          <w:b/>
        </w:rPr>
        <w:t>18</w:t>
      </w:r>
      <w:r w:rsidR="00EC3D73" w:rsidRPr="00AE60B1">
        <w:t xml:space="preserve"> IK,</w:t>
      </w:r>
      <w:r w:rsidRPr="00AE60B1">
        <w:t xml:space="preserve"> čo je takmer </w:t>
      </w:r>
      <w:r w:rsidRPr="00AE60B1">
        <w:rPr>
          <w:b/>
          <w:bCs/>
        </w:rPr>
        <w:t>32 %</w:t>
      </w:r>
      <w:r w:rsidRPr="00AE60B1">
        <w:t xml:space="preserve"> z celkového počtu kontrol v chove ošípaných.</w:t>
      </w:r>
    </w:p>
    <w:p w:rsidR="005505CC" w:rsidRPr="00AE60B1" w:rsidRDefault="005505CC">
      <w:pPr>
        <w:pStyle w:val="Zkladntext3"/>
        <w:overflowPunct/>
        <w:autoSpaceDE/>
        <w:adjustRightInd/>
        <w:jc w:val="both"/>
        <w:rPr>
          <w:b/>
          <w:bCs/>
          <w:sz w:val="28"/>
          <w:szCs w:val="28"/>
        </w:rPr>
      </w:pPr>
    </w:p>
    <w:p w:rsidR="005505CC" w:rsidRPr="00AE60B1" w:rsidRDefault="005505CC">
      <w:pPr>
        <w:pStyle w:val="Zkladntext3"/>
        <w:overflowPunct/>
        <w:autoSpaceDE/>
        <w:adjustRightInd/>
        <w:jc w:val="both"/>
        <w:rPr>
          <w:b/>
          <w:bCs/>
          <w:sz w:val="28"/>
          <w:szCs w:val="28"/>
        </w:rPr>
      </w:pPr>
      <w:r w:rsidRPr="00AE60B1">
        <w:rPr>
          <w:b/>
          <w:bCs/>
          <w:sz w:val="28"/>
          <w:szCs w:val="28"/>
        </w:rPr>
        <w:t>3.2.1. Najčastejšie zistené nedostatky na úseku chovu ošípaných</w:t>
      </w:r>
    </w:p>
    <w:p w:rsidR="005505CC" w:rsidRPr="00AE60B1" w:rsidRDefault="005505CC">
      <w:pPr>
        <w:pStyle w:val="Zkladntext3"/>
        <w:overflowPunct/>
        <w:autoSpaceDE/>
        <w:adjustRightInd/>
        <w:jc w:val="both"/>
        <w:rPr>
          <w:b/>
          <w:bCs/>
          <w:sz w:val="28"/>
          <w:szCs w:val="28"/>
        </w:rPr>
      </w:pPr>
    </w:p>
    <w:p w:rsidR="005505CC" w:rsidRPr="00AE60B1" w:rsidRDefault="005505CC" w:rsidP="00286C81">
      <w:pPr>
        <w:pStyle w:val="Odsekzoznamu"/>
        <w:numPr>
          <w:ilvl w:val="0"/>
          <w:numId w:val="28"/>
        </w:numPr>
        <w:ind w:left="426" w:hanging="426"/>
        <w:jc w:val="both"/>
      </w:pPr>
      <w:r w:rsidRPr="00AE60B1">
        <w:rPr>
          <w:b/>
          <w:bCs/>
        </w:rPr>
        <w:t>§ 14 ods. 1</w:t>
      </w:r>
      <w:r w:rsidR="00731E8E" w:rsidRPr="00AE60B1">
        <w:rPr>
          <w:b/>
          <w:bCs/>
        </w:rPr>
        <w:t xml:space="preserve"> </w:t>
      </w:r>
      <w:r w:rsidRPr="00AE60B1">
        <w:rPr>
          <w:b/>
          <w:bCs/>
        </w:rPr>
        <w:t xml:space="preserve"> </w:t>
      </w:r>
      <w:r w:rsidR="00286C81" w:rsidRPr="00AE60B1">
        <w:t>-</w:t>
      </w:r>
      <w:r w:rsidR="00731E8E" w:rsidRPr="00AE60B1">
        <w:t xml:space="preserve"> </w:t>
      </w:r>
      <w:r w:rsidRPr="00AE60B1">
        <w:t xml:space="preserve">zisťovanie a evidovanie pôvodu, </w:t>
      </w:r>
    </w:p>
    <w:p w:rsidR="00286C81" w:rsidRPr="00AE60B1" w:rsidRDefault="00286C81" w:rsidP="00286C81">
      <w:pPr>
        <w:pStyle w:val="Odsekzoznamu"/>
        <w:numPr>
          <w:ilvl w:val="0"/>
          <w:numId w:val="28"/>
        </w:numPr>
        <w:ind w:left="426" w:hanging="426"/>
      </w:pPr>
      <w:r w:rsidRPr="00AE60B1">
        <w:rPr>
          <w:b/>
        </w:rPr>
        <w:t xml:space="preserve">§ 15 </w:t>
      </w:r>
      <w:r w:rsidRPr="00AE60B1">
        <w:t xml:space="preserve">          </w:t>
      </w:r>
      <w:r w:rsidR="00731E8E" w:rsidRPr="00AE60B1">
        <w:t xml:space="preserve">  </w:t>
      </w:r>
      <w:r w:rsidRPr="00AE60B1">
        <w:t xml:space="preserve">- poskytnutie údajov o pôvode, identifikácii a mieste určenia zvierat, </w:t>
      </w:r>
    </w:p>
    <w:p w:rsidR="005505CC" w:rsidRPr="00AE60B1" w:rsidRDefault="005505CC" w:rsidP="00286C81">
      <w:pPr>
        <w:pStyle w:val="Odsekzoznamu"/>
        <w:numPr>
          <w:ilvl w:val="0"/>
          <w:numId w:val="28"/>
        </w:numPr>
        <w:ind w:left="426" w:hanging="426"/>
      </w:pPr>
      <w:r w:rsidRPr="00AE60B1">
        <w:rPr>
          <w:b/>
          <w:bCs/>
        </w:rPr>
        <w:t xml:space="preserve">§ 18 ods. 4 </w:t>
      </w:r>
      <w:r w:rsidR="00731E8E" w:rsidRPr="00AE60B1">
        <w:rPr>
          <w:b/>
          <w:bCs/>
        </w:rPr>
        <w:t xml:space="preserve"> </w:t>
      </w:r>
      <w:r w:rsidR="00286C81" w:rsidRPr="00AE60B1">
        <w:rPr>
          <w:b/>
          <w:bCs/>
        </w:rPr>
        <w:t>-</w:t>
      </w:r>
      <w:r w:rsidR="00731E8E" w:rsidRPr="00AE60B1">
        <w:rPr>
          <w:b/>
          <w:bCs/>
        </w:rPr>
        <w:t xml:space="preserve"> </w:t>
      </w:r>
      <w:r w:rsidRPr="00AE60B1">
        <w:t xml:space="preserve">používanie plemenníkov s vydaným Osvedčením  o použití   </w:t>
      </w:r>
    </w:p>
    <w:p w:rsidR="005505CC" w:rsidRPr="00AE60B1" w:rsidRDefault="005505CC">
      <w:pPr>
        <w:ind w:left="1701"/>
      </w:pPr>
      <w:r w:rsidRPr="00AE60B1">
        <w:t xml:space="preserve"> na plemenitbu.</w:t>
      </w:r>
    </w:p>
    <w:p w:rsidR="005505CC" w:rsidRPr="00AE60B1" w:rsidRDefault="005505CC">
      <w:pPr>
        <w:pStyle w:val="Nadpis3"/>
        <w:rPr>
          <w:b w:val="0"/>
          <w:bCs w:val="0"/>
        </w:rPr>
      </w:pPr>
    </w:p>
    <w:p w:rsidR="00CF7EB1" w:rsidRDefault="00CF7EB1" w:rsidP="002F629E">
      <w:pPr>
        <w:pStyle w:val="Nadpis3"/>
        <w:rPr>
          <w:b w:val="0"/>
          <w:bCs w:val="0"/>
        </w:rPr>
      </w:pPr>
    </w:p>
    <w:p w:rsidR="00731E8E" w:rsidRPr="00AE60B1" w:rsidRDefault="005505CC" w:rsidP="002F629E">
      <w:pPr>
        <w:pStyle w:val="Nadpis3"/>
        <w:rPr>
          <w:b w:val="0"/>
          <w:bCs w:val="0"/>
        </w:rPr>
      </w:pPr>
      <w:r w:rsidRPr="00AE60B1">
        <w:rPr>
          <w:b w:val="0"/>
          <w:bCs w:val="0"/>
        </w:rPr>
        <w:t xml:space="preserve">Tabuľka č. 8 -  Najčastejšie zistené nedostatky na úseku chovu ošípaných za obdobie rokov </w:t>
      </w:r>
    </w:p>
    <w:p w:rsidR="002F629E" w:rsidRPr="00AE60B1" w:rsidRDefault="00731E8E" w:rsidP="002F629E">
      <w:pPr>
        <w:pStyle w:val="Nadpis3"/>
      </w:pPr>
      <w:r w:rsidRPr="00AE60B1">
        <w:rPr>
          <w:b w:val="0"/>
          <w:bCs w:val="0"/>
        </w:rPr>
        <w:t xml:space="preserve">                        </w:t>
      </w:r>
      <w:r w:rsidR="005505CC" w:rsidRPr="00AE60B1">
        <w:rPr>
          <w:b w:val="0"/>
          <w:bCs w:val="0"/>
        </w:rPr>
        <w:t xml:space="preserve"> 201</w:t>
      </w:r>
      <w:r w:rsidR="0021522A" w:rsidRPr="00AE60B1">
        <w:rPr>
          <w:b w:val="0"/>
          <w:bCs w:val="0"/>
        </w:rPr>
        <w:t>4</w:t>
      </w:r>
      <w:r w:rsidR="005505CC" w:rsidRPr="00AE60B1">
        <w:rPr>
          <w:b w:val="0"/>
          <w:bCs w:val="0"/>
        </w:rPr>
        <w:t xml:space="preserve">  </w:t>
      </w:r>
      <w:r w:rsidRPr="00AE60B1">
        <w:rPr>
          <w:b w:val="0"/>
          <w:bCs w:val="0"/>
        </w:rPr>
        <w:t xml:space="preserve">   </w:t>
      </w:r>
      <w:r w:rsidR="005505CC" w:rsidRPr="00AE60B1">
        <w:rPr>
          <w:b w:val="0"/>
          <w:bCs w:val="0"/>
        </w:rPr>
        <w:t>- 201</w:t>
      </w:r>
      <w:r w:rsidR="0021522A" w:rsidRPr="00AE60B1">
        <w:rPr>
          <w:b w:val="0"/>
          <w:bCs w:val="0"/>
        </w:rPr>
        <w:t>6</w:t>
      </w:r>
    </w:p>
    <w:p w:rsidR="005505CC" w:rsidRPr="00AE60B1" w:rsidRDefault="005505CC"/>
    <w:tbl>
      <w:tblPr>
        <w:tblW w:w="9333" w:type="dxa"/>
        <w:jc w:val="center"/>
        <w:tblInd w:w="-776" w:type="dxa"/>
        <w:tblCellMar>
          <w:left w:w="70" w:type="dxa"/>
          <w:right w:w="70" w:type="dxa"/>
        </w:tblCellMar>
        <w:tblLook w:val="00A0" w:firstRow="1" w:lastRow="0" w:firstColumn="1" w:lastColumn="0" w:noHBand="0" w:noVBand="0"/>
      </w:tblPr>
      <w:tblGrid>
        <w:gridCol w:w="2127"/>
        <w:gridCol w:w="1208"/>
        <w:gridCol w:w="1134"/>
        <w:gridCol w:w="993"/>
        <w:gridCol w:w="1275"/>
        <w:gridCol w:w="1418"/>
        <w:gridCol w:w="1178"/>
      </w:tblGrid>
      <w:tr w:rsidR="00AE60B1" w:rsidRPr="00AE60B1" w:rsidTr="00CB6C22">
        <w:trPr>
          <w:cantSplit/>
          <w:trHeight w:val="285"/>
          <w:jc w:val="center"/>
        </w:trPr>
        <w:tc>
          <w:tcPr>
            <w:tcW w:w="2127" w:type="dxa"/>
            <w:vMerge w:val="restart"/>
            <w:tcBorders>
              <w:top w:val="single" w:sz="8" w:space="0" w:color="auto"/>
              <w:left w:val="single" w:sz="8" w:space="0" w:color="auto"/>
              <w:bottom w:val="single" w:sz="4" w:space="0" w:color="auto"/>
              <w:right w:val="single" w:sz="4" w:space="0" w:color="auto"/>
            </w:tcBorders>
            <w:vAlign w:val="center"/>
          </w:tcPr>
          <w:p w:rsidR="005505CC" w:rsidRPr="00AE60B1" w:rsidRDefault="005505CC">
            <w:pPr>
              <w:jc w:val="center"/>
              <w:rPr>
                <w:b/>
                <w:bCs/>
              </w:rPr>
            </w:pPr>
            <w:r w:rsidRPr="00AE60B1">
              <w:rPr>
                <w:b/>
                <w:bCs/>
              </w:rPr>
              <w:t>Rok</w:t>
            </w:r>
          </w:p>
        </w:tc>
        <w:tc>
          <w:tcPr>
            <w:tcW w:w="2342" w:type="dxa"/>
            <w:gridSpan w:val="2"/>
            <w:tcBorders>
              <w:top w:val="single" w:sz="8" w:space="0" w:color="auto"/>
              <w:left w:val="nil"/>
              <w:bottom w:val="nil"/>
              <w:right w:val="single" w:sz="4" w:space="0" w:color="auto"/>
            </w:tcBorders>
            <w:vAlign w:val="center"/>
          </w:tcPr>
          <w:p w:rsidR="005505CC" w:rsidRPr="00AE60B1" w:rsidRDefault="005505CC" w:rsidP="00C52A61">
            <w:pPr>
              <w:jc w:val="center"/>
              <w:rPr>
                <w:b/>
                <w:bCs/>
              </w:rPr>
            </w:pPr>
            <w:r w:rsidRPr="00AE60B1">
              <w:rPr>
                <w:b/>
                <w:bCs/>
              </w:rPr>
              <w:t>201</w:t>
            </w:r>
            <w:r w:rsidR="00C52A61" w:rsidRPr="00AE60B1">
              <w:rPr>
                <w:b/>
                <w:bCs/>
              </w:rPr>
              <w:t>4</w:t>
            </w:r>
          </w:p>
        </w:tc>
        <w:tc>
          <w:tcPr>
            <w:tcW w:w="2268" w:type="dxa"/>
            <w:gridSpan w:val="2"/>
            <w:tcBorders>
              <w:top w:val="single" w:sz="8" w:space="0" w:color="auto"/>
              <w:left w:val="nil"/>
              <w:bottom w:val="nil"/>
              <w:right w:val="single" w:sz="4" w:space="0" w:color="auto"/>
            </w:tcBorders>
            <w:vAlign w:val="center"/>
          </w:tcPr>
          <w:p w:rsidR="005505CC" w:rsidRPr="00AE60B1" w:rsidRDefault="005505CC" w:rsidP="00C52A61">
            <w:pPr>
              <w:jc w:val="center"/>
              <w:rPr>
                <w:b/>
                <w:bCs/>
              </w:rPr>
            </w:pPr>
            <w:r w:rsidRPr="00AE60B1">
              <w:rPr>
                <w:b/>
                <w:bCs/>
              </w:rPr>
              <w:t>201</w:t>
            </w:r>
            <w:r w:rsidR="00C52A61" w:rsidRPr="00AE60B1">
              <w:rPr>
                <w:b/>
                <w:bCs/>
              </w:rPr>
              <w:t>5</w:t>
            </w:r>
          </w:p>
        </w:tc>
        <w:tc>
          <w:tcPr>
            <w:tcW w:w="2596" w:type="dxa"/>
            <w:gridSpan w:val="2"/>
            <w:tcBorders>
              <w:top w:val="single" w:sz="8" w:space="0" w:color="auto"/>
              <w:left w:val="nil"/>
              <w:bottom w:val="nil"/>
              <w:right w:val="single" w:sz="8" w:space="0" w:color="000000"/>
            </w:tcBorders>
            <w:shd w:val="clear" w:color="auto" w:fill="D9D9D9"/>
            <w:vAlign w:val="center"/>
          </w:tcPr>
          <w:p w:rsidR="005505CC" w:rsidRPr="00AE60B1" w:rsidRDefault="005505CC" w:rsidP="00C52A61">
            <w:pPr>
              <w:jc w:val="center"/>
              <w:rPr>
                <w:b/>
                <w:bCs/>
              </w:rPr>
            </w:pPr>
            <w:r w:rsidRPr="00AE60B1">
              <w:rPr>
                <w:b/>
                <w:bCs/>
              </w:rPr>
              <w:t>201</w:t>
            </w:r>
            <w:r w:rsidR="00C52A61" w:rsidRPr="00AE60B1">
              <w:rPr>
                <w:b/>
                <w:bCs/>
              </w:rPr>
              <w:t>6</w:t>
            </w:r>
          </w:p>
        </w:tc>
      </w:tr>
      <w:tr w:rsidR="00AE60B1" w:rsidRPr="00AE60B1" w:rsidTr="00CB6C22">
        <w:trPr>
          <w:cantSplit/>
          <w:trHeight w:val="945"/>
          <w:jc w:val="center"/>
        </w:trPr>
        <w:tc>
          <w:tcPr>
            <w:tcW w:w="2127" w:type="dxa"/>
            <w:vMerge/>
            <w:tcBorders>
              <w:top w:val="single" w:sz="8" w:space="0" w:color="auto"/>
              <w:left w:val="single" w:sz="8" w:space="0" w:color="auto"/>
              <w:bottom w:val="single" w:sz="4" w:space="0" w:color="auto"/>
              <w:right w:val="single" w:sz="4" w:space="0" w:color="auto"/>
            </w:tcBorders>
            <w:vAlign w:val="center"/>
          </w:tcPr>
          <w:p w:rsidR="005505CC" w:rsidRPr="00AE60B1" w:rsidRDefault="005505CC">
            <w:pPr>
              <w:rPr>
                <w:b/>
                <w:bCs/>
              </w:rPr>
            </w:pPr>
          </w:p>
        </w:tc>
        <w:tc>
          <w:tcPr>
            <w:tcW w:w="1208" w:type="dxa"/>
            <w:tcBorders>
              <w:top w:val="single" w:sz="4" w:space="0" w:color="auto"/>
              <w:left w:val="nil"/>
              <w:bottom w:val="single" w:sz="4" w:space="0" w:color="auto"/>
              <w:right w:val="single" w:sz="4" w:space="0" w:color="auto"/>
            </w:tcBorders>
            <w:vAlign w:val="center"/>
          </w:tcPr>
          <w:p w:rsidR="005505CC" w:rsidRPr="00AE60B1" w:rsidRDefault="005505CC">
            <w:pPr>
              <w:jc w:val="center"/>
            </w:pPr>
            <w:r w:rsidRPr="00AE60B1">
              <w:t>Počet kontrol</w:t>
            </w:r>
          </w:p>
        </w:tc>
        <w:tc>
          <w:tcPr>
            <w:tcW w:w="1134" w:type="dxa"/>
            <w:tcBorders>
              <w:top w:val="single" w:sz="4" w:space="0" w:color="auto"/>
              <w:left w:val="nil"/>
              <w:bottom w:val="single" w:sz="4" w:space="0" w:color="auto"/>
              <w:right w:val="single" w:sz="4" w:space="0" w:color="auto"/>
            </w:tcBorders>
            <w:vAlign w:val="center"/>
          </w:tcPr>
          <w:p w:rsidR="005505CC" w:rsidRPr="00AE60B1" w:rsidRDefault="005505CC">
            <w:pPr>
              <w:jc w:val="center"/>
            </w:pPr>
            <w:r w:rsidRPr="00AE60B1">
              <w:t>Počet zistených porušení</w:t>
            </w:r>
          </w:p>
        </w:tc>
        <w:tc>
          <w:tcPr>
            <w:tcW w:w="993" w:type="dxa"/>
            <w:tcBorders>
              <w:top w:val="single" w:sz="4" w:space="0" w:color="auto"/>
              <w:left w:val="nil"/>
              <w:bottom w:val="single" w:sz="4" w:space="0" w:color="auto"/>
              <w:right w:val="single" w:sz="4" w:space="0" w:color="auto"/>
            </w:tcBorders>
            <w:vAlign w:val="center"/>
          </w:tcPr>
          <w:p w:rsidR="005505CC" w:rsidRPr="00AE60B1" w:rsidRDefault="005505CC">
            <w:pPr>
              <w:jc w:val="center"/>
            </w:pPr>
            <w:r w:rsidRPr="00AE60B1">
              <w:t>Počet kontrol</w:t>
            </w:r>
          </w:p>
        </w:tc>
        <w:tc>
          <w:tcPr>
            <w:tcW w:w="1275" w:type="dxa"/>
            <w:tcBorders>
              <w:top w:val="single" w:sz="4" w:space="0" w:color="auto"/>
              <w:left w:val="nil"/>
              <w:bottom w:val="single" w:sz="4" w:space="0" w:color="auto"/>
              <w:right w:val="single" w:sz="4" w:space="0" w:color="auto"/>
            </w:tcBorders>
            <w:vAlign w:val="center"/>
          </w:tcPr>
          <w:p w:rsidR="005505CC" w:rsidRPr="00AE60B1" w:rsidRDefault="005505CC">
            <w:pPr>
              <w:jc w:val="center"/>
            </w:pPr>
            <w:r w:rsidRPr="00AE60B1">
              <w:t xml:space="preserve">Počet </w:t>
            </w:r>
          </w:p>
          <w:p w:rsidR="005505CC" w:rsidRPr="00AE60B1" w:rsidRDefault="005505CC">
            <w:pPr>
              <w:jc w:val="center"/>
            </w:pPr>
            <w:r w:rsidRPr="00AE60B1">
              <w:t>zistených</w:t>
            </w:r>
          </w:p>
          <w:p w:rsidR="005505CC" w:rsidRPr="00AE60B1" w:rsidRDefault="005505CC">
            <w:pPr>
              <w:jc w:val="center"/>
            </w:pPr>
            <w:r w:rsidRPr="00AE60B1">
              <w:t>porušení</w:t>
            </w:r>
          </w:p>
        </w:tc>
        <w:tc>
          <w:tcPr>
            <w:tcW w:w="1418" w:type="dxa"/>
            <w:tcBorders>
              <w:top w:val="single" w:sz="4" w:space="0" w:color="auto"/>
              <w:left w:val="nil"/>
              <w:bottom w:val="single" w:sz="4" w:space="0" w:color="auto"/>
              <w:right w:val="single" w:sz="4" w:space="0" w:color="auto"/>
            </w:tcBorders>
            <w:shd w:val="clear" w:color="auto" w:fill="D9D9D9"/>
            <w:vAlign w:val="center"/>
          </w:tcPr>
          <w:p w:rsidR="005505CC" w:rsidRPr="00AE60B1" w:rsidRDefault="005505CC">
            <w:pPr>
              <w:jc w:val="center"/>
            </w:pPr>
            <w:r w:rsidRPr="00AE60B1">
              <w:t>Počet kontrol</w:t>
            </w:r>
          </w:p>
        </w:tc>
        <w:tc>
          <w:tcPr>
            <w:tcW w:w="1178" w:type="dxa"/>
            <w:tcBorders>
              <w:top w:val="single" w:sz="4" w:space="0" w:color="auto"/>
              <w:left w:val="nil"/>
              <w:bottom w:val="single" w:sz="4" w:space="0" w:color="auto"/>
              <w:right w:val="single" w:sz="8" w:space="0" w:color="auto"/>
            </w:tcBorders>
            <w:shd w:val="clear" w:color="auto" w:fill="D9D9D9"/>
            <w:vAlign w:val="center"/>
          </w:tcPr>
          <w:p w:rsidR="005505CC" w:rsidRPr="00AE60B1" w:rsidRDefault="005505CC">
            <w:pPr>
              <w:jc w:val="center"/>
            </w:pPr>
            <w:r w:rsidRPr="00AE60B1">
              <w:t>Počet zistených porušení</w:t>
            </w:r>
          </w:p>
        </w:tc>
      </w:tr>
      <w:tr w:rsidR="00AE60B1" w:rsidRPr="00AE60B1" w:rsidTr="00CB6C22">
        <w:trPr>
          <w:trHeight w:val="352"/>
          <w:jc w:val="center"/>
        </w:trPr>
        <w:tc>
          <w:tcPr>
            <w:tcW w:w="2127" w:type="dxa"/>
            <w:tcBorders>
              <w:top w:val="nil"/>
              <w:left w:val="single" w:sz="8" w:space="0" w:color="auto"/>
              <w:bottom w:val="single" w:sz="4" w:space="0" w:color="auto"/>
              <w:right w:val="single" w:sz="4" w:space="0" w:color="auto"/>
            </w:tcBorders>
            <w:vAlign w:val="center"/>
          </w:tcPr>
          <w:p w:rsidR="005505CC" w:rsidRPr="00AE60B1" w:rsidRDefault="005505CC">
            <w:pPr>
              <w:rPr>
                <w:b/>
                <w:bCs/>
              </w:rPr>
            </w:pPr>
            <w:r w:rsidRPr="00AE60B1">
              <w:rPr>
                <w:b/>
                <w:bCs/>
              </w:rPr>
              <w:t>§ 14, ods. 1</w:t>
            </w:r>
          </w:p>
        </w:tc>
        <w:tc>
          <w:tcPr>
            <w:tcW w:w="1208" w:type="dxa"/>
            <w:tcBorders>
              <w:top w:val="nil"/>
              <w:left w:val="nil"/>
              <w:bottom w:val="single" w:sz="4" w:space="0" w:color="auto"/>
              <w:right w:val="single" w:sz="4" w:space="0" w:color="auto"/>
            </w:tcBorders>
            <w:vAlign w:val="center"/>
          </w:tcPr>
          <w:p w:rsidR="005505CC" w:rsidRPr="00AE60B1" w:rsidRDefault="00C52A61" w:rsidP="00C52A61">
            <w:pPr>
              <w:jc w:val="center"/>
            </w:pPr>
            <w:r w:rsidRPr="00AE60B1">
              <w:t>47</w:t>
            </w:r>
          </w:p>
        </w:tc>
        <w:tc>
          <w:tcPr>
            <w:tcW w:w="1134" w:type="dxa"/>
            <w:tcBorders>
              <w:top w:val="nil"/>
              <w:left w:val="nil"/>
              <w:bottom w:val="single" w:sz="4" w:space="0" w:color="auto"/>
              <w:right w:val="single" w:sz="4" w:space="0" w:color="auto"/>
            </w:tcBorders>
            <w:vAlign w:val="center"/>
          </w:tcPr>
          <w:p w:rsidR="005505CC" w:rsidRPr="00AE60B1" w:rsidRDefault="00C52A61" w:rsidP="00C52A61">
            <w:pPr>
              <w:jc w:val="center"/>
            </w:pPr>
            <w:r w:rsidRPr="00AE60B1">
              <w:t>22</w:t>
            </w:r>
          </w:p>
        </w:tc>
        <w:tc>
          <w:tcPr>
            <w:tcW w:w="993" w:type="dxa"/>
            <w:tcBorders>
              <w:top w:val="nil"/>
              <w:left w:val="nil"/>
              <w:bottom w:val="single" w:sz="4" w:space="0" w:color="auto"/>
              <w:right w:val="single" w:sz="4" w:space="0" w:color="auto"/>
            </w:tcBorders>
            <w:vAlign w:val="center"/>
          </w:tcPr>
          <w:p w:rsidR="005505CC" w:rsidRPr="00AE60B1" w:rsidRDefault="00C52A61" w:rsidP="00C52A61">
            <w:pPr>
              <w:jc w:val="center"/>
            </w:pPr>
            <w:r w:rsidRPr="00AE60B1">
              <w:t>53</w:t>
            </w:r>
          </w:p>
        </w:tc>
        <w:tc>
          <w:tcPr>
            <w:tcW w:w="1275" w:type="dxa"/>
            <w:tcBorders>
              <w:top w:val="nil"/>
              <w:left w:val="nil"/>
              <w:bottom w:val="single" w:sz="4" w:space="0" w:color="auto"/>
              <w:right w:val="single" w:sz="4" w:space="0" w:color="auto"/>
            </w:tcBorders>
            <w:vAlign w:val="center"/>
          </w:tcPr>
          <w:p w:rsidR="005505CC" w:rsidRPr="00AE60B1" w:rsidRDefault="005505CC" w:rsidP="00C52A61">
            <w:pPr>
              <w:jc w:val="center"/>
            </w:pPr>
            <w:r w:rsidRPr="00AE60B1">
              <w:t>2</w:t>
            </w:r>
            <w:r w:rsidR="00C52A61" w:rsidRPr="00AE60B1">
              <w:t>6</w:t>
            </w:r>
          </w:p>
        </w:tc>
        <w:tc>
          <w:tcPr>
            <w:tcW w:w="1418" w:type="dxa"/>
            <w:tcBorders>
              <w:top w:val="nil"/>
              <w:left w:val="nil"/>
              <w:bottom w:val="single" w:sz="4" w:space="0" w:color="auto"/>
              <w:right w:val="single" w:sz="4" w:space="0" w:color="auto"/>
            </w:tcBorders>
            <w:shd w:val="clear" w:color="auto" w:fill="D9D9D9"/>
            <w:vAlign w:val="center"/>
          </w:tcPr>
          <w:p w:rsidR="005505CC" w:rsidRPr="00AE60B1" w:rsidRDefault="0021522A">
            <w:pPr>
              <w:jc w:val="center"/>
            </w:pPr>
            <w:r w:rsidRPr="00AE60B1">
              <w:t>40</w:t>
            </w:r>
          </w:p>
        </w:tc>
        <w:tc>
          <w:tcPr>
            <w:tcW w:w="1178" w:type="dxa"/>
            <w:tcBorders>
              <w:top w:val="nil"/>
              <w:left w:val="nil"/>
              <w:bottom w:val="single" w:sz="4" w:space="0" w:color="auto"/>
              <w:right w:val="single" w:sz="8" w:space="0" w:color="auto"/>
            </w:tcBorders>
            <w:shd w:val="clear" w:color="auto" w:fill="D9D9D9"/>
            <w:vAlign w:val="center"/>
          </w:tcPr>
          <w:p w:rsidR="005505CC" w:rsidRPr="00AE60B1" w:rsidRDefault="0021522A">
            <w:pPr>
              <w:jc w:val="center"/>
            </w:pPr>
            <w:r w:rsidRPr="00AE60B1">
              <w:t>20</w:t>
            </w:r>
          </w:p>
        </w:tc>
      </w:tr>
      <w:tr w:rsidR="00AE60B1" w:rsidRPr="00AE60B1" w:rsidTr="00CB6C22">
        <w:trPr>
          <w:trHeight w:val="352"/>
          <w:jc w:val="center"/>
        </w:trPr>
        <w:tc>
          <w:tcPr>
            <w:tcW w:w="2127" w:type="dxa"/>
            <w:tcBorders>
              <w:top w:val="nil"/>
              <w:left w:val="single" w:sz="8" w:space="0" w:color="auto"/>
              <w:bottom w:val="single" w:sz="4" w:space="0" w:color="auto"/>
              <w:right w:val="single" w:sz="4" w:space="0" w:color="auto"/>
            </w:tcBorders>
            <w:vAlign w:val="center"/>
          </w:tcPr>
          <w:p w:rsidR="002A1873" w:rsidRPr="00AE60B1" w:rsidRDefault="002A1873">
            <w:pPr>
              <w:rPr>
                <w:b/>
                <w:bCs/>
              </w:rPr>
            </w:pPr>
            <w:r w:rsidRPr="00AE60B1">
              <w:rPr>
                <w:b/>
                <w:bCs/>
              </w:rPr>
              <w:t>§ 15</w:t>
            </w:r>
          </w:p>
        </w:tc>
        <w:tc>
          <w:tcPr>
            <w:tcW w:w="1208" w:type="dxa"/>
            <w:tcBorders>
              <w:top w:val="nil"/>
              <w:left w:val="nil"/>
              <w:bottom w:val="single" w:sz="4" w:space="0" w:color="auto"/>
              <w:right w:val="single" w:sz="4" w:space="0" w:color="auto"/>
            </w:tcBorders>
            <w:vAlign w:val="center"/>
          </w:tcPr>
          <w:p w:rsidR="002A1873" w:rsidRPr="00AE60B1" w:rsidRDefault="002A1873" w:rsidP="00C52A61">
            <w:pPr>
              <w:jc w:val="center"/>
            </w:pPr>
            <w:r w:rsidRPr="00AE60B1">
              <w:t>51</w:t>
            </w:r>
          </w:p>
        </w:tc>
        <w:tc>
          <w:tcPr>
            <w:tcW w:w="1134" w:type="dxa"/>
            <w:tcBorders>
              <w:top w:val="nil"/>
              <w:left w:val="nil"/>
              <w:bottom w:val="single" w:sz="4" w:space="0" w:color="auto"/>
              <w:right w:val="single" w:sz="4" w:space="0" w:color="auto"/>
            </w:tcBorders>
            <w:vAlign w:val="center"/>
          </w:tcPr>
          <w:p w:rsidR="002A1873" w:rsidRPr="00AE60B1" w:rsidRDefault="002A1873" w:rsidP="00C52A61">
            <w:pPr>
              <w:jc w:val="center"/>
            </w:pPr>
            <w:r w:rsidRPr="00AE60B1">
              <w:t>6</w:t>
            </w:r>
          </w:p>
        </w:tc>
        <w:tc>
          <w:tcPr>
            <w:tcW w:w="993" w:type="dxa"/>
            <w:tcBorders>
              <w:top w:val="nil"/>
              <w:left w:val="nil"/>
              <w:bottom w:val="single" w:sz="4" w:space="0" w:color="auto"/>
              <w:right w:val="single" w:sz="4" w:space="0" w:color="auto"/>
            </w:tcBorders>
            <w:vAlign w:val="center"/>
          </w:tcPr>
          <w:p w:rsidR="002A1873" w:rsidRPr="00AE60B1" w:rsidRDefault="002A1873" w:rsidP="00C52A61">
            <w:pPr>
              <w:jc w:val="center"/>
            </w:pPr>
            <w:r w:rsidRPr="00AE60B1">
              <w:t>62</w:t>
            </w:r>
          </w:p>
        </w:tc>
        <w:tc>
          <w:tcPr>
            <w:tcW w:w="1275" w:type="dxa"/>
            <w:tcBorders>
              <w:top w:val="nil"/>
              <w:left w:val="nil"/>
              <w:bottom w:val="single" w:sz="4" w:space="0" w:color="auto"/>
              <w:right w:val="single" w:sz="4" w:space="0" w:color="auto"/>
            </w:tcBorders>
            <w:vAlign w:val="center"/>
          </w:tcPr>
          <w:p w:rsidR="002A1873" w:rsidRPr="00AE60B1" w:rsidRDefault="002A1873" w:rsidP="00C52A61">
            <w:pPr>
              <w:jc w:val="center"/>
            </w:pPr>
            <w:r w:rsidRPr="00AE60B1">
              <w:t>4</w:t>
            </w:r>
          </w:p>
        </w:tc>
        <w:tc>
          <w:tcPr>
            <w:tcW w:w="1418" w:type="dxa"/>
            <w:tcBorders>
              <w:top w:val="nil"/>
              <w:left w:val="nil"/>
              <w:bottom w:val="single" w:sz="4" w:space="0" w:color="auto"/>
              <w:right w:val="single" w:sz="4" w:space="0" w:color="auto"/>
            </w:tcBorders>
            <w:shd w:val="clear" w:color="auto" w:fill="D9D9D9"/>
            <w:vAlign w:val="center"/>
          </w:tcPr>
          <w:p w:rsidR="002A1873" w:rsidRPr="00AE60B1" w:rsidRDefault="002A1873">
            <w:pPr>
              <w:jc w:val="center"/>
            </w:pPr>
            <w:r w:rsidRPr="00AE60B1">
              <w:t>56</w:t>
            </w:r>
          </w:p>
        </w:tc>
        <w:tc>
          <w:tcPr>
            <w:tcW w:w="1178" w:type="dxa"/>
            <w:tcBorders>
              <w:top w:val="nil"/>
              <w:left w:val="nil"/>
              <w:bottom w:val="single" w:sz="4" w:space="0" w:color="auto"/>
              <w:right w:val="single" w:sz="8" w:space="0" w:color="auto"/>
            </w:tcBorders>
            <w:shd w:val="clear" w:color="auto" w:fill="D9D9D9"/>
            <w:vAlign w:val="center"/>
          </w:tcPr>
          <w:p w:rsidR="002A1873" w:rsidRPr="00AE60B1" w:rsidRDefault="002A1873">
            <w:pPr>
              <w:jc w:val="center"/>
            </w:pPr>
            <w:r w:rsidRPr="00AE60B1">
              <w:t>2</w:t>
            </w:r>
          </w:p>
        </w:tc>
      </w:tr>
      <w:tr w:rsidR="00AE60B1" w:rsidRPr="00AE60B1" w:rsidTr="00CB6C22">
        <w:trPr>
          <w:trHeight w:val="80"/>
          <w:jc w:val="center"/>
        </w:trPr>
        <w:tc>
          <w:tcPr>
            <w:tcW w:w="2127" w:type="dxa"/>
            <w:tcBorders>
              <w:top w:val="nil"/>
              <w:left w:val="single" w:sz="8" w:space="0" w:color="auto"/>
              <w:bottom w:val="single" w:sz="4" w:space="0" w:color="auto"/>
              <w:right w:val="single" w:sz="4" w:space="0" w:color="auto"/>
            </w:tcBorders>
            <w:vAlign w:val="center"/>
          </w:tcPr>
          <w:p w:rsidR="0062044C" w:rsidRPr="00AE60B1" w:rsidRDefault="0062044C" w:rsidP="00CB6C22">
            <w:pPr>
              <w:rPr>
                <w:b/>
                <w:bCs/>
              </w:rPr>
            </w:pPr>
            <w:r w:rsidRPr="00AE60B1">
              <w:rPr>
                <w:b/>
                <w:bCs/>
              </w:rPr>
              <w:t>§ 18, ods. 4</w:t>
            </w:r>
          </w:p>
        </w:tc>
        <w:tc>
          <w:tcPr>
            <w:tcW w:w="1208" w:type="dxa"/>
            <w:tcBorders>
              <w:top w:val="nil"/>
              <w:left w:val="nil"/>
              <w:bottom w:val="single" w:sz="4" w:space="0" w:color="auto"/>
              <w:right w:val="single" w:sz="4" w:space="0" w:color="auto"/>
            </w:tcBorders>
            <w:vAlign w:val="center"/>
          </w:tcPr>
          <w:p w:rsidR="0062044C" w:rsidRPr="00AE60B1" w:rsidRDefault="0062044C" w:rsidP="0062044C">
            <w:pPr>
              <w:jc w:val="center"/>
            </w:pPr>
            <w:r w:rsidRPr="00AE60B1">
              <w:t>41</w:t>
            </w:r>
          </w:p>
        </w:tc>
        <w:tc>
          <w:tcPr>
            <w:tcW w:w="1134" w:type="dxa"/>
            <w:tcBorders>
              <w:top w:val="nil"/>
              <w:left w:val="nil"/>
              <w:bottom w:val="single" w:sz="4" w:space="0" w:color="auto"/>
              <w:right w:val="single" w:sz="4" w:space="0" w:color="auto"/>
            </w:tcBorders>
            <w:vAlign w:val="center"/>
          </w:tcPr>
          <w:p w:rsidR="0062044C" w:rsidRPr="00AE60B1" w:rsidRDefault="0062044C" w:rsidP="0062044C">
            <w:pPr>
              <w:jc w:val="center"/>
            </w:pPr>
            <w:r w:rsidRPr="00AE60B1">
              <w:t>11</w:t>
            </w:r>
          </w:p>
        </w:tc>
        <w:tc>
          <w:tcPr>
            <w:tcW w:w="993" w:type="dxa"/>
            <w:tcBorders>
              <w:top w:val="nil"/>
              <w:left w:val="nil"/>
              <w:bottom w:val="single" w:sz="4" w:space="0" w:color="auto"/>
              <w:right w:val="single" w:sz="4" w:space="0" w:color="auto"/>
            </w:tcBorders>
            <w:vAlign w:val="center"/>
          </w:tcPr>
          <w:p w:rsidR="0062044C" w:rsidRPr="00AE60B1" w:rsidRDefault="0062044C" w:rsidP="00CB6C22">
            <w:pPr>
              <w:jc w:val="center"/>
            </w:pPr>
            <w:r w:rsidRPr="00AE60B1">
              <w:t>50</w:t>
            </w:r>
          </w:p>
        </w:tc>
        <w:tc>
          <w:tcPr>
            <w:tcW w:w="1275" w:type="dxa"/>
            <w:tcBorders>
              <w:top w:val="nil"/>
              <w:left w:val="nil"/>
              <w:bottom w:val="single" w:sz="4" w:space="0" w:color="auto"/>
              <w:right w:val="single" w:sz="4" w:space="0" w:color="auto"/>
            </w:tcBorders>
            <w:vAlign w:val="center"/>
          </w:tcPr>
          <w:p w:rsidR="0062044C" w:rsidRPr="00AE60B1" w:rsidRDefault="0062044C" w:rsidP="0062044C">
            <w:pPr>
              <w:jc w:val="center"/>
            </w:pPr>
            <w:r w:rsidRPr="00AE60B1">
              <w:t>11</w:t>
            </w:r>
          </w:p>
        </w:tc>
        <w:tc>
          <w:tcPr>
            <w:tcW w:w="1418" w:type="dxa"/>
            <w:tcBorders>
              <w:top w:val="nil"/>
              <w:left w:val="nil"/>
              <w:bottom w:val="single" w:sz="4" w:space="0" w:color="auto"/>
              <w:right w:val="single" w:sz="4" w:space="0" w:color="auto"/>
            </w:tcBorders>
            <w:shd w:val="clear" w:color="auto" w:fill="D9D9D9"/>
            <w:vAlign w:val="center"/>
          </w:tcPr>
          <w:p w:rsidR="0062044C" w:rsidRPr="00AE60B1" w:rsidRDefault="0062044C" w:rsidP="00CB6C22">
            <w:pPr>
              <w:jc w:val="center"/>
            </w:pPr>
            <w:r w:rsidRPr="00AE60B1">
              <w:t>40</w:t>
            </w:r>
          </w:p>
        </w:tc>
        <w:tc>
          <w:tcPr>
            <w:tcW w:w="1178" w:type="dxa"/>
            <w:tcBorders>
              <w:top w:val="nil"/>
              <w:left w:val="nil"/>
              <w:bottom w:val="single" w:sz="4" w:space="0" w:color="auto"/>
              <w:right w:val="single" w:sz="8" w:space="0" w:color="auto"/>
            </w:tcBorders>
            <w:shd w:val="clear" w:color="auto" w:fill="D9D9D9"/>
            <w:vAlign w:val="center"/>
          </w:tcPr>
          <w:p w:rsidR="0062044C" w:rsidRPr="00AE60B1" w:rsidRDefault="0062044C" w:rsidP="00CB6C22">
            <w:pPr>
              <w:jc w:val="center"/>
            </w:pPr>
            <w:r w:rsidRPr="00AE60B1">
              <w:t>7</w:t>
            </w:r>
          </w:p>
        </w:tc>
      </w:tr>
    </w:tbl>
    <w:p w:rsidR="0062044C" w:rsidRPr="00AE60B1" w:rsidRDefault="0062044C">
      <w:pPr>
        <w:pStyle w:val="Zkladntext3"/>
        <w:overflowPunct/>
        <w:autoSpaceDE/>
        <w:adjustRightInd/>
        <w:jc w:val="both"/>
      </w:pPr>
    </w:p>
    <w:p w:rsidR="002F629E" w:rsidRPr="00AE60B1" w:rsidRDefault="005505CC">
      <w:pPr>
        <w:pStyle w:val="Zkladntext3"/>
        <w:overflowPunct/>
        <w:autoSpaceDE/>
        <w:adjustRightInd/>
        <w:jc w:val="both"/>
      </w:pPr>
      <w:r w:rsidRPr="00AE60B1">
        <w:t xml:space="preserve">Z tabuľky č. 8 je zrejmé, že  </w:t>
      </w:r>
      <w:r w:rsidR="00286C81" w:rsidRPr="00AE60B1">
        <w:t>v roku 2</w:t>
      </w:r>
      <w:r w:rsidRPr="00AE60B1">
        <w:t>01</w:t>
      </w:r>
      <w:r w:rsidR="00286C81" w:rsidRPr="00AE60B1">
        <w:t>6</w:t>
      </w:r>
      <w:r w:rsidRPr="00AE60B1">
        <w:t xml:space="preserve"> </w:t>
      </w:r>
      <w:r w:rsidR="00286C81" w:rsidRPr="00AE60B1">
        <w:t xml:space="preserve">klesol </w:t>
      </w:r>
      <w:r w:rsidRPr="00AE60B1">
        <w:t xml:space="preserve">počet kontrol </w:t>
      </w:r>
      <w:r w:rsidR="00286C81" w:rsidRPr="00AE60B1">
        <w:t>jednotlivých paragrafov a taktiež počet zistených porušení jednotlivých paragrafov.</w:t>
      </w:r>
      <w:r w:rsidRPr="00AE60B1">
        <w:t xml:space="preserve"> </w:t>
      </w:r>
      <w:r w:rsidR="00286C81" w:rsidRPr="00AE60B1">
        <w:t xml:space="preserve">Ale v percentuálnom vyjadrení možno </w:t>
      </w:r>
      <w:r w:rsidR="00187618" w:rsidRPr="00AE60B1">
        <w:t xml:space="preserve">pri medziročnom porovnaní </w:t>
      </w:r>
      <w:r w:rsidR="00286C81" w:rsidRPr="00AE60B1">
        <w:t>konštatovať</w:t>
      </w:r>
      <w:r w:rsidR="002F629E" w:rsidRPr="00AE60B1">
        <w:t>, že</w:t>
      </w:r>
      <w:r w:rsidR="00731E8E" w:rsidRPr="00AE60B1">
        <w:t xml:space="preserve"> porušenie § 14 ods. </w:t>
      </w:r>
      <w:r w:rsidR="00286C81" w:rsidRPr="00AE60B1">
        <w:t xml:space="preserve">1 je </w:t>
      </w:r>
      <w:r w:rsidR="00283FEC" w:rsidRPr="00AE60B1">
        <w:t>takm</w:t>
      </w:r>
      <w:r w:rsidR="002F629E" w:rsidRPr="00AE60B1">
        <w:t>er na rovnakej úrovni a to 50 %.</w:t>
      </w:r>
      <w:r w:rsidR="00283FEC" w:rsidRPr="00AE60B1">
        <w:t xml:space="preserve"> </w:t>
      </w:r>
      <w:r w:rsidR="002F629E" w:rsidRPr="00AE60B1">
        <w:t>P</w:t>
      </w:r>
      <w:r w:rsidR="00283FEC" w:rsidRPr="00AE60B1">
        <w:t xml:space="preserve">orušenie § 15 </w:t>
      </w:r>
      <w:r w:rsidR="00F44856" w:rsidRPr="00AE60B1">
        <w:t>je najnižšie za ostatné tri roky</w:t>
      </w:r>
      <w:r w:rsidR="00283FEC" w:rsidRPr="00AE60B1">
        <w:t xml:space="preserve"> a porušenie § 18 ods.</w:t>
      </w:r>
      <w:r w:rsidR="009A0598">
        <w:t xml:space="preserve"> </w:t>
      </w:r>
      <w:r w:rsidR="00283FEC" w:rsidRPr="00AE60B1">
        <w:t xml:space="preserve">4 </w:t>
      </w:r>
      <w:r w:rsidR="00F44856" w:rsidRPr="00AE60B1">
        <w:t>kleslo</w:t>
      </w:r>
      <w:r w:rsidR="00283FEC" w:rsidRPr="00AE60B1">
        <w:t xml:space="preserve"> v porovnaní s rokom 2015 o 5 %.</w:t>
      </w:r>
    </w:p>
    <w:p w:rsidR="00283FEC" w:rsidRPr="00AE60B1" w:rsidRDefault="00283FEC">
      <w:pPr>
        <w:pStyle w:val="Zkladntext3"/>
        <w:overflowPunct/>
        <w:autoSpaceDE/>
        <w:adjustRightInd/>
        <w:jc w:val="both"/>
      </w:pPr>
    </w:p>
    <w:p w:rsidR="005505CC" w:rsidRPr="00AE60B1" w:rsidRDefault="005505CC">
      <w:pPr>
        <w:jc w:val="both"/>
        <w:rPr>
          <w:b/>
          <w:bCs/>
        </w:rPr>
      </w:pPr>
      <w:r w:rsidRPr="00AE60B1">
        <w:rPr>
          <w:b/>
          <w:bCs/>
        </w:rPr>
        <w:t>Prehľad kontrolovaných a porušovaných ustanovení zákona v chove ošípaných podľa pracovísk je uvedený v prílohe č. 7</w:t>
      </w:r>
    </w:p>
    <w:p w:rsidR="005505CC" w:rsidRPr="00AE60B1" w:rsidRDefault="005505CC">
      <w:pPr>
        <w:jc w:val="both"/>
        <w:rPr>
          <w:b/>
          <w:bCs/>
        </w:rPr>
      </w:pPr>
    </w:p>
    <w:p w:rsidR="00BD594D" w:rsidRPr="00AE60B1" w:rsidRDefault="00BD594D">
      <w:pPr>
        <w:jc w:val="both"/>
        <w:rPr>
          <w:b/>
          <w:bCs/>
        </w:rPr>
      </w:pPr>
    </w:p>
    <w:p w:rsidR="00BD594D" w:rsidRPr="00AE60B1" w:rsidRDefault="00BD594D">
      <w:pPr>
        <w:jc w:val="both"/>
        <w:rPr>
          <w:b/>
          <w:bCs/>
        </w:rPr>
      </w:pPr>
    </w:p>
    <w:p w:rsidR="00CF7EB1" w:rsidRDefault="00CF7EB1">
      <w:pPr>
        <w:jc w:val="both"/>
      </w:pPr>
    </w:p>
    <w:p w:rsidR="00CF7EB1" w:rsidRDefault="00CF7EB1">
      <w:pPr>
        <w:jc w:val="both"/>
      </w:pPr>
    </w:p>
    <w:p w:rsidR="00CF7EB1" w:rsidRDefault="00CF7EB1">
      <w:pPr>
        <w:jc w:val="both"/>
      </w:pPr>
    </w:p>
    <w:p w:rsidR="005505CC" w:rsidRPr="00AE60B1" w:rsidRDefault="005505CC">
      <w:pPr>
        <w:jc w:val="both"/>
      </w:pPr>
      <w:r w:rsidRPr="00AE60B1">
        <w:lastRenderedPageBreak/>
        <w:t>Graf č.</w:t>
      </w:r>
      <w:r w:rsidR="00731E8E" w:rsidRPr="00AE60B1">
        <w:t xml:space="preserve"> </w:t>
      </w:r>
      <w:r w:rsidRPr="00AE60B1">
        <w:t xml:space="preserve">2 - Porovnanie počtu kontrol s počtom  zistených porušení ustanovení zákona roku  </w:t>
      </w:r>
    </w:p>
    <w:p w:rsidR="005505CC" w:rsidRPr="00AE60B1" w:rsidRDefault="002B1BD4">
      <w:pPr>
        <w:jc w:val="both"/>
      </w:pPr>
      <w:r w:rsidRPr="00AE60B1">
        <w:t xml:space="preserve">                </w:t>
      </w:r>
      <w:r w:rsidR="0009525E">
        <w:t xml:space="preserve"> </w:t>
      </w:r>
      <w:r w:rsidRPr="00AE60B1">
        <w:t>2016</w:t>
      </w:r>
      <w:r w:rsidR="005505CC" w:rsidRPr="00AE60B1">
        <w:t xml:space="preserve"> v chove ošípaných</w:t>
      </w:r>
    </w:p>
    <w:p w:rsidR="005505CC" w:rsidRPr="00AE60B1" w:rsidRDefault="005505CC">
      <w:pPr>
        <w:jc w:val="both"/>
      </w:pPr>
    </w:p>
    <w:p w:rsidR="005505CC" w:rsidRPr="00AE60B1" w:rsidRDefault="00985A09">
      <w:pPr>
        <w:pStyle w:val="Zkladntext3"/>
        <w:overflowPunct/>
        <w:autoSpaceDE/>
        <w:adjustRightInd/>
        <w:jc w:val="both"/>
        <w:rPr>
          <w:noProof/>
          <w:lang w:eastAsia="sk-SK"/>
        </w:rPr>
      </w:pPr>
      <w:r w:rsidRPr="00AE60B1">
        <w:rPr>
          <w:noProof/>
          <w:lang w:eastAsia="sk-SK"/>
        </w:rPr>
        <w:drawing>
          <wp:inline distT="0" distB="0" distL="0" distR="0" wp14:anchorId="5EC353D5" wp14:editId="0673F4EA">
            <wp:extent cx="5479085" cy="2559086"/>
            <wp:effectExtent l="0" t="0" r="762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1728" cy="2560320"/>
                    </a:xfrm>
                    <a:prstGeom prst="rect">
                      <a:avLst/>
                    </a:prstGeom>
                    <a:noFill/>
                  </pic:spPr>
                </pic:pic>
              </a:graphicData>
            </a:graphic>
          </wp:inline>
        </w:drawing>
      </w:r>
    </w:p>
    <w:p w:rsidR="005505CC" w:rsidRPr="00AE60B1" w:rsidRDefault="005505CC">
      <w:pPr>
        <w:pStyle w:val="Zkladntext3"/>
        <w:overflowPunct/>
        <w:autoSpaceDE/>
        <w:adjustRightInd/>
        <w:jc w:val="both"/>
      </w:pPr>
    </w:p>
    <w:p w:rsidR="005505CC" w:rsidRPr="00AE60B1" w:rsidRDefault="005505CC">
      <w:pPr>
        <w:pStyle w:val="Zkladntext3"/>
        <w:tabs>
          <w:tab w:val="clear" w:pos="720"/>
          <w:tab w:val="left" w:pos="180"/>
        </w:tabs>
        <w:overflowPunct/>
        <w:autoSpaceDE/>
        <w:adjustRightInd/>
        <w:jc w:val="both"/>
        <w:rPr>
          <w:b/>
          <w:bCs/>
          <w:sz w:val="28"/>
          <w:szCs w:val="28"/>
        </w:rPr>
      </w:pPr>
      <w:r w:rsidRPr="00AE60B1">
        <w:rPr>
          <w:b/>
          <w:bCs/>
          <w:sz w:val="28"/>
          <w:szCs w:val="28"/>
        </w:rPr>
        <w:t xml:space="preserve">3.2.2. Analýza zistených nedostatkov a  návrh opatrení na úseku chovu  </w:t>
      </w:r>
    </w:p>
    <w:p w:rsidR="005505CC" w:rsidRPr="00AE60B1" w:rsidRDefault="005505CC">
      <w:pPr>
        <w:rPr>
          <w:b/>
          <w:bCs/>
          <w:sz w:val="28"/>
          <w:szCs w:val="28"/>
        </w:rPr>
      </w:pPr>
      <w:r w:rsidRPr="00AE60B1">
        <w:rPr>
          <w:b/>
          <w:bCs/>
          <w:sz w:val="28"/>
          <w:szCs w:val="28"/>
        </w:rPr>
        <w:t xml:space="preserve">          </w:t>
      </w:r>
      <w:r w:rsidR="009A0598">
        <w:rPr>
          <w:b/>
          <w:bCs/>
          <w:sz w:val="28"/>
          <w:szCs w:val="28"/>
        </w:rPr>
        <w:t xml:space="preserve"> </w:t>
      </w:r>
      <w:r w:rsidRPr="00AE60B1">
        <w:rPr>
          <w:b/>
          <w:bCs/>
          <w:sz w:val="28"/>
          <w:szCs w:val="28"/>
        </w:rPr>
        <w:t>ošípaných</w:t>
      </w:r>
    </w:p>
    <w:p w:rsidR="005505CC" w:rsidRPr="00AE60B1" w:rsidRDefault="005505CC">
      <w:pPr>
        <w:rPr>
          <w:b/>
          <w:bCs/>
          <w:sz w:val="28"/>
          <w:szCs w:val="28"/>
        </w:rPr>
      </w:pPr>
    </w:p>
    <w:p w:rsidR="005505CC" w:rsidRPr="00AE60B1" w:rsidRDefault="005505CC">
      <w:pPr>
        <w:pStyle w:val="Zkladntext"/>
      </w:pPr>
      <w:r w:rsidRPr="00AE60B1">
        <w:t>Na základe údajov v grafe č. 2 možno konštatovať, že najviac porušovanými paragrafmi v roku 201</w:t>
      </w:r>
      <w:r w:rsidR="00343B5C" w:rsidRPr="00AE60B1">
        <w:t>6</w:t>
      </w:r>
      <w:r w:rsidRPr="00AE60B1">
        <w:t xml:space="preserve"> boli § 14 ods.</w:t>
      </w:r>
      <w:r w:rsidR="00731E8E" w:rsidRPr="00AE60B1">
        <w:t xml:space="preserve"> </w:t>
      </w:r>
      <w:r w:rsidRPr="00AE60B1">
        <w:t>1 a § 18 ods.</w:t>
      </w:r>
      <w:r w:rsidR="00731E8E" w:rsidRPr="00AE60B1">
        <w:t xml:space="preserve"> </w:t>
      </w:r>
      <w:r w:rsidRPr="00AE60B1">
        <w:t xml:space="preserve">4. Porušovanie uvedených paragrafov je spôsobené využívaním prasníc a prasničiek </w:t>
      </w:r>
      <w:r w:rsidR="00343B5C" w:rsidRPr="00AE60B1">
        <w:t>bez</w:t>
      </w:r>
      <w:r w:rsidRPr="00AE60B1">
        <w:t xml:space="preserve"> vydaného POP </w:t>
      </w:r>
      <w:r w:rsidR="00343B5C" w:rsidRPr="00AE60B1">
        <w:t xml:space="preserve">v plemenitbe </w:t>
      </w:r>
      <w:r w:rsidRPr="00AE60B1">
        <w:t xml:space="preserve">a plemenníkov bez  POP a Osvedčenia o použití </w:t>
      </w:r>
      <w:r w:rsidR="00343B5C" w:rsidRPr="00AE60B1">
        <w:t>na </w:t>
      </w:r>
      <w:r w:rsidRPr="00AE60B1">
        <w:t>plemenitb</w:t>
      </w:r>
      <w:r w:rsidR="00343B5C" w:rsidRPr="00AE60B1">
        <w:t>u v prirodzenej plemenitbe</w:t>
      </w:r>
      <w:r w:rsidRPr="00AE60B1">
        <w:t xml:space="preserve">. </w:t>
      </w:r>
    </w:p>
    <w:p w:rsidR="005505CC" w:rsidRPr="00AE60B1" w:rsidRDefault="005505CC">
      <w:pPr>
        <w:pStyle w:val="Zkladntext"/>
      </w:pPr>
      <w:r w:rsidRPr="00AE60B1">
        <w:t>V plemenitbe ošípaných bolo v roku 201</w:t>
      </w:r>
      <w:r w:rsidR="00C96240" w:rsidRPr="00AE60B1">
        <w:t>6</w:t>
      </w:r>
      <w:r w:rsidRPr="00AE60B1">
        <w:t xml:space="preserve">  skontrolovaných </w:t>
      </w:r>
      <w:r w:rsidRPr="00AE60B1">
        <w:rPr>
          <w:b/>
          <w:bCs/>
        </w:rPr>
        <w:t>4</w:t>
      </w:r>
      <w:r w:rsidR="00C96240" w:rsidRPr="00AE60B1">
        <w:rPr>
          <w:b/>
          <w:bCs/>
        </w:rPr>
        <w:t>567</w:t>
      </w:r>
      <w:r w:rsidR="009A0598">
        <w:t xml:space="preserve"> </w:t>
      </w:r>
      <w:r w:rsidRPr="00AE60B1">
        <w:t xml:space="preserve">ks plemenných prasníc a prasničiek, </w:t>
      </w:r>
      <w:r w:rsidR="006510A4" w:rsidRPr="00AE60B1">
        <w:rPr>
          <w:b/>
          <w:bCs/>
        </w:rPr>
        <w:t>88</w:t>
      </w:r>
      <w:r w:rsidR="006510A4" w:rsidRPr="00AE60B1">
        <w:t xml:space="preserve"> </w:t>
      </w:r>
      <w:r w:rsidRPr="00AE60B1">
        <w:t>ks plemenných kancov</w:t>
      </w:r>
      <w:r w:rsidR="00741834">
        <w:t xml:space="preserve"> (z</w:t>
      </w:r>
      <w:r w:rsidR="00172310" w:rsidRPr="00AE60B1">
        <w:t xml:space="preserve"> toho </w:t>
      </w:r>
      <w:r w:rsidR="00172310" w:rsidRPr="00AE60B1">
        <w:rPr>
          <w:b/>
        </w:rPr>
        <w:t>19</w:t>
      </w:r>
      <w:r w:rsidR="00172310" w:rsidRPr="00AE60B1">
        <w:t xml:space="preserve"> ks plemenných kancov  na vlastných inseminačných staniciach)</w:t>
      </w:r>
      <w:r w:rsidR="008F1ADF">
        <w:t>.</w:t>
      </w:r>
      <w:r w:rsidR="00741834">
        <w:t xml:space="preserve"> </w:t>
      </w:r>
      <w:r w:rsidR="008F1ADF">
        <w:t>Ď</w:t>
      </w:r>
      <w:r w:rsidR="00741834">
        <w:t xml:space="preserve">alej bolo skontrolovaných </w:t>
      </w:r>
      <w:r w:rsidR="00741834" w:rsidRPr="00AE60B1">
        <w:t xml:space="preserve"> </w:t>
      </w:r>
      <w:r w:rsidR="00741834" w:rsidRPr="00AE60B1">
        <w:rPr>
          <w:b/>
        </w:rPr>
        <w:t>292</w:t>
      </w:r>
      <w:r w:rsidR="00741834" w:rsidRPr="00AE60B1">
        <w:t xml:space="preserve"> ks prasníc a prasničiek bez POP</w:t>
      </w:r>
      <w:r w:rsidR="00741834">
        <w:t xml:space="preserve">  a </w:t>
      </w:r>
      <w:r w:rsidR="00172310" w:rsidRPr="00AE60B1">
        <w:rPr>
          <w:b/>
          <w:bCs/>
        </w:rPr>
        <w:t>4</w:t>
      </w:r>
      <w:r w:rsidRPr="00AE60B1">
        <w:t xml:space="preserve"> ks kancov </w:t>
      </w:r>
      <w:r w:rsidR="00741834">
        <w:t>boli</w:t>
      </w:r>
      <w:r w:rsidR="00BE51E8" w:rsidRPr="00AE60B1">
        <w:t xml:space="preserve"> </w:t>
      </w:r>
      <w:r w:rsidRPr="00AE60B1">
        <w:t xml:space="preserve">bez POP a bez Osvedčenia o použití plemenníka na plemenitbu. Inšpekčné kontroly sa v chove ošípaných realizovali </w:t>
      </w:r>
      <w:r w:rsidR="00343B5C" w:rsidRPr="00AE60B1">
        <w:t>z</w:t>
      </w:r>
      <w:r w:rsidR="0026430F" w:rsidRPr="00AE60B1">
        <w:t> 2/3</w:t>
      </w:r>
      <w:r w:rsidRPr="00AE60B1">
        <w:t xml:space="preserve"> vo väčších chovoch (zároveň u žiadateľov o subvenciu na prasnicu). Aj z toho dôvodu predstavujú neplemenné prasnice iba </w:t>
      </w:r>
      <w:r w:rsidR="00C96240" w:rsidRPr="00AE60B1">
        <w:rPr>
          <w:b/>
          <w:bCs/>
        </w:rPr>
        <w:t>6</w:t>
      </w:r>
      <w:r w:rsidRPr="00AE60B1">
        <w:rPr>
          <w:b/>
          <w:bCs/>
        </w:rPr>
        <w:t xml:space="preserve"> %</w:t>
      </w:r>
      <w:r w:rsidRPr="00AE60B1">
        <w:t xml:space="preserve"> podiel zo všetkých skontrolovaných prasníc (plemenných a neplemenných) a neplemenné kance </w:t>
      </w:r>
      <w:r w:rsidR="00172310" w:rsidRPr="00AE60B1">
        <w:rPr>
          <w:b/>
          <w:bCs/>
        </w:rPr>
        <w:t>4</w:t>
      </w:r>
      <w:r w:rsidRPr="00AE60B1">
        <w:rPr>
          <w:b/>
          <w:bCs/>
        </w:rPr>
        <w:t>,</w:t>
      </w:r>
      <w:r w:rsidR="00172310" w:rsidRPr="00AE60B1">
        <w:rPr>
          <w:b/>
          <w:bCs/>
        </w:rPr>
        <w:t>35</w:t>
      </w:r>
      <w:r w:rsidR="009A0598">
        <w:rPr>
          <w:b/>
          <w:bCs/>
        </w:rPr>
        <w:t xml:space="preserve"> </w:t>
      </w:r>
      <w:r w:rsidRPr="00AE60B1">
        <w:rPr>
          <w:b/>
          <w:bCs/>
        </w:rPr>
        <w:t>%</w:t>
      </w:r>
      <w:r w:rsidRPr="00AE60B1">
        <w:t xml:space="preserve"> podiel</w:t>
      </w:r>
      <w:r w:rsidR="0026430F" w:rsidRPr="00AE60B1">
        <w:t xml:space="preserve"> </w:t>
      </w:r>
      <w:r w:rsidRPr="00AE60B1">
        <w:t>z celkového počtu skontrolovaných kancov v plemenitbe.</w:t>
      </w:r>
    </w:p>
    <w:p w:rsidR="00695A06" w:rsidRPr="00AE60B1" w:rsidRDefault="00695A06" w:rsidP="005B73CC">
      <w:pPr>
        <w:pStyle w:val="Zkladntext"/>
      </w:pPr>
      <w:r w:rsidRPr="00AE60B1">
        <w:t>P</w:t>
      </w:r>
      <w:r w:rsidR="005505CC" w:rsidRPr="00AE60B1">
        <w:t xml:space="preserve">odiel na tomto stave majú </w:t>
      </w:r>
      <w:r w:rsidR="005B73CC" w:rsidRPr="00AE60B1">
        <w:t>aj</w:t>
      </w:r>
      <w:r w:rsidR="005505CC" w:rsidRPr="00AE60B1">
        <w:t xml:space="preserve"> chovy mangalíc. Celkov</w:t>
      </w:r>
      <w:r w:rsidRPr="00AE60B1">
        <w:t>e</w:t>
      </w:r>
      <w:r w:rsidR="005505CC" w:rsidRPr="00AE60B1">
        <w:t xml:space="preserve"> bol</w:t>
      </w:r>
      <w:r w:rsidRPr="00AE60B1">
        <w:t>i</w:t>
      </w:r>
      <w:r w:rsidR="005505CC" w:rsidRPr="00AE60B1">
        <w:t xml:space="preserve"> v chove mangalíc vykonan</w:t>
      </w:r>
      <w:r w:rsidR="00343B5C" w:rsidRPr="00AE60B1">
        <w:t>é</w:t>
      </w:r>
      <w:r w:rsidR="005505CC" w:rsidRPr="00AE60B1">
        <w:t xml:space="preserve"> </w:t>
      </w:r>
      <w:r w:rsidRPr="00AE60B1">
        <w:rPr>
          <w:b/>
          <w:bCs/>
        </w:rPr>
        <w:t xml:space="preserve">2 </w:t>
      </w:r>
      <w:r w:rsidR="005505CC" w:rsidRPr="00AE60B1">
        <w:t xml:space="preserve">IK, skontrolovaných bolo </w:t>
      </w:r>
      <w:r w:rsidR="005B73CC" w:rsidRPr="00741834">
        <w:rPr>
          <w:bCs/>
        </w:rPr>
        <w:t>32</w:t>
      </w:r>
      <w:r w:rsidR="005505CC" w:rsidRPr="00AE60B1">
        <w:t xml:space="preserve"> ks prasníc</w:t>
      </w:r>
      <w:r w:rsidR="005B73CC" w:rsidRPr="00AE60B1">
        <w:t xml:space="preserve"> bez </w:t>
      </w:r>
      <w:r w:rsidR="005505CC" w:rsidRPr="00AE60B1">
        <w:t>POP</w:t>
      </w:r>
      <w:r w:rsidR="00172310" w:rsidRPr="00AE60B1">
        <w:t>,</w:t>
      </w:r>
      <w:r w:rsidR="005B73CC" w:rsidRPr="00AE60B1">
        <w:t xml:space="preserve"> 2 ks kancov bez POP a </w:t>
      </w:r>
      <w:r w:rsidR="005505CC" w:rsidRPr="00AE60B1">
        <w:t>osvedčenia o</w:t>
      </w:r>
      <w:r w:rsidR="005B73CC" w:rsidRPr="00AE60B1">
        <w:t xml:space="preserve"> použití na plemenitbu. </w:t>
      </w:r>
    </w:p>
    <w:p w:rsidR="00934BA8" w:rsidRPr="00AE60B1" w:rsidRDefault="005505CC" w:rsidP="003726E0">
      <w:pPr>
        <w:tabs>
          <w:tab w:val="num" w:pos="0"/>
        </w:tabs>
        <w:autoSpaceDE w:val="0"/>
        <w:autoSpaceDN w:val="0"/>
        <w:jc w:val="both"/>
      </w:pPr>
      <w:r w:rsidRPr="00AE60B1">
        <w:t xml:space="preserve">Zaujímavosťou je v súčasnosti </w:t>
      </w:r>
      <w:r w:rsidR="00695A06" w:rsidRPr="00AE60B1">
        <w:t xml:space="preserve">v chovoch ošípaných </w:t>
      </w:r>
      <w:r w:rsidRPr="00AE60B1">
        <w:t>skutočnosť, že IK boli vykonané len v</w:t>
      </w:r>
      <w:r w:rsidR="00695A06" w:rsidRPr="00AE60B1">
        <w:t> </w:t>
      </w:r>
      <w:r w:rsidRPr="00AE60B1">
        <w:t xml:space="preserve">chovoch </w:t>
      </w:r>
      <w:r w:rsidR="00695A06" w:rsidRPr="00AE60B1">
        <w:t xml:space="preserve">s nízkym počtom prasníc, resp. v chovoch s vysokým počtom prasníc. Prvá kategória malých chovateľov charakteru SHR resp. fyzické osoby </w:t>
      </w:r>
      <w:r w:rsidR="00D41694" w:rsidRPr="00AE60B1">
        <w:t xml:space="preserve">zo svojimi úžitkovými chovmi </w:t>
      </w:r>
      <w:r w:rsidR="00695A06" w:rsidRPr="00AE60B1">
        <w:t>je zameraná na drobný predaj odstavčiat neregistrovaným chovateľ</w:t>
      </w:r>
      <w:r w:rsidR="00BE51E8" w:rsidRPr="00AE60B1">
        <w:t>om a zároveň zhodnocovala</w:t>
      </w:r>
      <w:r w:rsidR="001E25F2" w:rsidRPr="00AE60B1">
        <w:t xml:space="preserve"> </w:t>
      </w:r>
      <w:r w:rsidR="00BE51E8" w:rsidRPr="00AE60B1">
        <w:t xml:space="preserve">vlastnú rastlinnú produkciu. Druhá </w:t>
      </w:r>
      <w:r w:rsidR="001E25F2" w:rsidRPr="00AE60B1">
        <w:t xml:space="preserve">kategória ja zameraná vyslovene </w:t>
      </w:r>
      <w:r w:rsidR="00343B5C" w:rsidRPr="00AE60B1">
        <w:t xml:space="preserve">na </w:t>
      </w:r>
      <w:r w:rsidR="001E25F2" w:rsidRPr="00AE60B1">
        <w:t>komerčn</w:t>
      </w:r>
      <w:r w:rsidR="00343B5C" w:rsidRPr="00AE60B1">
        <w:t>ú</w:t>
      </w:r>
      <w:r w:rsidR="001E25F2" w:rsidRPr="00AE60B1">
        <w:t xml:space="preserve"> </w:t>
      </w:r>
      <w:r w:rsidR="000149ED" w:rsidRPr="00AE60B1">
        <w:t xml:space="preserve">produkciu jatočných ošípaných. </w:t>
      </w:r>
      <w:r w:rsidRPr="00AE60B1">
        <w:t xml:space="preserve">Skontrolovaní veľkí chovatelia realizujú buď  hybridizačné programy (TOPIGS, DANBRED), ktoré zaručujú rentabilitu chovu, alebo šľachtiteľské </w:t>
      </w:r>
      <w:r w:rsidR="005B73CC" w:rsidRPr="00AE60B1">
        <w:t>chovy plemena biela ušľachtilá (ďalej len BU), ham</w:t>
      </w:r>
      <w:r w:rsidR="008278E7" w:rsidRPr="00AE60B1">
        <w:t>p</w:t>
      </w:r>
      <w:r w:rsidR="005B73CC" w:rsidRPr="00AE60B1">
        <w:t xml:space="preserve">shire </w:t>
      </w:r>
      <w:r w:rsidRPr="00AE60B1">
        <w:t>a rozmnožovacie chovy plemen</w:t>
      </w:r>
      <w:r w:rsidR="005B73CC" w:rsidRPr="00AE60B1">
        <w:t>a</w:t>
      </w:r>
      <w:r w:rsidRPr="00AE60B1">
        <w:t xml:space="preserve"> </w:t>
      </w:r>
      <w:r w:rsidR="005B73CC" w:rsidRPr="00AE60B1">
        <w:t>BU x landra</w:t>
      </w:r>
      <w:r w:rsidR="00D41694" w:rsidRPr="00AE60B1">
        <w:t>s</w:t>
      </w:r>
      <w:r w:rsidR="005B73CC" w:rsidRPr="00AE60B1">
        <w:t xml:space="preserve">. </w:t>
      </w:r>
      <w:r w:rsidRPr="00AE60B1">
        <w:t xml:space="preserve"> </w:t>
      </w:r>
      <w:r w:rsidR="003726E0" w:rsidRPr="00AE60B1">
        <w:t xml:space="preserve">Porušovanie § 14 ods. 1 </w:t>
      </w:r>
      <w:r w:rsidR="00934BA8" w:rsidRPr="00AE60B1">
        <w:t>spočívalo v tom, že</w:t>
      </w:r>
      <w:r w:rsidRPr="00AE60B1">
        <w:t xml:space="preserve"> chovatelia robili obnovu základného stáda prasnicami a prasničkami bez pôvodu (bez POP) a  v plemenitbe pôsobili kance bez POP, </w:t>
      </w:r>
      <w:r w:rsidR="00934BA8" w:rsidRPr="00AE60B1">
        <w:t xml:space="preserve">čo v percentuálnom vyjadrení  predstavovalo </w:t>
      </w:r>
      <w:r w:rsidR="00934BA8" w:rsidRPr="00AE60B1">
        <w:rPr>
          <w:b/>
        </w:rPr>
        <w:t>50</w:t>
      </w:r>
      <w:r w:rsidRPr="00AE60B1">
        <w:rPr>
          <w:b/>
          <w:bCs/>
        </w:rPr>
        <w:t xml:space="preserve"> %</w:t>
      </w:r>
      <w:r w:rsidRPr="00AE60B1">
        <w:t xml:space="preserve"> z celkového počtu kontrol tohto paragrafu.</w:t>
      </w:r>
      <w:r w:rsidR="000149ED" w:rsidRPr="00AE60B1">
        <w:t xml:space="preserve"> </w:t>
      </w:r>
    </w:p>
    <w:p w:rsidR="00934BA8" w:rsidRPr="00AE60B1" w:rsidRDefault="00934BA8" w:rsidP="003726E0">
      <w:pPr>
        <w:tabs>
          <w:tab w:val="num" w:pos="0"/>
        </w:tabs>
        <w:autoSpaceDE w:val="0"/>
        <w:autoSpaceDN w:val="0"/>
        <w:jc w:val="both"/>
      </w:pPr>
      <w:r w:rsidRPr="00AE60B1">
        <w:t>V </w:t>
      </w:r>
      <w:r w:rsidRPr="00AE60B1">
        <w:rPr>
          <w:b/>
          <w:bCs/>
        </w:rPr>
        <w:t>§ 15</w:t>
      </w:r>
      <w:r w:rsidRPr="00AE60B1">
        <w:t xml:space="preserve"> nastal oproti  predchádzajúcemu roku pokles v počte porušení.  Najčastejším dôvodom porušenia bolo nezasielanie zmien v stavoch zvierat do CEHZ,  nezaregistrovanie zvierat do CEHZ</w:t>
      </w:r>
      <w:r w:rsidR="006A4C56" w:rsidRPr="00AE60B1">
        <w:t xml:space="preserve"> a</w:t>
      </w:r>
      <w:r w:rsidRPr="00AE60B1">
        <w:t xml:space="preserve"> neoznačené zvieratá.   </w:t>
      </w:r>
    </w:p>
    <w:p w:rsidR="005505CC" w:rsidRPr="00AE60B1" w:rsidRDefault="00741834" w:rsidP="003726E0">
      <w:pPr>
        <w:tabs>
          <w:tab w:val="num" w:pos="0"/>
        </w:tabs>
        <w:autoSpaceDE w:val="0"/>
        <w:autoSpaceDN w:val="0"/>
        <w:jc w:val="both"/>
      </w:pPr>
      <w:r>
        <w:lastRenderedPageBreak/>
        <w:t>Fyzicky boli skontrolované</w:t>
      </w:r>
      <w:r w:rsidR="00B5244C" w:rsidRPr="00AE60B1">
        <w:t xml:space="preserve"> </w:t>
      </w:r>
      <w:r w:rsidR="00D41694" w:rsidRPr="00AE60B1">
        <w:t>3</w:t>
      </w:r>
      <w:r w:rsidR="00B5244C" w:rsidRPr="00AE60B1">
        <w:t xml:space="preserve"> ks kancov bez osvedčenia o použití na plemenitbu. </w:t>
      </w:r>
      <w:r w:rsidR="006A4C56" w:rsidRPr="00AE60B1">
        <w:t>Nezákonná plemenitba (§ 18 ods.</w:t>
      </w:r>
      <w:r w:rsidR="00731E8E" w:rsidRPr="00AE60B1">
        <w:t xml:space="preserve"> </w:t>
      </w:r>
      <w:r w:rsidR="006A4C56" w:rsidRPr="00AE60B1">
        <w:t>4) bola zistená v chove ošípaných v </w:t>
      </w:r>
      <w:r w:rsidR="00172310" w:rsidRPr="00AE60B1">
        <w:t>6</w:t>
      </w:r>
      <w:r w:rsidR="006A4C56" w:rsidRPr="00AE60B1">
        <w:t xml:space="preserve"> prípadoch, čo v percentuálnom vyjadrení predstavuje 1</w:t>
      </w:r>
      <w:r w:rsidR="00172310" w:rsidRPr="00AE60B1">
        <w:t>5</w:t>
      </w:r>
      <w:r w:rsidR="00D41694" w:rsidRPr="00AE60B1">
        <w:t xml:space="preserve"> </w:t>
      </w:r>
      <w:r w:rsidR="006A4C56" w:rsidRPr="00AE60B1">
        <w:t xml:space="preserve">% z celkového počtu kontrolovaného paragrafu.  </w:t>
      </w:r>
      <w:r w:rsidR="005505CC" w:rsidRPr="00AE60B1">
        <w:t xml:space="preserve">Prirodzená plemenitba sa využívala </w:t>
      </w:r>
      <w:r w:rsidR="006A4C56" w:rsidRPr="00AE60B1">
        <w:t xml:space="preserve">prevažne </w:t>
      </w:r>
      <w:r w:rsidR="005505CC" w:rsidRPr="00AE60B1">
        <w:t>u malých chovateľov, kde nikdy nebola využívaná inseminácia pre svoju náročnosť a</w:t>
      </w:r>
      <w:r w:rsidR="00BE51E8" w:rsidRPr="00AE60B1">
        <w:t> </w:t>
      </w:r>
      <w:r w:rsidR="005505CC" w:rsidRPr="00AE60B1">
        <w:t>nedostupnosť</w:t>
      </w:r>
      <w:r w:rsidR="00BE51E8" w:rsidRPr="00AE60B1">
        <w:t xml:space="preserve"> v prípadoch,</w:t>
      </w:r>
      <w:r w:rsidR="000B67DB">
        <w:t xml:space="preserve"> keď</w:t>
      </w:r>
      <w:r w:rsidR="000C36A8">
        <w:t xml:space="preserve"> je</w:t>
      </w:r>
      <w:r w:rsidR="00BE51E8" w:rsidRPr="00AE60B1">
        <w:t xml:space="preserve"> i</w:t>
      </w:r>
      <w:r w:rsidR="000C36A8">
        <w:t>nseminačná stanica</w:t>
      </w:r>
      <w:r w:rsidR="005505CC" w:rsidRPr="00AE60B1">
        <w:t xml:space="preserve"> príliš vzdialená a rozvoz malého množstva inseminačných dávok nie je rentabilný.</w:t>
      </w:r>
    </w:p>
    <w:p w:rsidR="005505CC" w:rsidRPr="00AE60B1" w:rsidRDefault="005505CC" w:rsidP="003726E0">
      <w:pPr>
        <w:tabs>
          <w:tab w:val="num" w:pos="0"/>
        </w:tabs>
        <w:autoSpaceDE w:val="0"/>
        <w:autoSpaceDN w:val="0"/>
        <w:jc w:val="both"/>
      </w:pPr>
    </w:p>
    <w:p w:rsidR="005505CC" w:rsidRPr="00AE60B1" w:rsidRDefault="005505CC" w:rsidP="00872BDE">
      <w:pPr>
        <w:tabs>
          <w:tab w:val="num" w:pos="0"/>
        </w:tabs>
        <w:autoSpaceDE w:val="0"/>
        <w:autoSpaceDN w:val="0"/>
        <w:jc w:val="both"/>
      </w:pPr>
    </w:p>
    <w:p w:rsidR="005505CC" w:rsidRPr="00AE60B1" w:rsidRDefault="005505CC">
      <w:r w:rsidRPr="00AE60B1">
        <w:rPr>
          <w:b/>
          <w:bCs/>
          <w:sz w:val="28"/>
          <w:szCs w:val="28"/>
        </w:rPr>
        <w:t>3.2.3.  Plán  kontrolnej činnosti na  rok 201</w:t>
      </w:r>
      <w:r w:rsidR="00C96240" w:rsidRPr="00AE60B1">
        <w:rPr>
          <w:b/>
          <w:bCs/>
          <w:sz w:val="28"/>
          <w:szCs w:val="28"/>
        </w:rPr>
        <w:t>7</w:t>
      </w:r>
      <w:r w:rsidRPr="00AE60B1">
        <w:rPr>
          <w:b/>
          <w:bCs/>
          <w:sz w:val="28"/>
          <w:szCs w:val="28"/>
        </w:rPr>
        <w:t xml:space="preserve"> v chove ošípaných: </w:t>
      </w:r>
    </w:p>
    <w:p w:rsidR="005505CC" w:rsidRPr="00AE60B1" w:rsidRDefault="005505CC"/>
    <w:p w:rsidR="00AD7464" w:rsidRPr="00AE60B1" w:rsidRDefault="00AD7464" w:rsidP="00AD7464">
      <w:pPr>
        <w:pStyle w:val="Zkladntext"/>
        <w:numPr>
          <w:ilvl w:val="0"/>
          <w:numId w:val="36"/>
        </w:numPr>
        <w:ind w:left="284" w:hanging="284"/>
        <w:rPr>
          <w:b/>
          <w:bCs/>
        </w:rPr>
      </w:pPr>
      <w:r w:rsidRPr="00AE60B1">
        <w:t xml:space="preserve"> </w:t>
      </w:r>
      <w:r w:rsidR="005505CC" w:rsidRPr="00AE60B1">
        <w:t xml:space="preserve">V chove ošípaných vykonávať inšpekčné kontroly so zameraním na plemenitbu a </w:t>
      </w:r>
      <w:r w:rsidRPr="00AE60B1">
        <w:t xml:space="preserve"> </w:t>
      </w:r>
    </w:p>
    <w:p w:rsidR="005505CC" w:rsidRPr="00AE60B1" w:rsidRDefault="00AD7464" w:rsidP="00AD7464">
      <w:pPr>
        <w:pStyle w:val="Zkladntext"/>
        <w:ind w:left="284"/>
        <w:rPr>
          <w:b/>
          <w:bCs/>
        </w:rPr>
      </w:pPr>
      <w:r w:rsidRPr="00AE60B1">
        <w:t xml:space="preserve"> </w:t>
      </w:r>
      <w:r w:rsidR="005505CC" w:rsidRPr="00AE60B1">
        <w:t xml:space="preserve">pôvod prasníc  využívajúcich  v plemenitbe.    </w:t>
      </w:r>
    </w:p>
    <w:p w:rsidR="005505CC" w:rsidRPr="00AE60B1" w:rsidRDefault="005505CC" w:rsidP="00D81607">
      <w:pPr>
        <w:pStyle w:val="Zkladntext"/>
        <w:ind w:left="360"/>
        <w:rPr>
          <w:b/>
          <w:bCs/>
        </w:rPr>
      </w:pPr>
    </w:p>
    <w:p w:rsidR="005505CC" w:rsidRPr="00AE60B1" w:rsidRDefault="005505CC" w:rsidP="00D81607">
      <w:pPr>
        <w:pStyle w:val="Zkladntext"/>
        <w:ind w:left="360"/>
        <w:rPr>
          <w:b/>
          <w:bCs/>
        </w:rPr>
      </w:pPr>
    </w:p>
    <w:p w:rsidR="005505CC" w:rsidRPr="00AE60B1" w:rsidRDefault="005505CC">
      <w:pPr>
        <w:spacing w:before="120"/>
        <w:ind w:left="705" w:hanging="705"/>
        <w:rPr>
          <w:b/>
          <w:bCs/>
          <w:sz w:val="28"/>
          <w:szCs w:val="28"/>
          <w:u w:val="single"/>
        </w:rPr>
      </w:pPr>
      <w:r w:rsidRPr="00AE60B1">
        <w:rPr>
          <w:b/>
          <w:bCs/>
          <w:sz w:val="28"/>
          <w:szCs w:val="28"/>
        </w:rPr>
        <w:t>3.3.</w:t>
      </w:r>
      <w:r w:rsidRPr="00AE60B1">
        <w:rPr>
          <w:b/>
          <w:bCs/>
          <w:sz w:val="32"/>
          <w:szCs w:val="32"/>
        </w:rPr>
        <w:tab/>
      </w:r>
      <w:r w:rsidRPr="00AE60B1">
        <w:rPr>
          <w:b/>
          <w:bCs/>
          <w:sz w:val="32"/>
          <w:szCs w:val="32"/>
        </w:rPr>
        <w:tab/>
      </w:r>
      <w:r w:rsidRPr="00AE60B1">
        <w:rPr>
          <w:b/>
          <w:bCs/>
          <w:sz w:val="28"/>
          <w:szCs w:val="28"/>
          <w:u w:val="single"/>
        </w:rPr>
        <w:t>VÝSLEDKY  KONTROLNEJ  ČINNOSTI  NA  ÚSEKU  CHOVU OVIEC</w:t>
      </w:r>
    </w:p>
    <w:p w:rsidR="005505CC" w:rsidRPr="00AE60B1" w:rsidRDefault="005505CC">
      <w:pPr>
        <w:pStyle w:val="Zkladntext"/>
        <w:rPr>
          <w:b/>
          <w:bCs/>
          <w:sz w:val="28"/>
          <w:szCs w:val="28"/>
          <w:u w:val="single"/>
        </w:rPr>
      </w:pPr>
    </w:p>
    <w:p w:rsidR="005505CC" w:rsidRPr="00AE60B1" w:rsidRDefault="005505CC">
      <w:pPr>
        <w:jc w:val="both"/>
      </w:pPr>
      <w:r w:rsidRPr="00AE60B1">
        <w:t xml:space="preserve">     V roku 201</w:t>
      </w:r>
      <w:r w:rsidR="00CE670A" w:rsidRPr="00AE60B1">
        <w:t>6</w:t>
      </w:r>
      <w:r w:rsidRPr="00AE60B1">
        <w:t xml:space="preserve"> bolo v chove oviec  vykonaných celkovo </w:t>
      </w:r>
      <w:r w:rsidRPr="00AE60B1">
        <w:rPr>
          <w:b/>
          <w:bCs/>
        </w:rPr>
        <w:t>1</w:t>
      </w:r>
      <w:r w:rsidR="00CE670A" w:rsidRPr="00AE60B1">
        <w:rPr>
          <w:b/>
          <w:bCs/>
        </w:rPr>
        <w:t xml:space="preserve">65 </w:t>
      </w:r>
      <w:r w:rsidRPr="00AE60B1">
        <w:t xml:space="preserve">IK. Porušenia  zákona boli zistené pri </w:t>
      </w:r>
      <w:r w:rsidR="00CE670A" w:rsidRPr="00AE60B1">
        <w:rPr>
          <w:b/>
          <w:bCs/>
        </w:rPr>
        <w:t xml:space="preserve">52 </w:t>
      </w:r>
      <w:r w:rsidRPr="00AE60B1">
        <w:t xml:space="preserve">kontrolách, čo je </w:t>
      </w:r>
      <w:r w:rsidR="00CE670A" w:rsidRPr="00AE60B1">
        <w:rPr>
          <w:b/>
          <w:bCs/>
        </w:rPr>
        <w:t>31</w:t>
      </w:r>
      <w:r w:rsidRPr="00AE60B1">
        <w:rPr>
          <w:b/>
          <w:bCs/>
        </w:rPr>
        <w:t>,</w:t>
      </w:r>
      <w:r w:rsidR="00CE670A" w:rsidRPr="00AE60B1">
        <w:rPr>
          <w:b/>
          <w:bCs/>
        </w:rPr>
        <w:t xml:space="preserve">52 </w:t>
      </w:r>
      <w:r w:rsidRPr="00AE60B1">
        <w:rPr>
          <w:b/>
          <w:bCs/>
        </w:rPr>
        <w:t>%</w:t>
      </w:r>
      <w:r w:rsidRPr="00AE60B1">
        <w:t xml:space="preserve"> z celkového počtu  kontrol. Z toho </w:t>
      </w:r>
      <w:r w:rsidRPr="00AE60B1">
        <w:rPr>
          <w:b/>
          <w:bCs/>
        </w:rPr>
        <w:t>1</w:t>
      </w:r>
      <w:r w:rsidR="00CC54C4" w:rsidRPr="00AE60B1">
        <w:rPr>
          <w:b/>
          <w:bCs/>
        </w:rPr>
        <w:t>4</w:t>
      </w:r>
      <w:r w:rsidR="00CE670A" w:rsidRPr="00AE60B1">
        <w:rPr>
          <w:b/>
          <w:bCs/>
        </w:rPr>
        <w:t xml:space="preserve"> </w:t>
      </w:r>
      <w:r w:rsidRPr="00AE60B1">
        <w:t xml:space="preserve">kontrolovaných subjektov prijalo opatrenia na odstránenie zistených nedostatkov. </w:t>
      </w:r>
    </w:p>
    <w:p w:rsidR="005505CC" w:rsidRPr="00AE60B1" w:rsidRDefault="005505CC" w:rsidP="00B72F06">
      <w:pPr>
        <w:jc w:val="both"/>
      </w:pPr>
      <w:r w:rsidRPr="00AE60B1">
        <w:t>K porušeniu jednotlivých ustanovení zákona</w:t>
      </w:r>
      <w:r w:rsidR="00CE670A" w:rsidRPr="00AE60B1">
        <w:t xml:space="preserve"> </w:t>
      </w:r>
      <w:r w:rsidRPr="00AE60B1">
        <w:t>došlo</w:t>
      </w:r>
      <w:r w:rsidR="00CE670A" w:rsidRPr="00AE60B1">
        <w:t xml:space="preserve"> </w:t>
      </w:r>
      <w:r w:rsidRPr="00AE60B1">
        <w:t>v </w:t>
      </w:r>
      <w:r w:rsidR="001F213F" w:rsidRPr="00AE60B1">
        <w:t>113</w:t>
      </w:r>
      <w:r w:rsidRPr="00AE60B1">
        <w:t xml:space="preserve"> prípadoch. §</w:t>
      </w:r>
      <w:r w:rsidR="00CF7EB1">
        <w:t xml:space="preserve"> </w:t>
      </w:r>
      <w:r w:rsidRPr="00AE60B1">
        <w:t>18 ods.</w:t>
      </w:r>
      <w:r w:rsidR="000B67DB">
        <w:t xml:space="preserve"> </w:t>
      </w:r>
      <w:r w:rsidRPr="00AE60B1">
        <w:t>4 bol porušený </w:t>
      </w:r>
      <w:r w:rsidR="008F5C36" w:rsidRPr="00AE60B1">
        <w:rPr>
          <w:b/>
          <w:bCs/>
        </w:rPr>
        <w:t>37</w:t>
      </w:r>
      <w:r w:rsidRPr="00AE60B1">
        <w:t xml:space="preserve"> krát, čo je </w:t>
      </w:r>
      <w:r w:rsidR="008F5C36" w:rsidRPr="00AE60B1">
        <w:rPr>
          <w:b/>
          <w:bCs/>
        </w:rPr>
        <w:t>2</w:t>
      </w:r>
      <w:r w:rsidR="00785E66" w:rsidRPr="00AE60B1">
        <w:rPr>
          <w:b/>
          <w:bCs/>
        </w:rPr>
        <w:t>2</w:t>
      </w:r>
      <w:r w:rsidRPr="00AE60B1">
        <w:rPr>
          <w:b/>
          <w:bCs/>
        </w:rPr>
        <w:t>,</w:t>
      </w:r>
      <w:r w:rsidR="00785E66" w:rsidRPr="00AE60B1">
        <w:rPr>
          <w:b/>
          <w:bCs/>
        </w:rPr>
        <w:t>4</w:t>
      </w:r>
      <w:r w:rsidRPr="00AE60B1">
        <w:rPr>
          <w:b/>
          <w:bCs/>
        </w:rPr>
        <w:t xml:space="preserve"> %</w:t>
      </w:r>
      <w:r w:rsidRPr="00AE60B1">
        <w:t xml:space="preserve"> z celkového počtu kontrol</w:t>
      </w:r>
      <w:r w:rsidR="00785E66" w:rsidRPr="00AE60B1">
        <w:t xml:space="preserve">. </w:t>
      </w:r>
    </w:p>
    <w:p w:rsidR="005505CC" w:rsidRPr="00AE60B1" w:rsidRDefault="005505CC" w:rsidP="00B72F06">
      <w:pPr>
        <w:jc w:val="both"/>
      </w:pPr>
    </w:p>
    <w:p w:rsidR="005505CC" w:rsidRPr="00AE60B1" w:rsidRDefault="005505CC">
      <w:pPr>
        <w:jc w:val="both"/>
      </w:pPr>
      <w:r w:rsidRPr="00AE60B1">
        <w:t>Tabuľka č. 9 - Počet vykonaných IK v chovoch oviec  v rokoch 201</w:t>
      </w:r>
      <w:r w:rsidR="008F5C36" w:rsidRPr="00AE60B1">
        <w:t>4</w:t>
      </w:r>
      <w:r w:rsidRPr="00AE60B1">
        <w:t xml:space="preserve"> – 201</w:t>
      </w:r>
      <w:r w:rsidR="008F5C36" w:rsidRPr="00AE60B1">
        <w:t>6</w:t>
      </w:r>
    </w:p>
    <w:p w:rsidR="005505CC" w:rsidRPr="00AE60B1" w:rsidRDefault="005505CC">
      <w:pPr>
        <w:jc w:val="both"/>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6"/>
        <w:gridCol w:w="2126"/>
        <w:gridCol w:w="1984"/>
        <w:gridCol w:w="1977"/>
      </w:tblGrid>
      <w:tr w:rsidR="00AE60B1" w:rsidRPr="00AE60B1" w:rsidTr="00EF26E7">
        <w:trPr>
          <w:trHeight w:val="471"/>
        </w:trPr>
        <w:tc>
          <w:tcPr>
            <w:tcW w:w="2586" w:type="dxa"/>
            <w:vAlign w:val="center"/>
          </w:tcPr>
          <w:p w:rsidR="005505CC" w:rsidRPr="00AE60B1" w:rsidRDefault="005505CC">
            <w:pPr>
              <w:pStyle w:val="Zarkazkladnhotextu2"/>
              <w:ind w:firstLine="0"/>
              <w:rPr>
                <w:b/>
                <w:bCs/>
              </w:rPr>
            </w:pPr>
            <w:r w:rsidRPr="00AE60B1">
              <w:rPr>
                <w:b/>
                <w:bCs/>
              </w:rPr>
              <w:t>Kontrolovaný rok</w:t>
            </w:r>
          </w:p>
        </w:tc>
        <w:tc>
          <w:tcPr>
            <w:tcW w:w="2126" w:type="dxa"/>
            <w:vAlign w:val="center"/>
          </w:tcPr>
          <w:p w:rsidR="005505CC" w:rsidRPr="00AE60B1" w:rsidRDefault="005505CC" w:rsidP="008F5C36">
            <w:pPr>
              <w:pStyle w:val="Zarkazkladnhotextu2"/>
              <w:rPr>
                <w:b/>
                <w:bCs/>
              </w:rPr>
            </w:pPr>
            <w:r w:rsidRPr="00AE60B1">
              <w:rPr>
                <w:b/>
                <w:bCs/>
              </w:rPr>
              <w:t xml:space="preserve"> 201</w:t>
            </w:r>
            <w:r w:rsidR="008F5C36" w:rsidRPr="00AE60B1">
              <w:rPr>
                <w:b/>
                <w:bCs/>
              </w:rPr>
              <w:t>4</w:t>
            </w:r>
          </w:p>
        </w:tc>
        <w:tc>
          <w:tcPr>
            <w:tcW w:w="1984" w:type="dxa"/>
            <w:vAlign w:val="center"/>
          </w:tcPr>
          <w:p w:rsidR="005505CC" w:rsidRPr="00AE60B1" w:rsidRDefault="005505CC" w:rsidP="008F5C36">
            <w:pPr>
              <w:pStyle w:val="Zarkazkladnhotextu2"/>
              <w:rPr>
                <w:b/>
                <w:bCs/>
              </w:rPr>
            </w:pPr>
            <w:r w:rsidRPr="00AE60B1">
              <w:rPr>
                <w:b/>
                <w:bCs/>
              </w:rPr>
              <w:t>201</w:t>
            </w:r>
            <w:r w:rsidR="008F5C36" w:rsidRPr="00AE60B1">
              <w:rPr>
                <w:b/>
                <w:bCs/>
              </w:rPr>
              <w:t>5</w:t>
            </w:r>
          </w:p>
        </w:tc>
        <w:tc>
          <w:tcPr>
            <w:tcW w:w="1977" w:type="dxa"/>
            <w:shd w:val="clear" w:color="auto" w:fill="D9D9D9"/>
            <w:vAlign w:val="center"/>
          </w:tcPr>
          <w:p w:rsidR="005505CC" w:rsidRPr="00AE60B1" w:rsidRDefault="008D16F5" w:rsidP="00926170">
            <w:pPr>
              <w:pStyle w:val="Zarkazkladnhotextu2"/>
              <w:rPr>
                <w:b/>
                <w:bCs/>
              </w:rPr>
            </w:pPr>
            <w:r w:rsidRPr="00AE60B1">
              <w:rPr>
                <w:b/>
                <w:bCs/>
              </w:rPr>
              <w:t>2016</w:t>
            </w:r>
          </w:p>
        </w:tc>
      </w:tr>
      <w:tr w:rsidR="00AE60B1" w:rsidRPr="00AE60B1" w:rsidTr="00EF26E7">
        <w:trPr>
          <w:trHeight w:val="551"/>
        </w:trPr>
        <w:tc>
          <w:tcPr>
            <w:tcW w:w="2586" w:type="dxa"/>
            <w:vAlign w:val="center"/>
          </w:tcPr>
          <w:p w:rsidR="005505CC" w:rsidRPr="00AE60B1" w:rsidRDefault="005505CC">
            <w:pPr>
              <w:pStyle w:val="Zarkazkladnhotextu2"/>
              <w:ind w:firstLine="0"/>
              <w:rPr>
                <w:b/>
                <w:bCs/>
              </w:rPr>
            </w:pPr>
            <w:r w:rsidRPr="00AE60B1">
              <w:rPr>
                <w:b/>
                <w:bCs/>
              </w:rPr>
              <w:t>Počet kontrol</w:t>
            </w:r>
          </w:p>
        </w:tc>
        <w:tc>
          <w:tcPr>
            <w:tcW w:w="2126" w:type="dxa"/>
            <w:vAlign w:val="center"/>
          </w:tcPr>
          <w:p w:rsidR="005505CC" w:rsidRPr="00AE60B1" w:rsidRDefault="003B1490" w:rsidP="00926170">
            <w:pPr>
              <w:pStyle w:val="Zarkazkladnhotextu2"/>
            </w:pPr>
            <w:r w:rsidRPr="00AE60B1">
              <w:t xml:space="preserve"> </w:t>
            </w:r>
            <w:r w:rsidR="008F5C36" w:rsidRPr="00AE60B1">
              <w:t>152</w:t>
            </w:r>
          </w:p>
        </w:tc>
        <w:tc>
          <w:tcPr>
            <w:tcW w:w="1984" w:type="dxa"/>
            <w:vAlign w:val="center"/>
          </w:tcPr>
          <w:p w:rsidR="005505CC" w:rsidRPr="00AE60B1" w:rsidRDefault="008F5C36">
            <w:pPr>
              <w:pStyle w:val="Zarkazkladnhotextu2"/>
            </w:pPr>
            <w:r w:rsidRPr="00AE60B1">
              <w:t>144</w:t>
            </w:r>
          </w:p>
        </w:tc>
        <w:tc>
          <w:tcPr>
            <w:tcW w:w="1977" w:type="dxa"/>
            <w:shd w:val="clear" w:color="auto" w:fill="D9D9D9"/>
            <w:vAlign w:val="center"/>
          </w:tcPr>
          <w:p w:rsidR="005505CC" w:rsidRPr="00AE60B1" w:rsidRDefault="003B1490" w:rsidP="008F5C36">
            <w:pPr>
              <w:pStyle w:val="Zarkazkladnhotextu2"/>
            </w:pPr>
            <w:r w:rsidRPr="00AE60B1">
              <w:t xml:space="preserve"> </w:t>
            </w:r>
            <w:r w:rsidR="005505CC" w:rsidRPr="00AE60B1">
              <w:t>1</w:t>
            </w:r>
            <w:r w:rsidR="008F5C36" w:rsidRPr="00AE60B1">
              <w:t>65</w:t>
            </w:r>
          </w:p>
        </w:tc>
      </w:tr>
      <w:tr w:rsidR="00AE60B1" w:rsidRPr="00AE60B1" w:rsidTr="00EF26E7">
        <w:trPr>
          <w:trHeight w:val="559"/>
        </w:trPr>
        <w:tc>
          <w:tcPr>
            <w:tcW w:w="2586" w:type="dxa"/>
            <w:vAlign w:val="center"/>
          </w:tcPr>
          <w:p w:rsidR="005505CC" w:rsidRPr="00AE60B1" w:rsidRDefault="005505CC">
            <w:pPr>
              <w:pStyle w:val="Zarkazkladnhotextu2"/>
              <w:ind w:firstLine="0"/>
              <w:rPr>
                <w:b/>
                <w:bCs/>
              </w:rPr>
            </w:pPr>
            <w:r w:rsidRPr="00AE60B1">
              <w:rPr>
                <w:b/>
                <w:bCs/>
              </w:rPr>
              <w:t>S porušením zákona</w:t>
            </w:r>
          </w:p>
        </w:tc>
        <w:tc>
          <w:tcPr>
            <w:tcW w:w="2126" w:type="dxa"/>
            <w:vAlign w:val="center"/>
          </w:tcPr>
          <w:p w:rsidR="005505CC" w:rsidRPr="00AE60B1" w:rsidRDefault="003B1490" w:rsidP="003B1490">
            <w:pPr>
              <w:pStyle w:val="Zarkazkladnhotextu2"/>
              <w:jc w:val="left"/>
            </w:pPr>
            <w:r w:rsidRPr="00AE60B1">
              <w:t xml:space="preserve">  </w:t>
            </w:r>
            <w:r w:rsidR="008F5C36" w:rsidRPr="00AE60B1">
              <w:t>42</w:t>
            </w:r>
          </w:p>
        </w:tc>
        <w:tc>
          <w:tcPr>
            <w:tcW w:w="1984" w:type="dxa"/>
            <w:vAlign w:val="center"/>
          </w:tcPr>
          <w:p w:rsidR="005505CC" w:rsidRPr="00AE60B1" w:rsidRDefault="003B1490" w:rsidP="003B1490">
            <w:pPr>
              <w:pStyle w:val="Zarkazkladnhotextu2"/>
              <w:jc w:val="left"/>
            </w:pPr>
            <w:r w:rsidRPr="00AE60B1">
              <w:t xml:space="preserve"> </w:t>
            </w:r>
            <w:r w:rsidR="008F5C36" w:rsidRPr="00AE60B1">
              <w:t>39</w:t>
            </w:r>
          </w:p>
        </w:tc>
        <w:tc>
          <w:tcPr>
            <w:tcW w:w="1977" w:type="dxa"/>
            <w:shd w:val="clear" w:color="auto" w:fill="D9D9D9"/>
            <w:vAlign w:val="center"/>
          </w:tcPr>
          <w:p w:rsidR="005505CC" w:rsidRPr="00AE60B1" w:rsidRDefault="003B1490" w:rsidP="003B1490">
            <w:pPr>
              <w:pStyle w:val="Zarkazkladnhotextu2"/>
              <w:jc w:val="left"/>
            </w:pPr>
            <w:r w:rsidRPr="00AE60B1">
              <w:t xml:space="preserve">  </w:t>
            </w:r>
            <w:r w:rsidR="008F5C36" w:rsidRPr="00AE60B1">
              <w:t>52</w:t>
            </w:r>
          </w:p>
        </w:tc>
      </w:tr>
      <w:tr w:rsidR="00AE60B1" w:rsidRPr="00AE60B1" w:rsidTr="00EF26E7">
        <w:trPr>
          <w:trHeight w:val="553"/>
        </w:trPr>
        <w:tc>
          <w:tcPr>
            <w:tcW w:w="2586" w:type="dxa"/>
            <w:vAlign w:val="center"/>
          </w:tcPr>
          <w:p w:rsidR="005505CC" w:rsidRPr="00AE60B1" w:rsidRDefault="005505CC">
            <w:pPr>
              <w:pStyle w:val="Zarkazkladnhotextu2"/>
              <w:ind w:firstLine="0"/>
              <w:rPr>
                <w:b/>
                <w:bCs/>
              </w:rPr>
            </w:pPr>
            <w:r w:rsidRPr="00AE60B1">
              <w:rPr>
                <w:b/>
                <w:bCs/>
              </w:rPr>
              <w:t xml:space="preserve">S porušením zákona </w:t>
            </w:r>
          </w:p>
          <w:p w:rsidR="005505CC" w:rsidRPr="00AE60B1" w:rsidRDefault="005505CC">
            <w:pPr>
              <w:pStyle w:val="Zarkazkladnhotextu2"/>
              <w:ind w:firstLine="0"/>
              <w:rPr>
                <w:b/>
                <w:bCs/>
              </w:rPr>
            </w:pPr>
            <w:r w:rsidRPr="00AE60B1">
              <w:rPr>
                <w:b/>
                <w:bCs/>
              </w:rPr>
              <w:t xml:space="preserve">              v %</w:t>
            </w:r>
          </w:p>
        </w:tc>
        <w:tc>
          <w:tcPr>
            <w:tcW w:w="2126" w:type="dxa"/>
            <w:vAlign w:val="center"/>
          </w:tcPr>
          <w:p w:rsidR="005505CC" w:rsidRPr="00AE60B1" w:rsidRDefault="008F5C36" w:rsidP="008F5C36">
            <w:pPr>
              <w:pStyle w:val="Zarkazkladnhotextu2"/>
              <w:ind w:firstLine="0"/>
              <w:jc w:val="center"/>
            </w:pPr>
            <w:r w:rsidRPr="00AE60B1">
              <w:t>27,63</w:t>
            </w:r>
          </w:p>
        </w:tc>
        <w:tc>
          <w:tcPr>
            <w:tcW w:w="1984" w:type="dxa"/>
            <w:vAlign w:val="center"/>
          </w:tcPr>
          <w:p w:rsidR="005505CC" w:rsidRPr="00AE60B1" w:rsidRDefault="008F5C36" w:rsidP="00926170">
            <w:pPr>
              <w:pStyle w:val="Zarkazkladnhotextu2"/>
              <w:ind w:firstLine="0"/>
              <w:jc w:val="center"/>
            </w:pPr>
            <w:r w:rsidRPr="00AE60B1">
              <w:t>27,08</w:t>
            </w:r>
          </w:p>
        </w:tc>
        <w:tc>
          <w:tcPr>
            <w:tcW w:w="1977" w:type="dxa"/>
            <w:shd w:val="clear" w:color="auto" w:fill="D9D9D9"/>
            <w:vAlign w:val="center"/>
          </w:tcPr>
          <w:p w:rsidR="005505CC" w:rsidRPr="00AE60B1" w:rsidRDefault="003B1490" w:rsidP="008F5C36">
            <w:pPr>
              <w:pStyle w:val="Zarkazkladnhotextu2"/>
              <w:ind w:firstLine="0"/>
              <w:jc w:val="center"/>
            </w:pPr>
            <w:r w:rsidRPr="00AE60B1">
              <w:t xml:space="preserve"> </w:t>
            </w:r>
            <w:r w:rsidR="008F5C36" w:rsidRPr="00AE60B1">
              <w:t>31</w:t>
            </w:r>
            <w:r w:rsidR="005505CC" w:rsidRPr="00AE60B1">
              <w:t>,</w:t>
            </w:r>
            <w:r w:rsidR="008F5C36" w:rsidRPr="00AE60B1">
              <w:t>52</w:t>
            </w:r>
          </w:p>
        </w:tc>
      </w:tr>
    </w:tbl>
    <w:p w:rsidR="005505CC" w:rsidRPr="00AE60B1" w:rsidRDefault="005505CC">
      <w:pPr>
        <w:jc w:val="both"/>
      </w:pPr>
    </w:p>
    <w:p w:rsidR="005505CC" w:rsidRPr="00AE60B1" w:rsidRDefault="005505CC">
      <w:pPr>
        <w:jc w:val="both"/>
      </w:pPr>
      <w:r w:rsidRPr="00AE60B1">
        <w:t>V kontrolnom roku 201</w:t>
      </w:r>
      <w:r w:rsidR="008F5C36" w:rsidRPr="00AE60B1">
        <w:t xml:space="preserve">6 </w:t>
      </w:r>
      <w:r w:rsidR="008D16F5" w:rsidRPr="00AE60B1">
        <w:t xml:space="preserve">bol uskutočnený najväčší </w:t>
      </w:r>
      <w:r w:rsidR="00343B5C" w:rsidRPr="00AE60B1">
        <w:t>poč</w:t>
      </w:r>
      <w:r w:rsidR="008D16F5" w:rsidRPr="00AE60B1">
        <w:t>e</w:t>
      </w:r>
      <w:r w:rsidR="00343B5C" w:rsidRPr="00AE60B1">
        <w:t xml:space="preserve">t </w:t>
      </w:r>
      <w:r w:rsidR="008D16F5" w:rsidRPr="00AE60B1">
        <w:t xml:space="preserve">kontrol a zároveň zistený najväčší </w:t>
      </w:r>
      <w:r w:rsidRPr="00AE60B1">
        <w:t>poč</w:t>
      </w:r>
      <w:r w:rsidR="008D16F5" w:rsidRPr="00AE60B1">
        <w:t>e</w:t>
      </w:r>
      <w:r w:rsidRPr="00AE60B1">
        <w:t>t porušení a</w:t>
      </w:r>
      <w:r w:rsidR="008D16F5" w:rsidRPr="00AE60B1">
        <w:t xml:space="preserve"> to </w:t>
      </w:r>
      <w:r w:rsidRPr="00AE60B1">
        <w:t>aj percentuáln</w:t>
      </w:r>
      <w:r w:rsidR="008D16F5" w:rsidRPr="00AE60B1">
        <w:t>om vyjadrení za ostatné tri roky.</w:t>
      </w:r>
    </w:p>
    <w:p w:rsidR="005832DE" w:rsidRPr="00AE60B1" w:rsidRDefault="005832DE">
      <w:pPr>
        <w:jc w:val="both"/>
      </w:pPr>
    </w:p>
    <w:p w:rsidR="005832DE" w:rsidRPr="00AE60B1" w:rsidRDefault="005832DE">
      <w:pPr>
        <w:jc w:val="both"/>
      </w:pPr>
    </w:p>
    <w:p w:rsidR="005505CC" w:rsidRPr="00AE60B1" w:rsidRDefault="005505CC">
      <w:pPr>
        <w:jc w:val="both"/>
      </w:pPr>
      <w:r w:rsidRPr="00AE60B1">
        <w:t>Tabuľka č. 10 - Počet IK podľa charakteru kontrolovaného chovateľského subjektu v chove  oviec</w:t>
      </w:r>
    </w:p>
    <w:p w:rsidR="005505CC" w:rsidRPr="00AE60B1" w:rsidRDefault="005505CC">
      <w:pPr>
        <w:pStyle w:val="Zkladntext"/>
        <w:ind w:firstLine="709"/>
      </w:pPr>
    </w:p>
    <w:tbl>
      <w:tblPr>
        <w:tblW w:w="8819"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164"/>
        <w:gridCol w:w="1134"/>
        <w:gridCol w:w="1134"/>
        <w:gridCol w:w="709"/>
        <w:gridCol w:w="850"/>
        <w:gridCol w:w="709"/>
        <w:gridCol w:w="1418"/>
        <w:gridCol w:w="1701"/>
      </w:tblGrid>
      <w:tr w:rsidR="00AE60B1" w:rsidRPr="00AE60B1">
        <w:trPr>
          <w:trHeight w:val="434"/>
        </w:trPr>
        <w:tc>
          <w:tcPr>
            <w:tcW w:w="1164"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spol. s r.o.</w:t>
            </w:r>
          </w:p>
        </w:tc>
        <w:tc>
          <w:tcPr>
            <w:tcW w:w="1134"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a.</w:t>
            </w:r>
            <w:r w:rsidR="00731E8E" w:rsidRPr="00AE60B1">
              <w:rPr>
                <w:b/>
                <w:bCs/>
                <w:lang w:eastAsia="sk-SK"/>
              </w:rPr>
              <w:t xml:space="preserve"> </w:t>
            </w:r>
            <w:r w:rsidRPr="00AE60B1">
              <w:rPr>
                <w:b/>
                <w:bCs/>
                <w:lang w:eastAsia="sk-SK"/>
              </w:rPr>
              <w:t>s.</w:t>
            </w:r>
          </w:p>
        </w:tc>
        <w:tc>
          <w:tcPr>
            <w:tcW w:w="1134"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družstvo</w:t>
            </w:r>
          </w:p>
        </w:tc>
        <w:tc>
          <w:tcPr>
            <w:tcW w:w="709"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FO</w:t>
            </w:r>
          </w:p>
        </w:tc>
        <w:tc>
          <w:tcPr>
            <w:tcW w:w="850"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SHR</w:t>
            </w:r>
          </w:p>
        </w:tc>
        <w:tc>
          <w:tcPr>
            <w:tcW w:w="709"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NT</w:t>
            </w:r>
          </w:p>
        </w:tc>
        <w:tc>
          <w:tcPr>
            <w:tcW w:w="1418"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iného charakteru</w:t>
            </w:r>
          </w:p>
        </w:tc>
        <w:tc>
          <w:tcPr>
            <w:tcW w:w="1701"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spolu</w:t>
            </w:r>
          </w:p>
        </w:tc>
      </w:tr>
      <w:tr w:rsidR="005505CC" w:rsidRPr="00AE60B1">
        <w:trPr>
          <w:trHeight w:val="434"/>
        </w:trPr>
        <w:tc>
          <w:tcPr>
            <w:tcW w:w="1164" w:type="dxa"/>
            <w:tcBorders>
              <w:top w:val="single" w:sz="4" w:space="0" w:color="auto"/>
              <w:bottom w:val="single" w:sz="4" w:space="0" w:color="auto"/>
            </w:tcBorders>
          </w:tcPr>
          <w:p w:rsidR="005505CC" w:rsidRPr="00AE60B1" w:rsidRDefault="008F5C36">
            <w:pPr>
              <w:autoSpaceDE w:val="0"/>
              <w:autoSpaceDN w:val="0"/>
              <w:adjustRightInd w:val="0"/>
              <w:jc w:val="center"/>
              <w:rPr>
                <w:lang w:eastAsia="sk-SK"/>
              </w:rPr>
            </w:pPr>
            <w:r w:rsidRPr="00AE60B1">
              <w:rPr>
                <w:lang w:eastAsia="sk-SK"/>
              </w:rPr>
              <w:t>47</w:t>
            </w:r>
          </w:p>
        </w:tc>
        <w:tc>
          <w:tcPr>
            <w:tcW w:w="1134" w:type="dxa"/>
            <w:tcBorders>
              <w:top w:val="single" w:sz="4" w:space="0" w:color="auto"/>
              <w:bottom w:val="single" w:sz="4" w:space="0" w:color="auto"/>
            </w:tcBorders>
          </w:tcPr>
          <w:p w:rsidR="005505CC" w:rsidRPr="00AE60B1" w:rsidRDefault="008F5C36">
            <w:pPr>
              <w:autoSpaceDE w:val="0"/>
              <w:autoSpaceDN w:val="0"/>
              <w:adjustRightInd w:val="0"/>
              <w:jc w:val="center"/>
              <w:rPr>
                <w:lang w:eastAsia="sk-SK"/>
              </w:rPr>
            </w:pPr>
            <w:r w:rsidRPr="00AE60B1">
              <w:rPr>
                <w:lang w:eastAsia="sk-SK"/>
              </w:rPr>
              <w:t>3</w:t>
            </w:r>
          </w:p>
        </w:tc>
        <w:tc>
          <w:tcPr>
            <w:tcW w:w="1134" w:type="dxa"/>
            <w:tcBorders>
              <w:top w:val="single" w:sz="4" w:space="0" w:color="auto"/>
              <w:bottom w:val="single" w:sz="4" w:space="0" w:color="auto"/>
            </w:tcBorders>
          </w:tcPr>
          <w:p w:rsidR="005505CC" w:rsidRPr="00AE60B1" w:rsidRDefault="008F5C36">
            <w:pPr>
              <w:autoSpaceDE w:val="0"/>
              <w:autoSpaceDN w:val="0"/>
              <w:adjustRightInd w:val="0"/>
              <w:jc w:val="center"/>
              <w:rPr>
                <w:lang w:eastAsia="sk-SK"/>
              </w:rPr>
            </w:pPr>
            <w:r w:rsidRPr="00AE60B1">
              <w:rPr>
                <w:lang w:eastAsia="sk-SK"/>
              </w:rPr>
              <w:t>34</w:t>
            </w:r>
          </w:p>
        </w:tc>
        <w:tc>
          <w:tcPr>
            <w:tcW w:w="709" w:type="dxa"/>
            <w:tcBorders>
              <w:top w:val="single" w:sz="4" w:space="0" w:color="auto"/>
              <w:bottom w:val="single" w:sz="4" w:space="0" w:color="auto"/>
            </w:tcBorders>
          </w:tcPr>
          <w:p w:rsidR="005505CC" w:rsidRPr="00AE60B1" w:rsidRDefault="008F5C36" w:rsidP="00926170">
            <w:pPr>
              <w:autoSpaceDE w:val="0"/>
              <w:autoSpaceDN w:val="0"/>
              <w:adjustRightInd w:val="0"/>
              <w:jc w:val="center"/>
              <w:rPr>
                <w:lang w:eastAsia="sk-SK"/>
              </w:rPr>
            </w:pPr>
            <w:r w:rsidRPr="00AE60B1">
              <w:rPr>
                <w:lang w:eastAsia="sk-SK"/>
              </w:rPr>
              <w:t>1</w:t>
            </w:r>
          </w:p>
        </w:tc>
        <w:tc>
          <w:tcPr>
            <w:tcW w:w="850" w:type="dxa"/>
            <w:tcBorders>
              <w:top w:val="single" w:sz="4" w:space="0" w:color="auto"/>
              <w:bottom w:val="single" w:sz="4" w:space="0" w:color="auto"/>
            </w:tcBorders>
          </w:tcPr>
          <w:p w:rsidR="005505CC" w:rsidRPr="00AE60B1" w:rsidRDefault="008F5C36">
            <w:pPr>
              <w:autoSpaceDE w:val="0"/>
              <w:autoSpaceDN w:val="0"/>
              <w:adjustRightInd w:val="0"/>
              <w:jc w:val="center"/>
              <w:rPr>
                <w:lang w:eastAsia="sk-SK"/>
              </w:rPr>
            </w:pPr>
            <w:r w:rsidRPr="00AE60B1">
              <w:rPr>
                <w:lang w:eastAsia="sk-SK"/>
              </w:rPr>
              <w:t>73</w:t>
            </w:r>
          </w:p>
        </w:tc>
        <w:tc>
          <w:tcPr>
            <w:tcW w:w="709" w:type="dxa"/>
            <w:tcBorders>
              <w:top w:val="single" w:sz="4" w:space="0" w:color="auto"/>
              <w:bottom w:val="single" w:sz="4" w:space="0" w:color="auto"/>
            </w:tcBorders>
          </w:tcPr>
          <w:p w:rsidR="005505CC" w:rsidRPr="00AE60B1" w:rsidRDefault="008F5C36">
            <w:pPr>
              <w:autoSpaceDE w:val="0"/>
              <w:autoSpaceDN w:val="0"/>
              <w:adjustRightInd w:val="0"/>
              <w:jc w:val="center"/>
              <w:rPr>
                <w:lang w:eastAsia="sk-SK"/>
              </w:rPr>
            </w:pPr>
            <w:r w:rsidRPr="00AE60B1">
              <w:rPr>
                <w:lang w:eastAsia="sk-SK"/>
              </w:rPr>
              <w:t>6</w:t>
            </w:r>
          </w:p>
        </w:tc>
        <w:tc>
          <w:tcPr>
            <w:tcW w:w="1418" w:type="dxa"/>
            <w:tcBorders>
              <w:top w:val="single" w:sz="4" w:space="0" w:color="auto"/>
              <w:bottom w:val="single" w:sz="4" w:space="0" w:color="auto"/>
            </w:tcBorders>
          </w:tcPr>
          <w:p w:rsidR="005505CC" w:rsidRPr="00AE60B1" w:rsidRDefault="008F5C36" w:rsidP="008F5C36">
            <w:pPr>
              <w:autoSpaceDE w:val="0"/>
              <w:autoSpaceDN w:val="0"/>
              <w:adjustRightInd w:val="0"/>
              <w:jc w:val="center"/>
              <w:rPr>
                <w:lang w:eastAsia="sk-SK"/>
              </w:rPr>
            </w:pPr>
            <w:r w:rsidRPr="00AE60B1">
              <w:rPr>
                <w:lang w:eastAsia="sk-SK"/>
              </w:rPr>
              <w:t>1</w:t>
            </w:r>
          </w:p>
        </w:tc>
        <w:tc>
          <w:tcPr>
            <w:tcW w:w="1701" w:type="dxa"/>
            <w:tcBorders>
              <w:top w:val="single" w:sz="4" w:space="0" w:color="auto"/>
              <w:bottom w:val="single" w:sz="4" w:space="0" w:color="auto"/>
            </w:tcBorders>
          </w:tcPr>
          <w:p w:rsidR="005505CC" w:rsidRPr="00AE60B1" w:rsidRDefault="008F5C36" w:rsidP="00926170">
            <w:pPr>
              <w:autoSpaceDE w:val="0"/>
              <w:autoSpaceDN w:val="0"/>
              <w:adjustRightInd w:val="0"/>
              <w:jc w:val="center"/>
              <w:rPr>
                <w:lang w:eastAsia="sk-SK"/>
              </w:rPr>
            </w:pPr>
            <w:r w:rsidRPr="00AE60B1">
              <w:rPr>
                <w:lang w:eastAsia="sk-SK"/>
              </w:rPr>
              <w:t>165</w:t>
            </w:r>
          </w:p>
        </w:tc>
      </w:tr>
    </w:tbl>
    <w:p w:rsidR="005505CC" w:rsidRPr="00AE60B1" w:rsidRDefault="005505CC">
      <w:pPr>
        <w:pStyle w:val="Zkladntext"/>
        <w:rPr>
          <w:highlight w:val="red"/>
        </w:rPr>
      </w:pPr>
    </w:p>
    <w:p w:rsidR="005505CC" w:rsidRDefault="005505CC">
      <w:pPr>
        <w:pStyle w:val="Zkladntext"/>
      </w:pPr>
      <w:r w:rsidRPr="00AE60B1">
        <w:t xml:space="preserve">Najväčší počet </w:t>
      </w:r>
      <w:r w:rsidR="008F5C36" w:rsidRPr="00AE60B1">
        <w:rPr>
          <w:b/>
          <w:bCs/>
        </w:rPr>
        <w:t>73</w:t>
      </w:r>
      <w:r w:rsidRPr="00AE60B1">
        <w:t xml:space="preserve">  IK bol vykonaný u SHR, čo je </w:t>
      </w:r>
      <w:r w:rsidRPr="00AE60B1">
        <w:rPr>
          <w:b/>
          <w:bCs/>
        </w:rPr>
        <w:t>4</w:t>
      </w:r>
      <w:r w:rsidR="008F5C36" w:rsidRPr="00AE60B1">
        <w:rPr>
          <w:b/>
          <w:bCs/>
        </w:rPr>
        <w:t>4</w:t>
      </w:r>
      <w:r w:rsidRPr="00AE60B1">
        <w:rPr>
          <w:b/>
          <w:bCs/>
        </w:rPr>
        <w:t>,</w:t>
      </w:r>
      <w:r w:rsidR="008F5C36" w:rsidRPr="00AE60B1">
        <w:rPr>
          <w:b/>
          <w:bCs/>
        </w:rPr>
        <w:t>24</w:t>
      </w:r>
      <w:r w:rsidRPr="00AE60B1">
        <w:rPr>
          <w:b/>
          <w:bCs/>
        </w:rPr>
        <w:t xml:space="preserve"> %</w:t>
      </w:r>
      <w:r w:rsidRPr="00AE60B1">
        <w:t xml:space="preserve"> a</w:t>
      </w:r>
      <w:r w:rsidR="008F5C36" w:rsidRPr="00AE60B1">
        <w:rPr>
          <w:b/>
          <w:bCs/>
        </w:rPr>
        <w:t> </w:t>
      </w:r>
      <w:r w:rsidRPr="00AE60B1">
        <w:rPr>
          <w:b/>
          <w:bCs/>
        </w:rPr>
        <w:t>4</w:t>
      </w:r>
      <w:r w:rsidR="009A0598">
        <w:rPr>
          <w:b/>
          <w:bCs/>
        </w:rPr>
        <w:t xml:space="preserve">7 </w:t>
      </w:r>
      <w:r w:rsidRPr="00AE60B1">
        <w:t>IK</w:t>
      </w:r>
      <w:r w:rsidR="008F5C36" w:rsidRPr="00AE60B1">
        <w:t xml:space="preserve"> </w:t>
      </w:r>
      <w:r w:rsidRPr="00AE60B1">
        <w:t>v spol. s</w:t>
      </w:r>
      <w:r w:rsidR="003B1490" w:rsidRPr="00AE60B1">
        <w:t xml:space="preserve"> </w:t>
      </w:r>
      <w:r w:rsidRPr="00AE60B1">
        <w:t xml:space="preserve">r.o., </w:t>
      </w:r>
      <w:r w:rsidRPr="00AE60B1">
        <w:rPr>
          <w:b/>
          <w:bCs/>
        </w:rPr>
        <w:t>28,4</w:t>
      </w:r>
      <w:r w:rsidR="008F5C36" w:rsidRPr="00AE60B1">
        <w:rPr>
          <w:b/>
          <w:bCs/>
        </w:rPr>
        <w:t xml:space="preserve">8 </w:t>
      </w:r>
      <w:r w:rsidRPr="00AE60B1">
        <w:rPr>
          <w:b/>
          <w:bCs/>
        </w:rPr>
        <w:t>%</w:t>
      </w:r>
      <w:r w:rsidRPr="00AE60B1">
        <w:t xml:space="preserve"> z celkového počtu kontrol v chove oviec.</w:t>
      </w:r>
    </w:p>
    <w:p w:rsidR="00CF7EB1" w:rsidRDefault="00CF7EB1">
      <w:pPr>
        <w:pStyle w:val="Zkladntext"/>
      </w:pPr>
    </w:p>
    <w:p w:rsidR="00CF7EB1" w:rsidRPr="00AE60B1" w:rsidRDefault="00CF7EB1">
      <w:pPr>
        <w:pStyle w:val="Zkladntext"/>
      </w:pPr>
    </w:p>
    <w:p w:rsidR="005505CC" w:rsidRPr="00AE60B1" w:rsidRDefault="005505CC">
      <w:pPr>
        <w:jc w:val="both"/>
      </w:pPr>
    </w:p>
    <w:p w:rsidR="005505CC" w:rsidRPr="00AE60B1" w:rsidRDefault="005505CC">
      <w:pPr>
        <w:jc w:val="both"/>
        <w:rPr>
          <w:b/>
          <w:bCs/>
          <w:sz w:val="28"/>
          <w:szCs w:val="28"/>
        </w:rPr>
      </w:pPr>
      <w:r w:rsidRPr="00AE60B1">
        <w:rPr>
          <w:b/>
          <w:bCs/>
          <w:sz w:val="28"/>
          <w:szCs w:val="28"/>
        </w:rPr>
        <w:lastRenderedPageBreak/>
        <w:t xml:space="preserve">3.3.1.  Najčastejšie zistené nedostatky na úseku chovu oviec </w:t>
      </w:r>
    </w:p>
    <w:p w:rsidR="005505CC" w:rsidRPr="00AE60B1" w:rsidRDefault="005505CC">
      <w:pPr>
        <w:pStyle w:val="Zkladntext"/>
        <w:ind w:left="720"/>
      </w:pPr>
    </w:p>
    <w:p w:rsidR="005505CC" w:rsidRPr="00AE60B1" w:rsidRDefault="005505CC">
      <w:pPr>
        <w:pStyle w:val="Zkladntext"/>
        <w:numPr>
          <w:ilvl w:val="0"/>
          <w:numId w:val="12"/>
        </w:numPr>
        <w:ind w:left="426"/>
      </w:pPr>
      <w:r w:rsidRPr="00AE60B1">
        <w:rPr>
          <w:b/>
          <w:bCs/>
        </w:rPr>
        <w:t>§ 14 ods. 1   -</w:t>
      </w:r>
      <w:r w:rsidRPr="00AE60B1">
        <w:t xml:space="preserve"> zisťovanie a evidovanie pôvodu</w:t>
      </w:r>
      <w:r w:rsidRPr="00AE60B1">
        <w:rPr>
          <w:b/>
          <w:bCs/>
        </w:rPr>
        <w:t>,</w:t>
      </w:r>
    </w:p>
    <w:p w:rsidR="005505CC" w:rsidRPr="00AE60B1" w:rsidRDefault="005505CC">
      <w:pPr>
        <w:pStyle w:val="Zkladntext"/>
        <w:numPr>
          <w:ilvl w:val="0"/>
          <w:numId w:val="12"/>
        </w:numPr>
        <w:ind w:left="426"/>
      </w:pPr>
      <w:r w:rsidRPr="00AE60B1">
        <w:rPr>
          <w:b/>
          <w:bCs/>
        </w:rPr>
        <w:t xml:space="preserve">§ 15              - </w:t>
      </w:r>
      <w:r w:rsidRPr="00AE60B1">
        <w:t xml:space="preserve">poskytnutie údajov o pôvode, identifikácii a mieste určenia zvierat, </w:t>
      </w:r>
    </w:p>
    <w:p w:rsidR="005505CC" w:rsidRPr="00CF7EB1" w:rsidRDefault="005505CC">
      <w:pPr>
        <w:pStyle w:val="Zkladntext"/>
        <w:numPr>
          <w:ilvl w:val="0"/>
          <w:numId w:val="12"/>
        </w:numPr>
        <w:ind w:left="426"/>
        <w:rPr>
          <w:b/>
          <w:bCs/>
        </w:rPr>
      </w:pPr>
      <w:r w:rsidRPr="00AE60B1">
        <w:rPr>
          <w:b/>
          <w:bCs/>
        </w:rPr>
        <w:t xml:space="preserve">§ 18 ods. 4   - </w:t>
      </w:r>
      <w:r w:rsidRPr="00AE60B1">
        <w:t>používanie plemen</w:t>
      </w:r>
      <w:r w:rsidR="00BD594D" w:rsidRPr="00AE60B1">
        <w:t>níkov s POP a vyd. Osvedčením</w:t>
      </w:r>
      <w:r w:rsidRPr="00AE60B1">
        <w:t xml:space="preserve"> o použití </w:t>
      </w:r>
      <w:r w:rsidR="00BD594D" w:rsidRPr="00AE60B1">
        <w:t>na plemenitbu.</w:t>
      </w:r>
    </w:p>
    <w:p w:rsidR="00CF7EB1" w:rsidRDefault="00CF7EB1" w:rsidP="00CF7EB1">
      <w:pPr>
        <w:pStyle w:val="Zkladntext"/>
        <w:ind w:left="426"/>
        <w:rPr>
          <w:b/>
          <w:bCs/>
        </w:rPr>
      </w:pPr>
    </w:p>
    <w:p w:rsidR="00CF7EB1" w:rsidRPr="00AE60B1" w:rsidRDefault="00CF7EB1" w:rsidP="00CF7EB1">
      <w:pPr>
        <w:pStyle w:val="Zkladntext"/>
        <w:ind w:left="426"/>
        <w:rPr>
          <w:b/>
          <w:bCs/>
        </w:rPr>
      </w:pPr>
    </w:p>
    <w:p w:rsidR="005505CC" w:rsidRPr="00AE60B1" w:rsidRDefault="005505CC">
      <w:pPr>
        <w:pStyle w:val="Nadpis3"/>
        <w:rPr>
          <w:b w:val="0"/>
          <w:bCs w:val="0"/>
        </w:rPr>
      </w:pPr>
      <w:r w:rsidRPr="00AE60B1">
        <w:rPr>
          <w:b w:val="0"/>
          <w:bCs w:val="0"/>
        </w:rPr>
        <w:t>Tabuľka  č.11 -  Najčastejšie zistené nedostatky v  chove oviec za obdobie rokov 201</w:t>
      </w:r>
      <w:r w:rsidR="00C96240" w:rsidRPr="00AE60B1">
        <w:rPr>
          <w:b w:val="0"/>
          <w:bCs w:val="0"/>
        </w:rPr>
        <w:t>4</w:t>
      </w:r>
      <w:r w:rsidRPr="00AE60B1">
        <w:rPr>
          <w:b w:val="0"/>
          <w:bCs w:val="0"/>
        </w:rPr>
        <w:t xml:space="preserve"> - 201</w:t>
      </w:r>
      <w:r w:rsidR="00C96240" w:rsidRPr="00AE60B1">
        <w:rPr>
          <w:b w:val="0"/>
          <w:bCs w:val="0"/>
        </w:rPr>
        <w:t>6</w:t>
      </w:r>
    </w:p>
    <w:p w:rsidR="005505CC" w:rsidRPr="00AE60B1" w:rsidRDefault="005505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6"/>
        <w:gridCol w:w="1387"/>
        <w:gridCol w:w="1328"/>
        <w:gridCol w:w="1208"/>
        <w:gridCol w:w="1332"/>
        <w:gridCol w:w="1267"/>
        <w:gridCol w:w="1391"/>
      </w:tblGrid>
      <w:tr w:rsidR="00AE60B1" w:rsidRPr="00AE60B1" w:rsidTr="00EF26E7">
        <w:trPr>
          <w:cantSplit/>
          <w:trHeight w:val="406"/>
        </w:trPr>
        <w:tc>
          <w:tcPr>
            <w:tcW w:w="1266" w:type="dxa"/>
            <w:vMerge w:val="restart"/>
            <w:vAlign w:val="center"/>
          </w:tcPr>
          <w:p w:rsidR="005505CC" w:rsidRPr="00AE60B1" w:rsidRDefault="005505CC">
            <w:pPr>
              <w:pStyle w:val="Zkladntext3"/>
              <w:overflowPunct/>
              <w:autoSpaceDE/>
              <w:adjustRightInd/>
              <w:rPr>
                <w:b/>
                <w:bCs/>
              </w:rPr>
            </w:pPr>
            <w:r w:rsidRPr="00AE60B1">
              <w:rPr>
                <w:b/>
                <w:bCs/>
              </w:rPr>
              <w:t>Rok</w:t>
            </w:r>
          </w:p>
        </w:tc>
        <w:tc>
          <w:tcPr>
            <w:tcW w:w="2715" w:type="dxa"/>
            <w:gridSpan w:val="2"/>
            <w:vAlign w:val="center"/>
          </w:tcPr>
          <w:p w:rsidR="005505CC" w:rsidRPr="00AE60B1" w:rsidRDefault="005505CC" w:rsidP="008F5C36">
            <w:pPr>
              <w:pStyle w:val="Zkladntext3"/>
              <w:overflowPunct/>
              <w:autoSpaceDE/>
              <w:adjustRightInd/>
              <w:rPr>
                <w:b/>
                <w:bCs/>
              </w:rPr>
            </w:pPr>
            <w:r w:rsidRPr="00AE60B1">
              <w:rPr>
                <w:b/>
                <w:bCs/>
              </w:rPr>
              <w:t>201</w:t>
            </w:r>
            <w:r w:rsidR="008F5C36" w:rsidRPr="00AE60B1">
              <w:rPr>
                <w:b/>
                <w:bCs/>
              </w:rPr>
              <w:t>4</w:t>
            </w:r>
          </w:p>
        </w:tc>
        <w:tc>
          <w:tcPr>
            <w:tcW w:w="2540" w:type="dxa"/>
            <w:gridSpan w:val="2"/>
            <w:vAlign w:val="center"/>
          </w:tcPr>
          <w:p w:rsidR="005505CC" w:rsidRPr="00AE60B1" w:rsidRDefault="005505CC" w:rsidP="008F5C36">
            <w:pPr>
              <w:pStyle w:val="Zkladntext3"/>
              <w:overflowPunct/>
              <w:autoSpaceDE/>
              <w:adjustRightInd/>
              <w:rPr>
                <w:b/>
                <w:bCs/>
              </w:rPr>
            </w:pPr>
            <w:r w:rsidRPr="00AE60B1">
              <w:rPr>
                <w:b/>
                <w:bCs/>
              </w:rPr>
              <w:t>201</w:t>
            </w:r>
            <w:r w:rsidR="008F5C36" w:rsidRPr="00AE60B1">
              <w:rPr>
                <w:b/>
                <w:bCs/>
              </w:rPr>
              <w:t>5</w:t>
            </w:r>
          </w:p>
        </w:tc>
        <w:tc>
          <w:tcPr>
            <w:tcW w:w="2658" w:type="dxa"/>
            <w:gridSpan w:val="2"/>
            <w:shd w:val="clear" w:color="auto" w:fill="D9D9D9"/>
            <w:vAlign w:val="center"/>
          </w:tcPr>
          <w:p w:rsidR="005505CC" w:rsidRPr="00AE60B1" w:rsidRDefault="005505CC" w:rsidP="008F5C36">
            <w:pPr>
              <w:pStyle w:val="Zkladntext3"/>
              <w:overflowPunct/>
              <w:autoSpaceDE/>
              <w:adjustRightInd/>
              <w:rPr>
                <w:b/>
                <w:bCs/>
              </w:rPr>
            </w:pPr>
            <w:r w:rsidRPr="00AE60B1">
              <w:rPr>
                <w:b/>
                <w:bCs/>
              </w:rPr>
              <w:t>201</w:t>
            </w:r>
            <w:r w:rsidR="008F5C36" w:rsidRPr="00AE60B1">
              <w:rPr>
                <w:b/>
                <w:bCs/>
              </w:rPr>
              <w:t>6</w:t>
            </w:r>
          </w:p>
        </w:tc>
      </w:tr>
      <w:tr w:rsidR="00AE60B1" w:rsidRPr="00AE60B1" w:rsidTr="00EF26E7">
        <w:trPr>
          <w:cantSplit/>
          <w:trHeight w:val="640"/>
        </w:trPr>
        <w:tc>
          <w:tcPr>
            <w:tcW w:w="1266" w:type="dxa"/>
            <w:vMerge/>
            <w:vAlign w:val="center"/>
          </w:tcPr>
          <w:p w:rsidR="005505CC" w:rsidRPr="00AE60B1" w:rsidRDefault="005505CC">
            <w:pPr>
              <w:rPr>
                <w:b/>
                <w:bCs/>
              </w:rPr>
            </w:pPr>
          </w:p>
        </w:tc>
        <w:tc>
          <w:tcPr>
            <w:tcW w:w="1387" w:type="dxa"/>
            <w:vAlign w:val="center"/>
          </w:tcPr>
          <w:p w:rsidR="005505CC" w:rsidRPr="00AE60B1" w:rsidRDefault="005505CC">
            <w:pPr>
              <w:pStyle w:val="Zkladntext3"/>
              <w:overflowPunct/>
              <w:autoSpaceDE/>
              <w:adjustRightInd/>
            </w:pPr>
            <w:r w:rsidRPr="00AE60B1">
              <w:t xml:space="preserve">Počet kontrol </w:t>
            </w:r>
          </w:p>
        </w:tc>
        <w:tc>
          <w:tcPr>
            <w:tcW w:w="1328" w:type="dxa"/>
            <w:vAlign w:val="center"/>
          </w:tcPr>
          <w:p w:rsidR="005505CC" w:rsidRPr="00AE60B1" w:rsidRDefault="005505CC">
            <w:pPr>
              <w:pStyle w:val="Zkladntext3"/>
              <w:overflowPunct/>
              <w:autoSpaceDE/>
              <w:adjustRightInd/>
            </w:pPr>
            <w:r w:rsidRPr="00AE60B1">
              <w:t xml:space="preserve">Počet zistených porušení </w:t>
            </w:r>
          </w:p>
        </w:tc>
        <w:tc>
          <w:tcPr>
            <w:tcW w:w="1208" w:type="dxa"/>
            <w:vAlign w:val="center"/>
          </w:tcPr>
          <w:p w:rsidR="005505CC" w:rsidRPr="00AE60B1" w:rsidRDefault="005505CC">
            <w:pPr>
              <w:pStyle w:val="Zkladntext3"/>
              <w:overflowPunct/>
              <w:autoSpaceDE/>
              <w:adjustRightInd/>
            </w:pPr>
            <w:r w:rsidRPr="00AE60B1">
              <w:t>Počet kontrol</w:t>
            </w:r>
          </w:p>
        </w:tc>
        <w:tc>
          <w:tcPr>
            <w:tcW w:w="1332" w:type="dxa"/>
            <w:vAlign w:val="center"/>
          </w:tcPr>
          <w:p w:rsidR="005505CC" w:rsidRPr="00AE60B1" w:rsidRDefault="005505CC">
            <w:pPr>
              <w:pStyle w:val="Zkladntext3"/>
              <w:overflowPunct/>
              <w:autoSpaceDE/>
              <w:adjustRightInd/>
            </w:pPr>
            <w:r w:rsidRPr="00AE60B1">
              <w:t xml:space="preserve">Počet zistených porušení </w:t>
            </w:r>
          </w:p>
        </w:tc>
        <w:tc>
          <w:tcPr>
            <w:tcW w:w="1267" w:type="dxa"/>
            <w:shd w:val="clear" w:color="auto" w:fill="D9D9D9"/>
            <w:vAlign w:val="center"/>
          </w:tcPr>
          <w:p w:rsidR="005505CC" w:rsidRPr="00AE60B1" w:rsidRDefault="005505CC">
            <w:pPr>
              <w:pStyle w:val="Zkladntext3"/>
              <w:overflowPunct/>
              <w:autoSpaceDE/>
              <w:adjustRightInd/>
            </w:pPr>
            <w:r w:rsidRPr="00AE60B1">
              <w:t xml:space="preserve">Počet kontrol </w:t>
            </w:r>
          </w:p>
        </w:tc>
        <w:tc>
          <w:tcPr>
            <w:tcW w:w="1391" w:type="dxa"/>
            <w:shd w:val="clear" w:color="auto" w:fill="D9D9D9"/>
            <w:vAlign w:val="center"/>
          </w:tcPr>
          <w:p w:rsidR="005505CC" w:rsidRPr="00AE60B1" w:rsidRDefault="005505CC">
            <w:pPr>
              <w:pStyle w:val="Zkladntext3"/>
              <w:overflowPunct/>
              <w:autoSpaceDE/>
              <w:adjustRightInd/>
            </w:pPr>
            <w:r w:rsidRPr="00AE60B1">
              <w:t xml:space="preserve">Počet zistených porušení </w:t>
            </w:r>
          </w:p>
        </w:tc>
      </w:tr>
      <w:tr w:rsidR="00AE60B1" w:rsidRPr="00AE60B1" w:rsidTr="00EF26E7">
        <w:trPr>
          <w:trHeight w:val="397"/>
        </w:trPr>
        <w:tc>
          <w:tcPr>
            <w:tcW w:w="1266" w:type="dxa"/>
            <w:vAlign w:val="center"/>
          </w:tcPr>
          <w:p w:rsidR="005505CC" w:rsidRPr="00AE60B1" w:rsidRDefault="005505CC">
            <w:pPr>
              <w:pStyle w:val="Zkladntext3"/>
              <w:overflowPunct/>
              <w:autoSpaceDE/>
              <w:adjustRightInd/>
              <w:jc w:val="left"/>
              <w:rPr>
                <w:sz w:val="22"/>
                <w:szCs w:val="22"/>
              </w:rPr>
            </w:pPr>
            <w:r w:rsidRPr="00AE60B1">
              <w:rPr>
                <w:b/>
                <w:bCs/>
                <w:sz w:val="22"/>
                <w:szCs w:val="22"/>
              </w:rPr>
              <w:t>§ 14, ods. 1</w:t>
            </w:r>
          </w:p>
        </w:tc>
        <w:tc>
          <w:tcPr>
            <w:tcW w:w="1387" w:type="dxa"/>
            <w:vAlign w:val="center"/>
          </w:tcPr>
          <w:p w:rsidR="005505CC" w:rsidRPr="00AE60B1" w:rsidRDefault="008F5C36">
            <w:pPr>
              <w:pStyle w:val="Zkladntext3"/>
              <w:overflowPunct/>
              <w:autoSpaceDE/>
              <w:adjustRightInd/>
            </w:pPr>
            <w:r w:rsidRPr="00AE60B1">
              <w:t>144</w:t>
            </w:r>
          </w:p>
        </w:tc>
        <w:tc>
          <w:tcPr>
            <w:tcW w:w="1328" w:type="dxa"/>
            <w:vAlign w:val="center"/>
          </w:tcPr>
          <w:p w:rsidR="005505CC" w:rsidRPr="00AE60B1" w:rsidRDefault="008F5C36">
            <w:pPr>
              <w:pStyle w:val="Zkladntext3"/>
              <w:overflowPunct/>
              <w:autoSpaceDE/>
              <w:adjustRightInd/>
            </w:pPr>
            <w:r w:rsidRPr="00AE60B1">
              <w:t>32</w:t>
            </w:r>
          </w:p>
        </w:tc>
        <w:tc>
          <w:tcPr>
            <w:tcW w:w="1208" w:type="dxa"/>
            <w:vAlign w:val="center"/>
          </w:tcPr>
          <w:p w:rsidR="005505CC" w:rsidRPr="00AE60B1" w:rsidRDefault="008F5C36">
            <w:pPr>
              <w:pStyle w:val="Zkladntext3"/>
              <w:overflowPunct/>
              <w:autoSpaceDE/>
              <w:adjustRightInd/>
            </w:pPr>
            <w:r w:rsidRPr="00AE60B1">
              <w:t>134</w:t>
            </w:r>
          </w:p>
        </w:tc>
        <w:tc>
          <w:tcPr>
            <w:tcW w:w="1332" w:type="dxa"/>
            <w:vAlign w:val="center"/>
          </w:tcPr>
          <w:p w:rsidR="005505CC" w:rsidRPr="00AE60B1" w:rsidRDefault="008F5C36">
            <w:pPr>
              <w:pStyle w:val="Zkladntext3"/>
              <w:overflowPunct/>
              <w:autoSpaceDE/>
              <w:adjustRightInd/>
            </w:pPr>
            <w:r w:rsidRPr="00AE60B1">
              <w:t>29</w:t>
            </w:r>
          </w:p>
        </w:tc>
        <w:tc>
          <w:tcPr>
            <w:tcW w:w="1267" w:type="dxa"/>
            <w:shd w:val="clear" w:color="auto" w:fill="D9D9D9"/>
            <w:vAlign w:val="center"/>
          </w:tcPr>
          <w:p w:rsidR="005505CC" w:rsidRPr="00AE60B1" w:rsidRDefault="002A1873">
            <w:pPr>
              <w:pStyle w:val="Zkladntext3"/>
              <w:overflowPunct/>
              <w:autoSpaceDE/>
              <w:adjustRightInd/>
            </w:pPr>
            <w:r w:rsidRPr="00AE60B1">
              <w:t>157</w:t>
            </w:r>
          </w:p>
        </w:tc>
        <w:tc>
          <w:tcPr>
            <w:tcW w:w="1391" w:type="dxa"/>
            <w:shd w:val="clear" w:color="auto" w:fill="D9D9D9"/>
            <w:vAlign w:val="center"/>
          </w:tcPr>
          <w:p w:rsidR="005505CC" w:rsidRPr="00AE60B1" w:rsidRDefault="002A1873">
            <w:pPr>
              <w:pStyle w:val="Zkladntext3"/>
              <w:overflowPunct/>
              <w:autoSpaceDE/>
              <w:adjustRightInd/>
            </w:pPr>
            <w:r w:rsidRPr="00AE60B1">
              <w:t>37</w:t>
            </w:r>
          </w:p>
        </w:tc>
      </w:tr>
      <w:tr w:rsidR="00AE60B1" w:rsidRPr="00AE60B1" w:rsidTr="00EF26E7">
        <w:trPr>
          <w:trHeight w:val="397"/>
        </w:trPr>
        <w:tc>
          <w:tcPr>
            <w:tcW w:w="1266" w:type="dxa"/>
            <w:vAlign w:val="center"/>
          </w:tcPr>
          <w:p w:rsidR="005505CC" w:rsidRPr="00AE60B1" w:rsidRDefault="005505CC">
            <w:pPr>
              <w:pStyle w:val="Zkladntext3"/>
              <w:overflowPunct/>
              <w:autoSpaceDE/>
              <w:adjustRightInd/>
              <w:jc w:val="left"/>
              <w:rPr>
                <w:sz w:val="22"/>
                <w:szCs w:val="22"/>
              </w:rPr>
            </w:pPr>
            <w:r w:rsidRPr="00AE60B1">
              <w:rPr>
                <w:b/>
                <w:bCs/>
                <w:sz w:val="22"/>
                <w:szCs w:val="22"/>
              </w:rPr>
              <w:t>§ 15</w:t>
            </w:r>
          </w:p>
        </w:tc>
        <w:tc>
          <w:tcPr>
            <w:tcW w:w="1387" w:type="dxa"/>
            <w:vAlign w:val="center"/>
          </w:tcPr>
          <w:p w:rsidR="005505CC" w:rsidRPr="00AE60B1" w:rsidRDefault="008F5C36">
            <w:pPr>
              <w:pStyle w:val="Zkladntext3"/>
              <w:overflowPunct/>
              <w:autoSpaceDE/>
              <w:adjustRightInd/>
            </w:pPr>
            <w:r w:rsidRPr="00AE60B1">
              <w:t>149</w:t>
            </w:r>
          </w:p>
        </w:tc>
        <w:tc>
          <w:tcPr>
            <w:tcW w:w="1328" w:type="dxa"/>
            <w:vAlign w:val="center"/>
          </w:tcPr>
          <w:p w:rsidR="005505CC" w:rsidRPr="00AE60B1" w:rsidRDefault="008F5C36">
            <w:pPr>
              <w:pStyle w:val="Zkladntext3"/>
              <w:overflowPunct/>
              <w:autoSpaceDE/>
              <w:adjustRightInd/>
            </w:pPr>
            <w:r w:rsidRPr="00AE60B1">
              <w:t>22</w:t>
            </w:r>
          </w:p>
        </w:tc>
        <w:tc>
          <w:tcPr>
            <w:tcW w:w="1208" w:type="dxa"/>
            <w:vAlign w:val="center"/>
          </w:tcPr>
          <w:p w:rsidR="005505CC" w:rsidRPr="00AE60B1" w:rsidRDefault="008F5C36">
            <w:pPr>
              <w:pStyle w:val="Zkladntext3"/>
              <w:overflowPunct/>
              <w:autoSpaceDE/>
              <w:adjustRightInd/>
            </w:pPr>
            <w:r w:rsidRPr="00AE60B1">
              <w:t>136</w:t>
            </w:r>
          </w:p>
        </w:tc>
        <w:tc>
          <w:tcPr>
            <w:tcW w:w="1332" w:type="dxa"/>
            <w:vAlign w:val="center"/>
          </w:tcPr>
          <w:p w:rsidR="005505CC" w:rsidRPr="00AE60B1" w:rsidRDefault="008F5C36">
            <w:pPr>
              <w:pStyle w:val="Zkladntext3"/>
              <w:overflowPunct/>
              <w:autoSpaceDE/>
              <w:adjustRightInd/>
            </w:pPr>
            <w:r w:rsidRPr="00AE60B1">
              <w:t>24</w:t>
            </w:r>
          </w:p>
        </w:tc>
        <w:tc>
          <w:tcPr>
            <w:tcW w:w="1267" w:type="dxa"/>
            <w:shd w:val="clear" w:color="auto" w:fill="D9D9D9"/>
            <w:vAlign w:val="center"/>
          </w:tcPr>
          <w:p w:rsidR="005505CC" w:rsidRPr="00AE60B1" w:rsidRDefault="002A1873">
            <w:pPr>
              <w:pStyle w:val="Zkladntext3"/>
              <w:overflowPunct/>
              <w:autoSpaceDE/>
              <w:adjustRightInd/>
            </w:pPr>
            <w:r w:rsidRPr="00AE60B1">
              <w:t>159</w:t>
            </w:r>
          </w:p>
        </w:tc>
        <w:tc>
          <w:tcPr>
            <w:tcW w:w="1391" w:type="dxa"/>
            <w:shd w:val="clear" w:color="auto" w:fill="D9D9D9"/>
            <w:vAlign w:val="center"/>
          </w:tcPr>
          <w:p w:rsidR="005505CC" w:rsidRPr="00AE60B1" w:rsidRDefault="002A1873">
            <w:pPr>
              <w:pStyle w:val="Zkladntext3"/>
              <w:overflowPunct/>
              <w:autoSpaceDE/>
              <w:adjustRightInd/>
            </w:pPr>
            <w:r w:rsidRPr="00AE60B1">
              <w:t>38</w:t>
            </w:r>
          </w:p>
        </w:tc>
      </w:tr>
      <w:tr w:rsidR="00AE60B1" w:rsidRPr="00AE60B1" w:rsidTr="00EF26E7">
        <w:trPr>
          <w:trHeight w:val="397"/>
        </w:trPr>
        <w:tc>
          <w:tcPr>
            <w:tcW w:w="1266" w:type="dxa"/>
            <w:vAlign w:val="center"/>
          </w:tcPr>
          <w:p w:rsidR="005505CC" w:rsidRPr="00AE60B1" w:rsidRDefault="005505CC">
            <w:pPr>
              <w:pStyle w:val="Zkladntext3"/>
              <w:overflowPunct/>
              <w:autoSpaceDE/>
              <w:adjustRightInd/>
              <w:jc w:val="left"/>
              <w:rPr>
                <w:sz w:val="22"/>
                <w:szCs w:val="22"/>
              </w:rPr>
            </w:pPr>
            <w:r w:rsidRPr="00AE60B1">
              <w:rPr>
                <w:b/>
                <w:bCs/>
                <w:sz w:val="22"/>
                <w:szCs w:val="22"/>
              </w:rPr>
              <w:t>§ 18, ods.</w:t>
            </w:r>
            <w:r w:rsidR="00731E8E" w:rsidRPr="00AE60B1">
              <w:rPr>
                <w:b/>
                <w:bCs/>
                <w:sz w:val="22"/>
                <w:szCs w:val="22"/>
              </w:rPr>
              <w:t xml:space="preserve"> </w:t>
            </w:r>
            <w:r w:rsidRPr="00AE60B1">
              <w:rPr>
                <w:b/>
                <w:bCs/>
                <w:sz w:val="22"/>
                <w:szCs w:val="22"/>
              </w:rPr>
              <w:t>4</w:t>
            </w:r>
          </w:p>
        </w:tc>
        <w:tc>
          <w:tcPr>
            <w:tcW w:w="1387" w:type="dxa"/>
            <w:vAlign w:val="center"/>
          </w:tcPr>
          <w:p w:rsidR="005505CC" w:rsidRPr="00AE60B1" w:rsidRDefault="008F5C36">
            <w:pPr>
              <w:pStyle w:val="Zkladntext3"/>
              <w:overflowPunct/>
              <w:autoSpaceDE/>
              <w:adjustRightInd/>
            </w:pPr>
            <w:r w:rsidRPr="00AE60B1">
              <w:t>113</w:t>
            </w:r>
          </w:p>
        </w:tc>
        <w:tc>
          <w:tcPr>
            <w:tcW w:w="1328" w:type="dxa"/>
            <w:vAlign w:val="center"/>
          </w:tcPr>
          <w:p w:rsidR="005505CC" w:rsidRPr="00AE60B1" w:rsidRDefault="008F5C36">
            <w:pPr>
              <w:pStyle w:val="Zkladntext3"/>
              <w:overflowPunct/>
              <w:autoSpaceDE/>
              <w:adjustRightInd/>
            </w:pPr>
            <w:r w:rsidRPr="00AE60B1">
              <w:t>29</w:t>
            </w:r>
          </w:p>
        </w:tc>
        <w:tc>
          <w:tcPr>
            <w:tcW w:w="1208" w:type="dxa"/>
            <w:vAlign w:val="center"/>
          </w:tcPr>
          <w:p w:rsidR="005505CC" w:rsidRPr="00AE60B1" w:rsidRDefault="008F5C36">
            <w:pPr>
              <w:pStyle w:val="Zkladntext3"/>
              <w:overflowPunct/>
              <w:autoSpaceDE/>
              <w:adjustRightInd/>
            </w:pPr>
            <w:r w:rsidRPr="00AE60B1">
              <w:t>109</w:t>
            </w:r>
          </w:p>
        </w:tc>
        <w:tc>
          <w:tcPr>
            <w:tcW w:w="1332" w:type="dxa"/>
            <w:vAlign w:val="center"/>
          </w:tcPr>
          <w:p w:rsidR="005505CC" w:rsidRPr="00AE60B1" w:rsidRDefault="008F5C36">
            <w:pPr>
              <w:pStyle w:val="Zkladntext3"/>
              <w:overflowPunct/>
              <w:autoSpaceDE/>
              <w:adjustRightInd/>
            </w:pPr>
            <w:r w:rsidRPr="00AE60B1">
              <w:t>21</w:t>
            </w:r>
          </w:p>
        </w:tc>
        <w:tc>
          <w:tcPr>
            <w:tcW w:w="1267" w:type="dxa"/>
            <w:shd w:val="clear" w:color="auto" w:fill="D9D9D9"/>
            <w:vAlign w:val="center"/>
          </w:tcPr>
          <w:p w:rsidR="005505CC" w:rsidRPr="00AE60B1" w:rsidRDefault="002A1873">
            <w:pPr>
              <w:pStyle w:val="Zkladntext3"/>
              <w:overflowPunct/>
              <w:autoSpaceDE/>
              <w:adjustRightInd/>
            </w:pPr>
            <w:r w:rsidRPr="00AE60B1">
              <w:t>150</w:t>
            </w:r>
          </w:p>
        </w:tc>
        <w:tc>
          <w:tcPr>
            <w:tcW w:w="1391" w:type="dxa"/>
            <w:shd w:val="clear" w:color="auto" w:fill="D9D9D9"/>
            <w:vAlign w:val="center"/>
          </w:tcPr>
          <w:p w:rsidR="005505CC" w:rsidRPr="00AE60B1" w:rsidRDefault="002A1873">
            <w:pPr>
              <w:pStyle w:val="Zkladntext3"/>
              <w:overflowPunct/>
              <w:autoSpaceDE/>
              <w:adjustRightInd/>
            </w:pPr>
            <w:r w:rsidRPr="00AE60B1">
              <w:t>37</w:t>
            </w:r>
          </w:p>
        </w:tc>
      </w:tr>
    </w:tbl>
    <w:p w:rsidR="00A17A2C" w:rsidRPr="00AE60B1" w:rsidRDefault="00A17A2C">
      <w:pPr>
        <w:jc w:val="both"/>
      </w:pPr>
    </w:p>
    <w:p w:rsidR="005505CC" w:rsidRPr="00AE60B1" w:rsidRDefault="00BD594D">
      <w:pPr>
        <w:jc w:val="both"/>
      </w:pPr>
      <w:r w:rsidRPr="00AE60B1">
        <w:t xml:space="preserve">Z tabuľky č. </w:t>
      </w:r>
      <w:r w:rsidR="005505CC" w:rsidRPr="00AE60B1">
        <w:t xml:space="preserve">11 vyplýva, že počty kontrol </w:t>
      </w:r>
      <w:r w:rsidR="000D2FB9" w:rsidRPr="00AE60B1">
        <w:t xml:space="preserve">a počty porušení </w:t>
      </w:r>
      <w:r w:rsidR="005505CC" w:rsidRPr="00AE60B1">
        <w:t xml:space="preserve">jednotlivých ustanovení zákona </w:t>
      </w:r>
      <w:r w:rsidR="000D2FB9" w:rsidRPr="00AE60B1">
        <w:t xml:space="preserve">v roku 2016 výrazne stúpli. </w:t>
      </w:r>
      <w:r w:rsidR="001E0C06" w:rsidRPr="00AE60B1">
        <w:t xml:space="preserve">Súvisí to s výkonom </w:t>
      </w:r>
      <w:r w:rsidR="000D2FB9" w:rsidRPr="00AE60B1">
        <w:t>IK bez ohlásenia. Najmarkantnejšie to vidieť pri § 18 ods.</w:t>
      </w:r>
      <w:r w:rsidR="00731E8E" w:rsidRPr="00AE60B1">
        <w:t xml:space="preserve"> </w:t>
      </w:r>
      <w:r w:rsidR="000D2FB9" w:rsidRPr="00AE60B1">
        <w:t>4, kde počet porušení stúpol z </w:t>
      </w:r>
      <w:r w:rsidR="000D2FB9" w:rsidRPr="00AE60B1">
        <w:rPr>
          <w:b/>
        </w:rPr>
        <w:t>21</w:t>
      </w:r>
      <w:r w:rsidR="000D2FB9" w:rsidRPr="00AE60B1">
        <w:t xml:space="preserve"> v roku 2015 na </w:t>
      </w:r>
      <w:r w:rsidR="000D2FB9" w:rsidRPr="00AE60B1">
        <w:rPr>
          <w:b/>
        </w:rPr>
        <w:t>37</w:t>
      </w:r>
      <w:r w:rsidR="000D2FB9" w:rsidRPr="00AE60B1">
        <w:t xml:space="preserve"> v roku 2016. Vo väčšine prípadov tohto porušenia sa jednalo o nezákonnú plemenitbu baranmi bez </w:t>
      </w:r>
      <w:r w:rsidR="008D16F5" w:rsidRPr="00AE60B1">
        <w:t>O</w:t>
      </w:r>
      <w:r w:rsidR="000D2FB9" w:rsidRPr="00AE60B1">
        <w:t xml:space="preserve">svedčenia o použití na plemenitbu.  </w:t>
      </w:r>
      <w:r w:rsidR="005505CC" w:rsidRPr="00AE60B1">
        <w:t xml:space="preserve"> </w:t>
      </w:r>
    </w:p>
    <w:p w:rsidR="00A17A2C" w:rsidRPr="00AE60B1" w:rsidRDefault="00A17A2C">
      <w:pPr>
        <w:jc w:val="both"/>
        <w:rPr>
          <w:b/>
          <w:bCs/>
        </w:rPr>
      </w:pPr>
    </w:p>
    <w:p w:rsidR="005505CC" w:rsidRPr="00AE60B1" w:rsidRDefault="005505CC">
      <w:pPr>
        <w:jc w:val="both"/>
        <w:rPr>
          <w:b/>
          <w:bCs/>
        </w:rPr>
      </w:pPr>
      <w:r w:rsidRPr="00AE60B1">
        <w:rPr>
          <w:b/>
          <w:bCs/>
        </w:rPr>
        <w:t>Prehľad kontrolovaných a porušovaných ustanovení zákona v chove oviec podľa pracovísk je uvedený v prílohe č. 8</w:t>
      </w:r>
    </w:p>
    <w:p w:rsidR="005832DE" w:rsidRPr="00AE60B1" w:rsidRDefault="005832DE">
      <w:pPr>
        <w:jc w:val="both"/>
        <w:rPr>
          <w:b/>
          <w:bCs/>
        </w:rPr>
      </w:pPr>
    </w:p>
    <w:p w:rsidR="00BD594D" w:rsidRPr="00AE60B1" w:rsidRDefault="00BD594D">
      <w:pPr>
        <w:jc w:val="both"/>
        <w:rPr>
          <w:b/>
          <w:bCs/>
        </w:rPr>
      </w:pPr>
    </w:p>
    <w:p w:rsidR="005505CC" w:rsidRPr="00AE60B1" w:rsidRDefault="005505CC" w:rsidP="00495018">
      <w:pPr>
        <w:pStyle w:val="Nadpis1"/>
        <w:ind w:left="993" w:hanging="993"/>
        <w:rPr>
          <w:i w:val="0"/>
          <w:iCs w:val="0"/>
        </w:rPr>
      </w:pPr>
      <w:r w:rsidRPr="00AE60B1">
        <w:rPr>
          <w:i w:val="0"/>
          <w:iCs w:val="0"/>
        </w:rPr>
        <w:t>Graf č. 3 - Porovnanie počtu kontrol s počtom porušení ustanovení zákona v roku 201</w:t>
      </w:r>
      <w:r w:rsidR="002B1BD4" w:rsidRPr="00AE60B1">
        <w:rPr>
          <w:i w:val="0"/>
          <w:iCs w:val="0"/>
        </w:rPr>
        <w:t>6</w:t>
      </w:r>
      <w:r w:rsidRPr="00AE60B1">
        <w:rPr>
          <w:i w:val="0"/>
          <w:iCs w:val="0"/>
        </w:rPr>
        <w:t xml:space="preserve"> </w:t>
      </w:r>
    </w:p>
    <w:p w:rsidR="005505CC" w:rsidRPr="00AE60B1" w:rsidRDefault="005505CC" w:rsidP="00495018">
      <w:pPr>
        <w:pStyle w:val="Nadpis1"/>
        <w:ind w:left="993" w:hanging="993"/>
        <w:rPr>
          <w:i w:val="0"/>
          <w:iCs w:val="0"/>
        </w:rPr>
      </w:pPr>
      <w:r w:rsidRPr="00AE60B1">
        <w:rPr>
          <w:i w:val="0"/>
          <w:iCs w:val="0"/>
        </w:rPr>
        <w:t xml:space="preserve">                 v chove oviec</w:t>
      </w:r>
    </w:p>
    <w:p w:rsidR="005505CC" w:rsidRPr="00AE60B1" w:rsidRDefault="005505CC"/>
    <w:p w:rsidR="005505CC" w:rsidRPr="00AE60B1" w:rsidRDefault="00985A09">
      <w:r w:rsidRPr="00AE60B1">
        <w:rPr>
          <w:noProof/>
          <w:lang w:eastAsia="sk-SK"/>
        </w:rPr>
        <w:drawing>
          <wp:inline distT="0" distB="0" distL="0" distR="0" wp14:anchorId="1FB36B1F" wp14:editId="41215A34">
            <wp:extent cx="5471770" cy="2531060"/>
            <wp:effectExtent l="0" t="0" r="0" b="317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9751" cy="2530126"/>
                    </a:xfrm>
                    <a:prstGeom prst="rect">
                      <a:avLst/>
                    </a:prstGeom>
                    <a:noFill/>
                  </pic:spPr>
                </pic:pic>
              </a:graphicData>
            </a:graphic>
          </wp:inline>
        </w:drawing>
      </w:r>
    </w:p>
    <w:p w:rsidR="005505CC" w:rsidRPr="00AE60B1" w:rsidRDefault="005505CC">
      <w:pPr>
        <w:pStyle w:val="Zkladntext"/>
        <w:spacing w:before="240" w:after="240"/>
        <w:rPr>
          <w:b/>
          <w:bCs/>
          <w:sz w:val="28"/>
          <w:szCs w:val="28"/>
        </w:rPr>
      </w:pPr>
      <w:r w:rsidRPr="00AE60B1">
        <w:rPr>
          <w:b/>
          <w:bCs/>
          <w:sz w:val="28"/>
          <w:szCs w:val="28"/>
        </w:rPr>
        <w:t>3.3.2. Analýza nedostatkov v chove oviec a návrh opatrení</w:t>
      </w:r>
    </w:p>
    <w:p w:rsidR="005505CC" w:rsidRPr="00AE60B1" w:rsidRDefault="005505CC" w:rsidP="00B233BE">
      <w:pPr>
        <w:pStyle w:val="Zkladntext"/>
      </w:pPr>
      <w:r w:rsidRPr="00AE60B1">
        <w:rPr>
          <w:sz w:val="28"/>
          <w:szCs w:val="28"/>
        </w:rPr>
        <w:t>N</w:t>
      </w:r>
      <w:r w:rsidRPr="00AE60B1">
        <w:t>ajviac porušovanými ustanoveniami zákona v roku 201</w:t>
      </w:r>
      <w:r w:rsidR="000D2FB9" w:rsidRPr="00AE60B1">
        <w:t>6</w:t>
      </w:r>
      <w:r w:rsidRPr="00AE60B1">
        <w:t xml:space="preserve"> boli § 14 ods.1, § 15 a § 18 ods.</w:t>
      </w:r>
      <w:r w:rsidR="00731E8E" w:rsidRPr="00AE60B1">
        <w:t xml:space="preserve"> </w:t>
      </w:r>
      <w:r w:rsidRPr="00AE60B1">
        <w:t xml:space="preserve">4. Ich porušovanie súviselo s nedostatkami v zisťovaní a  evidovaní pôvodu potomstva určeného na </w:t>
      </w:r>
      <w:r w:rsidRPr="00AE60B1">
        <w:lastRenderedPageBreak/>
        <w:t xml:space="preserve">obnovu základného stáda, pôvodu plemenníkov v plemenitbe, nedostatkami v evidencii týkajúcej sa identifikácie a miesta určenia zvierat a využívaním plemenníkov bez vydaného osvedčenia na plemenitbu (nezákonná plemenitba). </w:t>
      </w:r>
    </w:p>
    <w:p w:rsidR="005505CC" w:rsidRPr="00AE60B1" w:rsidRDefault="005505CC" w:rsidP="00CC720E">
      <w:pPr>
        <w:pStyle w:val="Zkladntext"/>
      </w:pPr>
      <w:r w:rsidRPr="00AE60B1">
        <w:t xml:space="preserve">Inšpektori </w:t>
      </w:r>
      <w:r w:rsidR="004E2228" w:rsidRPr="00AE60B1">
        <w:t xml:space="preserve">fyzicky </w:t>
      </w:r>
      <w:r w:rsidRPr="00AE60B1">
        <w:t xml:space="preserve">prekontrolovali </w:t>
      </w:r>
      <w:r w:rsidR="004E2228" w:rsidRPr="00AE60B1">
        <w:t xml:space="preserve">v prirodzenej plemenitbe </w:t>
      </w:r>
      <w:r w:rsidRPr="00AE60B1">
        <w:t xml:space="preserve">celkom </w:t>
      </w:r>
      <w:r w:rsidR="004E2228" w:rsidRPr="00AE60B1">
        <w:rPr>
          <w:b/>
          <w:bCs/>
        </w:rPr>
        <w:t>1048</w:t>
      </w:r>
      <w:r w:rsidRPr="00AE60B1">
        <w:t xml:space="preserve"> </w:t>
      </w:r>
      <w:r w:rsidR="004E2228" w:rsidRPr="00AE60B1">
        <w:t xml:space="preserve">ks plemenných </w:t>
      </w:r>
      <w:r w:rsidRPr="00AE60B1">
        <w:t xml:space="preserve">baranov </w:t>
      </w:r>
      <w:r w:rsidR="004E2228" w:rsidRPr="00AE60B1">
        <w:t>a </w:t>
      </w:r>
      <w:r w:rsidR="004E2228" w:rsidRPr="00AE60B1">
        <w:rPr>
          <w:b/>
        </w:rPr>
        <w:t>92</w:t>
      </w:r>
      <w:r w:rsidR="004E2228" w:rsidRPr="00AE60B1">
        <w:t xml:space="preserve"> ks baranov </w:t>
      </w:r>
      <w:r w:rsidRPr="00AE60B1">
        <w:t>nemal</w:t>
      </w:r>
      <w:r w:rsidR="008D16F5" w:rsidRPr="00AE60B1">
        <w:t>o</w:t>
      </w:r>
      <w:r w:rsidRPr="00AE60B1">
        <w:t xml:space="preserve"> vydané POP a Osvedčenie o použití na plemenitbu, čo predstavuje </w:t>
      </w:r>
      <w:r w:rsidR="004E2228" w:rsidRPr="00AE60B1">
        <w:rPr>
          <w:b/>
          <w:bCs/>
        </w:rPr>
        <w:t>8</w:t>
      </w:r>
      <w:r w:rsidRPr="00AE60B1">
        <w:rPr>
          <w:b/>
          <w:bCs/>
        </w:rPr>
        <w:t>,</w:t>
      </w:r>
      <w:r w:rsidR="004E2228" w:rsidRPr="00AE60B1">
        <w:rPr>
          <w:b/>
          <w:bCs/>
        </w:rPr>
        <w:t>07</w:t>
      </w:r>
      <w:r w:rsidR="00E56F3D" w:rsidRPr="00AE60B1">
        <w:rPr>
          <w:b/>
          <w:bCs/>
        </w:rPr>
        <w:t xml:space="preserve"> </w:t>
      </w:r>
      <w:r w:rsidRPr="00AE60B1">
        <w:rPr>
          <w:b/>
          <w:bCs/>
        </w:rPr>
        <w:t xml:space="preserve">% </w:t>
      </w:r>
      <w:r w:rsidRPr="00AE60B1">
        <w:t>z celkového počtu skontrolovaných baranov. V porovnaní s rokom 201</w:t>
      </w:r>
      <w:r w:rsidR="004E2228" w:rsidRPr="00AE60B1">
        <w:t>5</w:t>
      </w:r>
      <w:r w:rsidR="00914E35" w:rsidRPr="00AE60B1">
        <w:t xml:space="preserve"> </w:t>
      </w:r>
      <w:r w:rsidRPr="00AE60B1">
        <w:rPr>
          <w:b/>
          <w:bCs/>
        </w:rPr>
        <w:t>(</w:t>
      </w:r>
      <w:r w:rsidR="004E2228" w:rsidRPr="00AE60B1">
        <w:rPr>
          <w:b/>
          <w:bCs/>
        </w:rPr>
        <w:t>10,62</w:t>
      </w:r>
      <w:r w:rsidR="00E56F3D" w:rsidRPr="00AE60B1">
        <w:rPr>
          <w:b/>
          <w:bCs/>
        </w:rPr>
        <w:t xml:space="preserve"> </w:t>
      </w:r>
      <w:r w:rsidRPr="00AE60B1">
        <w:rPr>
          <w:b/>
          <w:bCs/>
        </w:rPr>
        <w:t>%)</w:t>
      </w:r>
      <w:r w:rsidR="004E2228" w:rsidRPr="00AE60B1">
        <w:rPr>
          <w:b/>
          <w:bCs/>
        </w:rPr>
        <w:t xml:space="preserve"> </w:t>
      </w:r>
      <w:r w:rsidRPr="00AE60B1">
        <w:t>ide o</w:t>
      </w:r>
      <w:r w:rsidR="004E2228" w:rsidRPr="00AE60B1">
        <w:t xml:space="preserve"> pokles </w:t>
      </w:r>
      <w:r w:rsidRPr="00AE60B1">
        <w:t>o</w:t>
      </w:r>
      <w:r w:rsidR="004E2228" w:rsidRPr="00AE60B1">
        <w:t> </w:t>
      </w:r>
      <w:r w:rsidR="004E2228" w:rsidRPr="00AE60B1">
        <w:rPr>
          <w:b/>
        </w:rPr>
        <w:t>2,</w:t>
      </w:r>
      <w:r w:rsidR="00E56F3D" w:rsidRPr="00AE60B1">
        <w:rPr>
          <w:b/>
        </w:rPr>
        <w:t xml:space="preserve">5 </w:t>
      </w:r>
      <w:r w:rsidRPr="00AE60B1">
        <w:rPr>
          <w:b/>
        </w:rPr>
        <w:t>%.</w:t>
      </w:r>
    </w:p>
    <w:p w:rsidR="005505CC" w:rsidRPr="00AE60B1" w:rsidRDefault="005505CC" w:rsidP="004E2228">
      <w:pPr>
        <w:pStyle w:val="Zkladntext"/>
      </w:pPr>
      <w:r w:rsidRPr="00AE60B1">
        <w:t xml:space="preserve">Tak ako po </w:t>
      </w:r>
      <w:r w:rsidR="008D16F5" w:rsidRPr="00AE60B1">
        <w:t>minulé roky možno aj v roku 2016</w:t>
      </w:r>
      <w:r w:rsidRPr="00AE60B1">
        <w:t xml:space="preserve"> konštatovať, že počet  plemenníkov na fyzický stav plemenníc (bahníc a jariek) je nedostatočný. Tento problém </w:t>
      </w:r>
      <w:r w:rsidR="001E0C06" w:rsidRPr="00AE60B1">
        <w:t xml:space="preserve">sa objavoval </w:t>
      </w:r>
      <w:r w:rsidRPr="00AE60B1">
        <w:t xml:space="preserve"> hlavne u nových chovateľov, ale aj u</w:t>
      </w:r>
      <w:r w:rsidR="001E0C06" w:rsidRPr="00AE60B1">
        <w:t xml:space="preserve"> niektorých </w:t>
      </w:r>
      <w:r w:rsidRPr="00AE60B1">
        <w:t>chovateľov, kde bola v minulosti vykonaná inšpekčná kontrola</w:t>
      </w:r>
      <w:r w:rsidR="004E2228" w:rsidRPr="00AE60B1">
        <w:t xml:space="preserve">. </w:t>
      </w:r>
      <w:r w:rsidRPr="00AE60B1">
        <w:t xml:space="preserve">Inšpekčné kontroly boli vykonávané aj mimo pripúšťacej sezóny, ale podstatná časť bola vykonaná </w:t>
      </w:r>
      <w:r w:rsidR="00D34BE7" w:rsidRPr="00AE60B1">
        <w:t xml:space="preserve">až </w:t>
      </w:r>
      <w:r w:rsidRPr="00AE60B1">
        <w:t xml:space="preserve">počas pripúšťacej sezóny. </w:t>
      </w:r>
      <w:r w:rsidR="00D34BE7" w:rsidRPr="00AE60B1">
        <w:t>Príčiny p</w:t>
      </w:r>
      <w:r w:rsidRPr="00AE60B1">
        <w:t>orušovani</w:t>
      </w:r>
      <w:r w:rsidR="00D34BE7" w:rsidRPr="00AE60B1">
        <w:t>a</w:t>
      </w:r>
      <w:r w:rsidRPr="00AE60B1">
        <w:t xml:space="preserve"> § 14 ods.</w:t>
      </w:r>
      <w:r w:rsidR="00E56F3D" w:rsidRPr="00AE60B1">
        <w:t xml:space="preserve"> </w:t>
      </w:r>
      <w:r w:rsidRPr="00AE60B1">
        <w:t>1 a § 18 ods.</w:t>
      </w:r>
      <w:r w:rsidR="00E56F3D" w:rsidRPr="00AE60B1">
        <w:t xml:space="preserve"> </w:t>
      </w:r>
      <w:r w:rsidRPr="00AE60B1">
        <w:t>4 spočíva</w:t>
      </w:r>
      <w:r w:rsidR="00D34BE7" w:rsidRPr="00AE60B1">
        <w:t>jú</w:t>
      </w:r>
      <w:r w:rsidRPr="00AE60B1">
        <w:t xml:space="preserve"> vo využívaní baranov bez POP a bez vydaných Osvedčení o použití na plemenitbu. Tak ako aj po minulé roky sme sa pri fyzických kontrolách baranov v plemenitbe stretali s problémom samotnej identifikácie zvierat z dôvodu, že sa jednalo o zvieratá nakúpené prevažne v Českej republike bez trvalého označenia (tetovania, čipovania) a</w:t>
      </w:r>
      <w:r w:rsidR="00D34BE7" w:rsidRPr="00AE60B1">
        <w:t xml:space="preserve"> veľakrát </w:t>
      </w:r>
      <w:r w:rsidRPr="00AE60B1">
        <w:t xml:space="preserve">označených len s duplikátmi ušných značiek. Dôvodom tohto stavu bolo, že Česká republika </w:t>
      </w:r>
      <w:r w:rsidR="00D34BE7" w:rsidRPr="00AE60B1">
        <w:t xml:space="preserve">nepoužíva </w:t>
      </w:r>
      <w:r w:rsidRPr="00AE60B1">
        <w:t xml:space="preserve">označovanie plemenných zvierat tetovaním. </w:t>
      </w:r>
      <w:r w:rsidR="00C522D9" w:rsidRPr="00AE60B1">
        <w:t>Čo mnohí chovatelia zneužívali.</w:t>
      </w:r>
    </w:p>
    <w:p w:rsidR="005505CC" w:rsidRPr="00AE60B1" w:rsidRDefault="005505CC" w:rsidP="00060C8B">
      <w:pPr>
        <w:tabs>
          <w:tab w:val="num" w:pos="0"/>
        </w:tabs>
        <w:autoSpaceDE w:val="0"/>
        <w:autoSpaceDN w:val="0"/>
        <w:jc w:val="both"/>
      </w:pPr>
      <w:r w:rsidRPr="00AE60B1">
        <w:t xml:space="preserve">Na záver môžeme konštatovať, že hlavnou príčinou porušení ustanovení zákona naďalej  ostáva pôsobenie plemenníkov bez POP a osvedčení o použití na plemenitbu, ďalej neevidovanie pôvodu zo strany matky pri jahničkách slúžiacich na obnovu základného stáda, </w:t>
      </w:r>
      <w:r w:rsidR="00785E66" w:rsidRPr="00AE60B1">
        <w:t>nezasielanie zmien v stavoch zvierat do CEHZ, nedostatky vo v</w:t>
      </w:r>
      <w:r w:rsidR="00C522D9" w:rsidRPr="00AE60B1">
        <w:t>edení Individuálneho registra  na farme</w:t>
      </w:r>
      <w:r w:rsidR="00785E66" w:rsidRPr="00AE60B1">
        <w:t xml:space="preserve"> a v neposlednom rade aj neoznačené zvieratá.   </w:t>
      </w:r>
    </w:p>
    <w:p w:rsidR="005505CC" w:rsidRPr="00AE60B1" w:rsidRDefault="005505CC">
      <w:pPr>
        <w:pStyle w:val="Zkladntext"/>
        <w:tabs>
          <w:tab w:val="num" w:pos="0"/>
        </w:tabs>
      </w:pPr>
    </w:p>
    <w:p w:rsidR="00CB6C22" w:rsidRPr="00AE60B1" w:rsidRDefault="00CB6C22">
      <w:pPr>
        <w:pStyle w:val="Zkladntext"/>
        <w:tabs>
          <w:tab w:val="num" w:pos="0"/>
        </w:tabs>
      </w:pPr>
    </w:p>
    <w:p w:rsidR="005505CC" w:rsidRPr="00AE60B1" w:rsidRDefault="005832DE">
      <w:pPr>
        <w:widowControl w:val="0"/>
        <w:tabs>
          <w:tab w:val="num" w:pos="0"/>
        </w:tabs>
        <w:ind w:hanging="426"/>
        <w:jc w:val="both"/>
        <w:rPr>
          <w:b/>
          <w:bCs/>
          <w:sz w:val="28"/>
          <w:szCs w:val="28"/>
        </w:rPr>
      </w:pPr>
      <w:r w:rsidRPr="00AE60B1">
        <w:rPr>
          <w:b/>
          <w:bCs/>
          <w:sz w:val="28"/>
          <w:szCs w:val="28"/>
        </w:rPr>
        <w:tab/>
      </w:r>
      <w:r w:rsidR="005505CC" w:rsidRPr="00AE60B1">
        <w:rPr>
          <w:b/>
          <w:bCs/>
          <w:sz w:val="28"/>
          <w:szCs w:val="28"/>
        </w:rPr>
        <w:t>3.3.3. Plán kontroln</w:t>
      </w:r>
      <w:r w:rsidR="005E5EB5" w:rsidRPr="00AE60B1">
        <w:rPr>
          <w:b/>
          <w:bCs/>
          <w:sz w:val="28"/>
          <w:szCs w:val="28"/>
        </w:rPr>
        <w:t>ej činnosti na rok 2017</w:t>
      </w:r>
      <w:r w:rsidR="005505CC" w:rsidRPr="00AE60B1">
        <w:rPr>
          <w:b/>
          <w:bCs/>
          <w:sz w:val="28"/>
          <w:szCs w:val="28"/>
        </w:rPr>
        <w:t xml:space="preserve"> v chove oviec:  </w:t>
      </w:r>
    </w:p>
    <w:p w:rsidR="005505CC" w:rsidRPr="00AE60B1" w:rsidRDefault="005505CC">
      <w:pPr>
        <w:rPr>
          <w:b/>
          <w:bCs/>
        </w:rPr>
      </w:pPr>
    </w:p>
    <w:p w:rsidR="005505CC" w:rsidRPr="00AE60B1" w:rsidRDefault="005505CC">
      <w:pPr>
        <w:numPr>
          <w:ilvl w:val="0"/>
          <w:numId w:val="13"/>
        </w:numPr>
        <w:autoSpaceDE w:val="0"/>
        <w:autoSpaceDN w:val="0"/>
        <w:jc w:val="both"/>
        <w:rPr>
          <w:b/>
          <w:bCs/>
        </w:rPr>
      </w:pPr>
      <w:r w:rsidRPr="00AE60B1">
        <w:t xml:space="preserve">vykonávanie inšpekčných kontrol zameraných na činnosť výberovej komisie na </w:t>
      </w:r>
    </w:p>
    <w:p w:rsidR="005505CC" w:rsidRPr="00AE60B1" w:rsidRDefault="005505CC">
      <w:pPr>
        <w:autoSpaceDE w:val="0"/>
        <w:autoSpaceDN w:val="0"/>
        <w:ind w:left="720"/>
        <w:jc w:val="both"/>
        <w:rPr>
          <w:b/>
          <w:bCs/>
        </w:rPr>
      </w:pPr>
      <w:r w:rsidRPr="00AE60B1">
        <w:t xml:space="preserve">nákupných trhoch oviec podľa územnej pôsobnosti pracovísk, </w:t>
      </w:r>
    </w:p>
    <w:p w:rsidR="005505CC" w:rsidRPr="00AE60B1" w:rsidRDefault="005505CC">
      <w:pPr>
        <w:numPr>
          <w:ilvl w:val="0"/>
          <w:numId w:val="13"/>
        </w:numPr>
        <w:autoSpaceDE w:val="0"/>
        <w:autoSpaceDN w:val="0"/>
        <w:jc w:val="both"/>
        <w:rPr>
          <w:b/>
          <w:bCs/>
        </w:rPr>
      </w:pPr>
      <w:r w:rsidRPr="00AE60B1">
        <w:t>vykonávanie prevažne neohlásených inšpekčných kontrol zameraných na prirodzenú plemenitbu počas pripúšťacej sezóny.</w:t>
      </w:r>
    </w:p>
    <w:p w:rsidR="005F6228" w:rsidRPr="00AE60B1" w:rsidRDefault="005F6228" w:rsidP="005F6228">
      <w:pPr>
        <w:autoSpaceDE w:val="0"/>
        <w:autoSpaceDN w:val="0"/>
        <w:ind w:left="720"/>
        <w:jc w:val="both"/>
        <w:rPr>
          <w:b/>
          <w:bCs/>
        </w:rPr>
      </w:pPr>
    </w:p>
    <w:p w:rsidR="005505CC" w:rsidRDefault="005505CC">
      <w:pPr>
        <w:ind w:left="705" w:hanging="705"/>
        <w:rPr>
          <w:b/>
          <w:bCs/>
        </w:rPr>
      </w:pPr>
    </w:p>
    <w:p w:rsidR="00CF7EB1" w:rsidRDefault="00CF7EB1">
      <w:pPr>
        <w:ind w:left="705" w:hanging="705"/>
        <w:rPr>
          <w:b/>
          <w:bCs/>
        </w:rPr>
      </w:pPr>
    </w:p>
    <w:p w:rsidR="00CF7EB1" w:rsidRPr="00AE60B1" w:rsidRDefault="00CF7EB1">
      <w:pPr>
        <w:ind w:left="705" w:hanging="705"/>
        <w:rPr>
          <w:b/>
          <w:bCs/>
        </w:rPr>
      </w:pPr>
    </w:p>
    <w:p w:rsidR="005505CC" w:rsidRPr="00AE60B1" w:rsidRDefault="005505CC">
      <w:pPr>
        <w:ind w:left="705" w:hanging="705"/>
        <w:rPr>
          <w:b/>
          <w:bCs/>
        </w:rPr>
      </w:pPr>
    </w:p>
    <w:p w:rsidR="005505CC" w:rsidRPr="00AE60B1" w:rsidRDefault="005505CC">
      <w:pPr>
        <w:ind w:left="705" w:hanging="705"/>
        <w:jc w:val="center"/>
        <w:rPr>
          <w:b/>
          <w:bCs/>
          <w:sz w:val="28"/>
          <w:szCs w:val="28"/>
        </w:rPr>
      </w:pPr>
      <w:r w:rsidRPr="00AE60B1">
        <w:rPr>
          <w:b/>
          <w:bCs/>
          <w:sz w:val="28"/>
          <w:szCs w:val="28"/>
        </w:rPr>
        <w:t>3.4.</w:t>
      </w:r>
      <w:r w:rsidRPr="00AE60B1">
        <w:rPr>
          <w:b/>
          <w:bCs/>
          <w:sz w:val="32"/>
          <w:szCs w:val="32"/>
        </w:rPr>
        <w:tab/>
      </w:r>
      <w:r w:rsidRPr="00AE60B1">
        <w:rPr>
          <w:b/>
          <w:bCs/>
          <w:sz w:val="32"/>
          <w:szCs w:val="32"/>
          <w:u w:val="single"/>
        </w:rPr>
        <w:tab/>
      </w:r>
      <w:r w:rsidRPr="00AE60B1">
        <w:rPr>
          <w:b/>
          <w:bCs/>
          <w:sz w:val="28"/>
          <w:szCs w:val="28"/>
          <w:u w:val="single"/>
        </w:rPr>
        <w:t>VÝSLEDKY KONTROLNEJ ČINNOSTI NA ÚSEKU CHOVU KÔZ</w:t>
      </w:r>
    </w:p>
    <w:p w:rsidR="005505CC" w:rsidRPr="00AE60B1" w:rsidRDefault="005505CC">
      <w:pPr>
        <w:jc w:val="both"/>
        <w:rPr>
          <w:b/>
          <w:bCs/>
          <w:sz w:val="28"/>
          <w:szCs w:val="28"/>
          <w:u w:val="single"/>
        </w:rPr>
      </w:pPr>
    </w:p>
    <w:p w:rsidR="005505CC" w:rsidRPr="00AE60B1" w:rsidRDefault="005505CC">
      <w:pPr>
        <w:jc w:val="both"/>
      </w:pPr>
      <w:r w:rsidRPr="00AE60B1">
        <w:t xml:space="preserve">      V roku 201</w:t>
      </w:r>
      <w:r w:rsidR="008F5C36" w:rsidRPr="00AE60B1">
        <w:t>6</w:t>
      </w:r>
      <w:r w:rsidRPr="00AE60B1">
        <w:t xml:space="preserve"> bolo v chovoch kôz  vykonaných celkovo </w:t>
      </w:r>
      <w:r w:rsidR="008F5C36" w:rsidRPr="00AE60B1">
        <w:rPr>
          <w:b/>
          <w:bCs/>
        </w:rPr>
        <w:t>56</w:t>
      </w:r>
      <w:r w:rsidRPr="00AE60B1">
        <w:t xml:space="preserve"> IK. Porušeni</w:t>
      </w:r>
      <w:r w:rsidR="008F5C36" w:rsidRPr="00AE60B1">
        <w:t>e</w:t>
      </w:r>
      <w:r w:rsidRPr="00AE60B1">
        <w:t xml:space="preserve"> zákona bolo zistené pri </w:t>
      </w:r>
      <w:r w:rsidR="008F5C36" w:rsidRPr="00AE60B1">
        <w:rPr>
          <w:b/>
          <w:bCs/>
        </w:rPr>
        <w:t>29</w:t>
      </w:r>
      <w:r w:rsidRPr="00AE60B1">
        <w:t xml:space="preserve"> kontrolách, čo je </w:t>
      </w:r>
      <w:r w:rsidR="008F5C36" w:rsidRPr="00AE60B1">
        <w:rPr>
          <w:b/>
          <w:bCs/>
        </w:rPr>
        <w:t>51</w:t>
      </w:r>
      <w:r w:rsidRPr="00AE60B1">
        <w:rPr>
          <w:b/>
          <w:bCs/>
        </w:rPr>
        <w:t>,</w:t>
      </w:r>
      <w:r w:rsidR="008F5C36" w:rsidRPr="00AE60B1">
        <w:rPr>
          <w:b/>
          <w:bCs/>
        </w:rPr>
        <w:t>79</w:t>
      </w:r>
      <w:r w:rsidRPr="00AE60B1">
        <w:rPr>
          <w:b/>
          <w:bCs/>
        </w:rPr>
        <w:t xml:space="preserve"> % </w:t>
      </w:r>
      <w:r w:rsidRPr="00AE60B1">
        <w:t xml:space="preserve">z celkového počtu kontrol. Z toho </w:t>
      </w:r>
      <w:r w:rsidR="00991068" w:rsidRPr="00AE60B1">
        <w:rPr>
          <w:b/>
          <w:bCs/>
        </w:rPr>
        <w:t xml:space="preserve">7 </w:t>
      </w:r>
      <w:r w:rsidRPr="00AE60B1">
        <w:t>kontrolovan</w:t>
      </w:r>
      <w:r w:rsidR="00991068" w:rsidRPr="00AE60B1">
        <w:t>ých</w:t>
      </w:r>
      <w:r w:rsidRPr="00AE60B1">
        <w:t xml:space="preserve"> subjekt</w:t>
      </w:r>
      <w:r w:rsidR="00991068" w:rsidRPr="00AE60B1">
        <w:t>ov</w:t>
      </w:r>
      <w:r w:rsidRPr="00AE60B1">
        <w:t xml:space="preserve"> prijal</w:t>
      </w:r>
      <w:r w:rsidR="00991068" w:rsidRPr="00AE60B1">
        <w:t>o</w:t>
      </w:r>
      <w:r w:rsidRPr="00AE60B1">
        <w:t xml:space="preserve"> opatrenia na odstránenie zistených nedostatkov. K porušeniu jednotlivých ustanovení zákona došlo</w:t>
      </w:r>
      <w:r w:rsidR="00991068" w:rsidRPr="00AE60B1">
        <w:t xml:space="preserve"> </w:t>
      </w:r>
      <w:r w:rsidRPr="00AE60B1">
        <w:t>v </w:t>
      </w:r>
      <w:r w:rsidR="00785E66" w:rsidRPr="00AE60B1">
        <w:rPr>
          <w:b/>
          <w:bCs/>
        </w:rPr>
        <w:t>59</w:t>
      </w:r>
      <w:r w:rsidRPr="00AE60B1">
        <w:t xml:space="preserve"> prípadoch. §18 ods.</w:t>
      </w:r>
      <w:r w:rsidR="00A17A2C" w:rsidRPr="00AE60B1">
        <w:t xml:space="preserve"> </w:t>
      </w:r>
      <w:r w:rsidRPr="00AE60B1">
        <w:t xml:space="preserve">4 bol porušený </w:t>
      </w:r>
      <w:r w:rsidR="00991068" w:rsidRPr="00AE60B1">
        <w:rPr>
          <w:b/>
          <w:bCs/>
        </w:rPr>
        <w:t>20</w:t>
      </w:r>
      <w:r w:rsidRPr="00AE60B1">
        <w:t xml:space="preserve"> krát, čo je </w:t>
      </w:r>
      <w:r w:rsidR="00991068" w:rsidRPr="00AE60B1">
        <w:rPr>
          <w:b/>
          <w:bCs/>
        </w:rPr>
        <w:t>35</w:t>
      </w:r>
      <w:r w:rsidRPr="00AE60B1">
        <w:rPr>
          <w:b/>
          <w:bCs/>
        </w:rPr>
        <w:t>,</w:t>
      </w:r>
      <w:r w:rsidR="00991068" w:rsidRPr="00AE60B1">
        <w:rPr>
          <w:b/>
          <w:bCs/>
        </w:rPr>
        <w:t>71</w:t>
      </w:r>
      <w:r w:rsidRPr="00AE60B1">
        <w:rPr>
          <w:b/>
          <w:bCs/>
        </w:rPr>
        <w:t xml:space="preserve"> % </w:t>
      </w:r>
      <w:r w:rsidRPr="00AE60B1">
        <w:t>z celkového počtu kontrol v chove kôz.</w:t>
      </w:r>
    </w:p>
    <w:p w:rsidR="004C7760" w:rsidRDefault="004C7760">
      <w:pPr>
        <w:jc w:val="both"/>
      </w:pPr>
    </w:p>
    <w:p w:rsidR="0009525E" w:rsidRDefault="0009525E">
      <w:pPr>
        <w:jc w:val="both"/>
      </w:pPr>
    </w:p>
    <w:p w:rsidR="0009525E" w:rsidRPr="00AE60B1" w:rsidRDefault="0009525E">
      <w:pPr>
        <w:jc w:val="both"/>
      </w:pPr>
    </w:p>
    <w:p w:rsidR="0009525E" w:rsidRDefault="0009525E">
      <w:pPr>
        <w:jc w:val="both"/>
      </w:pPr>
    </w:p>
    <w:p w:rsidR="0009525E" w:rsidRDefault="0009525E">
      <w:pPr>
        <w:jc w:val="both"/>
      </w:pPr>
    </w:p>
    <w:p w:rsidR="0009525E" w:rsidRDefault="0009525E">
      <w:pPr>
        <w:jc w:val="both"/>
      </w:pPr>
    </w:p>
    <w:p w:rsidR="0009525E" w:rsidRDefault="0009525E">
      <w:pPr>
        <w:jc w:val="both"/>
      </w:pPr>
    </w:p>
    <w:p w:rsidR="005505CC" w:rsidRPr="00AE60B1" w:rsidRDefault="005505CC">
      <w:pPr>
        <w:jc w:val="both"/>
      </w:pPr>
      <w:r w:rsidRPr="00AE60B1">
        <w:lastRenderedPageBreak/>
        <w:t>Tabuľka č. 12 - Počet vykonaných IK v chovoch kôz  v rokoch 201</w:t>
      </w:r>
      <w:r w:rsidR="00991068" w:rsidRPr="00AE60B1">
        <w:t>4</w:t>
      </w:r>
      <w:r w:rsidRPr="00AE60B1">
        <w:t xml:space="preserve"> – 201</w:t>
      </w:r>
      <w:r w:rsidR="00991068" w:rsidRPr="00AE60B1">
        <w:t>6</w:t>
      </w:r>
    </w:p>
    <w:p w:rsidR="005505CC" w:rsidRPr="00AE60B1" w:rsidRDefault="005505CC">
      <w:pPr>
        <w:jc w:val="both"/>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6"/>
        <w:gridCol w:w="2126"/>
        <w:gridCol w:w="1984"/>
        <w:gridCol w:w="1977"/>
      </w:tblGrid>
      <w:tr w:rsidR="00AE60B1" w:rsidRPr="00AE60B1" w:rsidTr="00EF26E7">
        <w:trPr>
          <w:trHeight w:val="792"/>
        </w:trPr>
        <w:tc>
          <w:tcPr>
            <w:tcW w:w="2586" w:type="dxa"/>
            <w:vAlign w:val="center"/>
          </w:tcPr>
          <w:p w:rsidR="005505CC" w:rsidRPr="00AE60B1" w:rsidRDefault="005505CC">
            <w:pPr>
              <w:pStyle w:val="Zarkazkladnhotextu2"/>
              <w:ind w:firstLine="0"/>
              <w:rPr>
                <w:b/>
                <w:bCs/>
              </w:rPr>
            </w:pPr>
            <w:r w:rsidRPr="00AE60B1">
              <w:rPr>
                <w:b/>
                <w:bCs/>
              </w:rPr>
              <w:t>Kontrolovaný rok</w:t>
            </w:r>
          </w:p>
        </w:tc>
        <w:tc>
          <w:tcPr>
            <w:tcW w:w="2126" w:type="dxa"/>
            <w:vAlign w:val="center"/>
          </w:tcPr>
          <w:p w:rsidR="005505CC" w:rsidRPr="00AE60B1" w:rsidRDefault="005505CC" w:rsidP="00991068">
            <w:pPr>
              <w:pStyle w:val="Zarkazkladnhotextu2"/>
              <w:rPr>
                <w:b/>
                <w:bCs/>
              </w:rPr>
            </w:pPr>
            <w:r w:rsidRPr="00AE60B1">
              <w:rPr>
                <w:b/>
                <w:bCs/>
              </w:rPr>
              <w:t>201</w:t>
            </w:r>
            <w:r w:rsidR="00991068" w:rsidRPr="00AE60B1">
              <w:rPr>
                <w:b/>
                <w:bCs/>
              </w:rPr>
              <w:t>4</w:t>
            </w:r>
          </w:p>
        </w:tc>
        <w:tc>
          <w:tcPr>
            <w:tcW w:w="1984" w:type="dxa"/>
            <w:vAlign w:val="center"/>
          </w:tcPr>
          <w:p w:rsidR="005505CC" w:rsidRPr="00AE60B1" w:rsidRDefault="005505CC" w:rsidP="00991068">
            <w:pPr>
              <w:pStyle w:val="Zarkazkladnhotextu2"/>
              <w:rPr>
                <w:b/>
                <w:bCs/>
              </w:rPr>
            </w:pPr>
            <w:r w:rsidRPr="00AE60B1">
              <w:rPr>
                <w:b/>
                <w:bCs/>
              </w:rPr>
              <w:t>201</w:t>
            </w:r>
            <w:r w:rsidR="00991068" w:rsidRPr="00AE60B1">
              <w:rPr>
                <w:b/>
                <w:bCs/>
              </w:rPr>
              <w:t>5</w:t>
            </w:r>
          </w:p>
        </w:tc>
        <w:tc>
          <w:tcPr>
            <w:tcW w:w="1977" w:type="dxa"/>
            <w:shd w:val="clear" w:color="auto" w:fill="D9D9D9"/>
            <w:vAlign w:val="center"/>
          </w:tcPr>
          <w:p w:rsidR="005505CC" w:rsidRPr="00AE60B1" w:rsidRDefault="005505CC" w:rsidP="00991068">
            <w:pPr>
              <w:pStyle w:val="Zarkazkladnhotextu2"/>
              <w:rPr>
                <w:b/>
                <w:bCs/>
              </w:rPr>
            </w:pPr>
            <w:r w:rsidRPr="00AE60B1">
              <w:rPr>
                <w:b/>
                <w:bCs/>
              </w:rPr>
              <w:t>201</w:t>
            </w:r>
            <w:r w:rsidR="00991068" w:rsidRPr="00AE60B1">
              <w:rPr>
                <w:b/>
                <w:bCs/>
              </w:rPr>
              <w:t>6</w:t>
            </w:r>
          </w:p>
        </w:tc>
      </w:tr>
      <w:tr w:rsidR="00AE60B1" w:rsidRPr="00AE60B1" w:rsidTr="00EF26E7">
        <w:trPr>
          <w:trHeight w:val="792"/>
        </w:trPr>
        <w:tc>
          <w:tcPr>
            <w:tcW w:w="2586" w:type="dxa"/>
            <w:vAlign w:val="center"/>
          </w:tcPr>
          <w:p w:rsidR="005505CC" w:rsidRPr="00AE60B1" w:rsidRDefault="005505CC">
            <w:pPr>
              <w:pStyle w:val="Zarkazkladnhotextu2"/>
              <w:ind w:firstLine="0"/>
              <w:rPr>
                <w:b/>
                <w:bCs/>
              </w:rPr>
            </w:pPr>
            <w:r w:rsidRPr="00AE60B1">
              <w:rPr>
                <w:b/>
                <w:bCs/>
              </w:rPr>
              <w:t>Počet kontrol</w:t>
            </w:r>
          </w:p>
        </w:tc>
        <w:tc>
          <w:tcPr>
            <w:tcW w:w="2126" w:type="dxa"/>
            <w:vAlign w:val="center"/>
          </w:tcPr>
          <w:p w:rsidR="005505CC" w:rsidRPr="00AE60B1" w:rsidRDefault="00991068" w:rsidP="00D730B5">
            <w:pPr>
              <w:pStyle w:val="Zarkazkladnhotextu2"/>
            </w:pPr>
            <w:r w:rsidRPr="00AE60B1">
              <w:t>44</w:t>
            </w:r>
          </w:p>
        </w:tc>
        <w:tc>
          <w:tcPr>
            <w:tcW w:w="1984" w:type="dxa"/>
            <w:vAlign w:val="center"/>
          </w:tcPr>
          <w:p w:rsidR="005505CC" w:rsidRPr="00AE60B1" w:rsidRDefault="00991068">
            <w:pPr>
              <w:pStyle w:val="Zarkazkladnhotextu2"/>
            </w:pPr>
            <w:r w:rsidRPr="00AE60B1">
              <w:t>48</w:t>
            </w:r>
          </w:p>
        </w:tc>
        <w:tc>
          <w:tcPr>
            <w:tcW w:w="1977" w:type="dxa"/>
            <w:shd w:val="clear" w:color="auto" w:fill="D9D9D9"/>
            <w:vAlign w:val="center"/>
          </w:tcPr>
          <w:p w:rsidR="005505CC" w:rsidRPr="00AE60B1" w:rsidRDefault="00991068">
            <w:pPr>
              <w:pStyle w:val="Zarkazkladnhotextu2"/>
            </w:pPr>
            <w:r w:rsidRPr="00AE60B1">
              <w:t>56</w:t>
            </w:r>
          </w:p>
        </w:tc>
      </w:tr>
      <w:tr w:rsidR="00AE60B1" w:rsidRPr="00AE60B1" w:rsidTr="00EF26E7">
        <w:trPr>
          <w:trHeight w:val="792"/>
        </w:trPr>
        <w:tc>
          <w:tcPr>
            <w:tcW w:w="2586" w:type="dxa"/>
            <w:vAlign w:val="center"/>
          </w:tcPr>
          <w:p w:rsidR="005505CC" w:rsidRPr="00AE60B1" w:rsidRDefault="005505CC">
            <w:pPr>
              <w:pStyle w:val="Zarkazkladnhotextu2"/>
              <w:ind w:firstLine="0"/>
              <w:rPr>
                <w:b/>
                <w:bCs/>
              </w:rPr>
            </w:pPr>
            <w:r w:rsidRPr="00AE60B1">
              <w:rPr>
                <w:b/>
                <w:bCs/>
              </w:rPr>
              <w:t>S porušením zákona</w:t>
            </w:r>
          </w:p>
        </w:tc>
        <w:tc>
          <w:tcPr>
            <w:tcW w:w="2126" w:type="dxa"/>
            <w:vAlign w:val="center"/>
          </w:tcPr>
          <w:p w:rsidR="005505CC" w:rsidRPr="00AE60B1" w:rsidRDefault="00991068" w:rsidP="00D730B5">
            <w:pPr>
              <w:pStyle w:val="Zarkazkladnhotextu2"/>
            </w:pPr>
            <w:r w:rsidRPr="00AE60B1">
              <w:t>15</w:t>
            </w:r>
          </w:p>
        </w:tc>
        <w:tc>
          <w:tcPr>
            <w:tcW w:w="1984" w:type="dxa"/>
            <w:vAlign w:val="center"/>
          </w:tcPr>
          <w:p w:rsidR="005505CC" w:rsidRPr="00AE60B1" w:rsidRDefault="00991068">
            <w:pPr>
              <w:pStyle w:val="Zarkazkladnhotextu2"/>
            </w:pPr>
            <w:r w:rsidRPr="00AE60B1">
              <w:t>13</w:t>
            </w:r>
          </w:p>
        </w:tc>
        <w:tc>
          <w:tcPr>
            <w:tcW w:w="1977" w:type="dxa"/>
            <w:shd w:val="clear" w:color="auto" w:fill="D9D9D9"/>
            <w:vAlign w:val="center"/>
          </w:tcPr>
          <w:p w:rsidR="005505CC" w:rsidRPr="00AE60B1" w:rsidRDefault="00991068">
            <w:pPr>
              <w:pStyle w:val="Zarkazkladnhotextu2"/>
            </w:pPr>
            <w:r w:rsidRPr="00AE60B1">
              <w:t>29</w:t>
            </w:r>
          </w:p>
        </w:tc>
      </w:tr>
      <w:tr w:rsidR="00AE60B1" w:rsidRPr="00AE60B1" w:rsidTr="00EF26E7">
        <w:trPr>
          <w:trHeight w:val="792"/>
        </w:trPr>
        <w:tc>
          <w:tcPr>
            <w:tcW w:w="2586" w:type="dxa"/>
            <w:vAlign w:val="center"/>
          </w:tcPr>
          <w:p w:rsidR="005505CC" w:rsidRPr="00AE60B1" w:rsidRDefault="005505CC">
            <w:pPr>
              <w:pStyle w:val="Zarkazkladnhotextu2"/>
              <w:ind w:firstLine="0"/>
              <w:rPr>
                <w:b/>
                <w:bCs/>
              </w:rPr>
            </w:pPr>
            <w:r w:rsidRPr="00AE60B1">
              <w:rPr>
                <w:b/>
                <w:bCs/>
              </w:rPr>
              <w:t xml:space="preserve">S porušením zákona </w:t>
            </w:r>
          </w:p>
          <w:p w:rsidR="005505CC" w:rsidRPr="00AE60B1" w:rsidRDefault="005505CC">
            <w:pPr>
              <w:pStyle w:val="Zarkazkladnhotextu2"/>
              <w:ind w:firstLine="0"/>
              <w:rPr>
                <w:b/>
                <w:bCs/>
              </w:rPr>
            </w:pPr>
            <w:r w:rsidRPr="00AE60B1">
              <w:rPr>
                <w:b/>
                <w:bCs/>
              </w:rPr>
              <w:t xml:space="preserve">              v %</w:t>
            </w:r>
          </w:p>
        </w:tc>
        <w:tc>
          <w:tcPr>
            <w:tcW w:w="2126" w:type="dxa"/>
            <w:vAlign w:val="center"/>
          </w:tcPr>
          <w:p w:rsidR="005505CC" w:rsidRPr="00AE60B1" w:rsidRDefault="00991068" w:rsidP="00991068">
            <w:pPr>
              <w:pStyle w:val="Zarkazkladnhotextu2"/>
              <w:ind w:firstLine="0"/>
              <w:jc w:val="center"/>
            </w:pPr>
            <w:r w:rsidRPr="00AE60B1">
              <w:t>34,09</w:t>
            </w:r>
          </w:p>
        </w:tc>
        <w:tc>
          <w:tcPr>
            <w:tcW w:w="1984" w:type="dxa"/>
            <w:vAlign w:val="center"/>
          </w:tcPr>
          <w:p w:rsidR="005505CC" w:rsidRPr="00AE60B1" w:rsidRDefault="00991068" w:rsidP="00D730B5">
            <w:pPr>
              <w:pStyle w:val="Zarkazkladnhotextu2"/>
              <w:ind w:firstLine="0"/>
              <w:jc w:val="center"/>
            </w:pPr>
            <w:r w:rsidRPr="00AE60B1">
              <w:t>27,08</w:t>
            </w:r>
          </w:p>
        </w:tc>
        <w:tc>
          <w:tcPr>
            <w:tcW w:w="1977" w:type="dxa"/>
            <w:shd w:val="clear" w:color="auto" w:fill="D9D9D9"/>
            <w:vAlign w:val="center"/>
          </w:tcPr>
          <w:p w:rsidR="005505CC" w:rsidRPr="00AE60B1" w:rsidRDefault="00991068">
            <w:pPr>
              <w:pStyle w:val="Zarkazkladnhotextu2"/>
              <w:ind w:firstLine="0"/>
              <w:jc w:val="center"/>
            </w:pPr>
            <w:r w:rsidRPr="00AE60B1">
              <w:t>51,79</w:t>
            </w:r>
          </w:p>
        </w:tc>
      </w:tr>
    </w:tbl>
    <w:p w:rsidR="005505CC" w:rsidRPr="00AE60B1" w:rsidRDefault="005505CC">
      <w:pPr>
        <w:jc w:val="both"/>
      </w:pPr>
    </w:p>
    <w:p w:rsidR="005505CC" w:rsidRPr="00AE60B1" w:rsidRDefault="00A17A2C">
      <w:pPr>
        <w:jc w:val="both"/>
      </w:pPr>
      <w:r w:rsidRPr="00AE60B1">
        <w:t xml:space="preserve">Z tabuľky č. </w:t>
      </w:r>
      <w:r w:rsidR="005505CC" w:rsidRPr="00AE60B1">
        <w:t>12 možno konštatovať, že v roku 201</w:t>
      </w:r>
      <w:r w:rsidR="00991068" w:rsidRPr="00AE60B1">
        <w:t>6</w:t>
      </w:r>
      <w:r w:rsidR="005505CC" w:rsidRPr="00AE60B1">
        <w:t xml:space="preserve"> </w:t>
      </w:r>
      <w:r w:rsidR="005F6228" w:rsidRPr="00AE60B1">
        <w:t xml:space="preserve">bol vykonaný najväčší počet IK  a zároveň zistený najväčší počet porušení za ostatné tri roky a to aj v % vyjadrení. </w:t>
      </w:r>
      <w:r w:rsidR="000C36A8">
        <w:t>V</w:t>
      </w:r>
      <w:r w:rsidR="005505CC" w:rsidRPr="00AE60B1">
        <w:t> porovnaní s rokom 201</w:t>
      </w:r>
      <w:r w:rsidR="00991068" w:rsidRPr="00AE60B1">
        <w:t>5</w:t>
      </w:r>
      <w:r w:rsidR="005505CC" w:rsidRPr="00AE60B1">
        <w:t xml:space="preserve"> došlo </w:t>
      </w:r>
      <w:r w:rsidR="00991068" w:rsidRPr="00AE60B1">
        <w:t xml:space="preserve">k </w:t>
      </w:r>
      <w:r w:rsidR="004C7760" w:rsidRPr="00AE60B1">
        <w:t> </w:t>
      </w:r>
      <w:r w:rsidR="00991068" w:rsidRPr="00AE60B1">
        <w:t>v</w:t>
      </w:r>
      <w:r w:rsidR="004C7760" w:rsidRPr="00AE60B1">
        <w:t xml:space="preserve">ýraznému </w:t>
      </w:r>
      <w:r w:rsidR="00991068" w:rsidRPr="00AE60B1">
        <w:t xml:space="preserve">nárastu  </w:t>
      </w:r>
      <w:r w:rsidR="005F6228" w:rsidRPr="00AE60B1">
        <w:t>porušení,</w:t>
      </w:r>
      <w:r w:rsidR="00991068" w:rsidRPr="00AE60B1">
        <w:t xml:space="preserve"> takmer o</w:t>
      </w:r>
      <w:r w:rsidRPr="00AE60B1">
        <w:t> </w:t>
      </w:r>
      <w:r w:rsidR="00991068" w:rsidRPr="00AE60B1">
        <w:t>25</w:t>
      </w:r>
      <w:r w:rsidRPr="00AE60B1">
        <w:t xml:space="preserve"> </w:t>
      </w:r>
      <w:r w:rsidR="005505CC" w:rsidRPr="00AE60B1">
        <w:t xml:space="preserve">%. </w:t>
      </w:r>
    </w:p>
    <w:p w:rsidR="005505CC" w:rsidRPr="00AE60B1" w:rsidRDefault="005505CC">
      <w:pPr>
        <w:jc w:val="both"/>
      </w:pPr>
    </w:p>
    <w:p w:rsidR="005505CC" w:rsidRPr="00AE60B1" w:rsidRDefault="005505CC">
      <w:pPr>
        <w:jc w:val="both"/>
      </w:pPr>
    </w:p>
    <w:p w:rsidR="005505CC" w:rsidRPr="00AE60B1" w:rsidRDefault="005505CC">
      <w:pPr>
        <w:jc w:val="both"/>
      </w:pPr>
      <w:r w:rsidRPr="00AE60B1">
        <w:t>Tabuľka č. 13 - Počet IK podľa charakteru kontrolovaného chovateľského subjektu v chove  kôz</w:t>
      </w:r>
    </w:p>
    <w:p w:rsidR="005505CC" w:rsidRPr="00AE60B1" w:rsidRDefault="005505CC">
      <w:pPr>
        <w:jc w:val="both"/>
      </w:pPr>
    </w:p>
    <w:tbl>
      <w:tblPr>
        <w:tblW w:w="9213" w:type="dxa"/>
        <w:tblInd w:w="30"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134"/>
        <w:gridCol w:w="1134"/>
        <w:gridCol w:w="1134"/>
        <w:gridCol w:w="709"/>
        <w:gridCol w:w="850"/>
        <w:gridCol w:w="2126"/>
        <w:gridCol w:w="2126"/>
      </w:tblGrid>
      <w:tr w:rsidR="00AE60B1" w:rsidRPr="00AE60B1" w:rsidTr="00EF26E7">
        <w:trPr>
          <w:trHeight w:val="434"/>
        </w:trPr>
        <w:tc>
          <w:tcPr>
            <w:tcW w:w="1134"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spol. s r.o.</w:t>
            </w:r>
          </w:p>
        </w:tc>
        <w:tc>
          <w:tcPr>
            <w:tcW w:w="1134"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a.s.</w:t>
            </w:r>
          </w:p>
        </w:tc>
        <w:tc>
          <w:tcPr>
            <w:tcW w:w="1134"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družstvo</w:t>
            </w:r>
          </w:p>
        </w:tc>
        <w:tc>
          <w:tcPr>
            <w:tcW w:w="709"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FO</w:t>
            </w:r>
          </w:p>
        </w:tc>
        <w:tc>
          <w:tcPr>
            <w:tcW w:w="850"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SHR</w:t>
            </w:r>
          </w:p>
        </w:tc>
        <w:tc>
          <w:tcPr>
            <w:tcW w:w="2126"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iného charakteru</w:t>
            </w:r>
          </w:p>
        </w:tc>
        <w:tc>
          <w:tcPr>
            <w:tcW w:w="2126" w:type="dxa"/>
            <w:tcBorders>
              <w:top w:val="single" w:sz="4" w:space="0" w:color="auto"/>
              <w:bottom w:val="single" w:sz="4" w:space="0" w:color="auto"/>
            </w:tcBorders>
          </w:tcPr>
          <w:p w:rsidR="005505CC" w:rsidRPr="00AE60B1" w:rsidRDefault="005505CC">
            <w:pPr>
              <w:autoSpaceDE w:val="0"/>
              <w:autoSpaceDN w:val="0"/>
              <w:adjustRightInd w:val="0"/>
              <w:jc w:val="center"/>
              <w:rPr>
                <w:b/>
                <w:bCs/>
                <w:lang w:eastAsia="sk-SK"/>
              </w:rPr>
            </w:pPr>
            <w:r w:rsidRPr="00AE60B1">
              <w:rPr>
                <w:b/>
                <w:bCs/>
                <w:lang w:eastAsia="sk-SK"/>
              </w:rPr>
              <w:t>spolu</w:t>
            </w:r>
          </w:p>
        </w:tc>
      </w:tr>
      <w:tr w:rsidR="005505CC" w:rsidRPr="00AE60B1" w:rsidTr="00EF26E7">
        <w:trPr>
          <w:trHeight w:val="434"/>
        </w:trPr>
        <w:tc>
          <w:tcPr>
            <w:tcW w:w="1134" w:type="dxa"/>
            <w:tcBorders>
              <w:top w:val="single" w:sz="4" w:space="0" w:color="auto"/>
              <w:bottom w:val="single" w:sz="4" w:space="0" w:color="auto"/>
            </w:tcBorders>
          </w:tcPr>
          <w:p w:rsidR="005505CC" w:rsidRPr="00AE60B1" w:rsidRDefault="00991068" w:rsidP="00D730B5">
            <w:pPr>
              <w:autoSpaceDE w:val="0"/>
              <w:autoSpaceDN w:val="0"/>
              <w:adjustRightInd w:val="0"/>
              <w:jc w:val="center"/>
              <w:rPr>
                <w:lang w:eastAsia="sk-SK"/>
              </w:rPr>
            </w:pPr>
            <w:r w:rsidRPr="00AE60B1">
              <w:rPr>
                <w:lang w:eastAsia="sk-SK"/>
              </w:rPr>
              <w:t>18</w:t>
            </w:r>
          </w:p>
        </w:tc>
        <w:tc>
          <w:tcPr>
            <w:tcW w:w="1134" w:type="dxa"/>
            <w:tcBorders>
              <w:top w:val="single" w:sz="4" w:space="0" w:color="auto"/>
              <w:bottom w:val="single" w:sz="4" w:space="0" w:color="auto"/>
            </w:tcBorders>
          </w:tcPr>
          <w:p w:rsidR="005505CC" w:rsidRPr="00AE60B1" w:rsidRDefault="00991068">
            <w:pPr>
              <w:autoSpaceDE w:val="0"/>
              <w:autoSpaceDN w:val="0"/>
              <w:adjustRightInd w:val="0"/>
              <w:jc w:val="center"/>
              <w:rPr>
                <w:lang w:eastAsia="sk-SK"/>
              </w:rPr>
            </w:pPr>
            <w:r w:rsidRPr="00AE60B1">
              <w:rPr>
                <w:lang w:eastAsia="sk-SK"/>
              </w:rPr>
              <w:t>0</w:t>
            </w:r>
          </w:p>
        </w:tc>
        <w:tc>
          <w:tcPr>
            <w:tcW w:w="1134" w:type="dxa"/>
            <w:tcBorders>
              <w:top w:val="single" w:sz="4" w:space="0" w:color="auto"/>
              <w:bottom w:val="single" w:sz="4" w:space="0" w:color="auto"/>
            </w:tcBorders>
          </w:tcPr>
          <w:p w:rsidR="005505CC" w:rsidRPr="00AE60B1" w:rsidRDefault="00991068" w:rsidP="00991068">
            <w:pPr>
              <w:autoSpaceDE w:val="0"/>
              <w:autoSpaceDN w:val="0"/>
              <w:adjustRightInd w:val="0"/>
              <w:jc w:val="center"/>
              <w:rPr>
                <w:lang w:eastAsia="sk-SK"/>
              </w:rPr>
            </w:pPr>
            <w:r w:rsidRPr="00AE60B1">
              <w:rPr>
                <w:lang w:eastAsia="sk-SK"/>
              </w:rPr>
              <w:t>1</w:t>
            </w:r>
          </w:p>
        </w:tc>
        <w:tc>
          <w:tcPr>
            <w:tcW w:w="709" w:type="dxa"/>
            <w:tcBorders>
              <w:top w:val="single" w:sz="4" w:space="0" w:color="auto"/>
              <w:bottom w:val="single" w:sz="4" w:space="0" w:color="auto"/>
            </w:tcBorders>
          </w:tcPr>
          <w:p w:rsidR="005505CC" w:rsidRPr="00AE60B1" w:rsidRDefault="00991068">
            <w:pPr>
              <w:autoSpaceDE w:val="0"/>
              <w:autoSpaceDN w:val="0"/>
              <w:adjustRightInd w:val="0"/>
              <w:jc w:val="center"/>
              <w:rPr>
                <w:lang w:eastAsia="sk-SK"/>
              </w:rPr>
            </w:pPr>
            <w:r w:rsidRPr="00AE60B1">
              <w:rPr>
                <w:lang w:eastAsia="sk-SK"/>
              </w:rPr>
              <w:t>5</w:t>
            </w:r>
          </w:p>
        </w:tc>
        <w:tc>
          <w:tcPr>
            <w:tcW w:w="850" w:type="dxa"/>
            <w:tcBorders>
              <w:top w:val="single" w:sz="4" w:space="0" w:color="auto"/>
              <w:bottom w:val="single" w:sz="4" w:space="0" w:color="auto"/>
            </w:tcBorders>
          </w:tcPr>
          <w:p w:rsidR="005505CC" w:rsidRPr="00AE60B1" w:rsidRDefault="00991068">
            <w:pPr>
              <w:autoSpaceDE w:val="0"/>
              <w:autoSpaceDN w:val="0"/>
              <w:adjustRightInd w:val="0"/>
              <w:jc w:val="center"/>
              <w:rPr>
                <w:lang w:eastAsia="sk-SK"/>
              </w:rPr>
            </w:pPr>
            <w:r w:rsidRPr="00AE60B1">
              <w:rPr>
                <w:lang w:eastAsia="sk-SK"/>
              </w:rPr>
              <w:t>32</w:t>
            </w:r>
          </w:p>
        </w:tc>
        <w:tc>
          <w:tcPr>
            <w:tcW w:w="2126" w:type="dxa"/>
            <w:tcBorders>
              <w:top w:val="single" w:sz="4" w:space="0" w:color="auto"/>
              <w:bottom w:val="single" w:sz="4" w:space="0" w:color="auto"/>
            </w:tcBorders>
          </w:tcPr>
          <w:p w:rsidR="005505CC" w:rsidRPr="00AE60B1" w:rsidRDefault="00991068">
            <w:pPr>
              <w:autoSpaceDE w:val="0"/>
              <w:autoSpaceDN w:val="0"/>
              <w:adjustRightInd w:val="0"/>
              <w:jc w:val="center"/>
              <w:rPr>
                <w:lang w:eastAsia="sk-SK"/>
              </w:rPr>
            </w:pPr>
            <w:r w:rsidRPr="00AE60B1">
              <w:rPr>
                <w:lang w:eastAsia="sk-SK"/>
              </w:rPr>
              <w:t>0</w:t>
            </w:r>
          </w:p>
        </w:tc>
        <w:tc>
          <w:tcPr>
            <w:tcW w:w="2126" w:type="dxa"/>
            <w:tcBorders>
              <w:top w:val="single" w:sz="4" w:space="0" w:color="auto"/>
              <w:bottom w:val="single" w:sz="4" w:space="0" w:color="auto"/>
            </w:tcBorders>
          </w:tcPr>
          <w:p w:rsidR="005505CC" w:rsidRPr="00AE60B1" w:rsidRDefault="00991068">
            <w:pPr>
              <w:autoSpaceDE w:val="0"/>
              <w:autoSpaceDN w:val="0"/>
              <w:adjustRightInd w:val="0"/>
              <w:jc w:val="center"/>
              <w:rPr>
                <w:lang w:eastAsia="sk-SK"/>
              </w:rPr>
            </w:pPr>
            <w:r w:rsidRPr="00AE60B1">
              <w:rPr>
                <w:lang w:eastAsia="sk-SK"/>
              </w:rPr>
              <w:t>56</w:t>
            </w:r>
          </w:p>
        </w:tc>
      </w:tr>
    </w:tbl>
    <w:p w:rsidR="005505CC" w:rsidRPr="00AE60B1" w:rsidRDefault="005505CC">
      <w:pPr>
        <w:pStyle w:val="Zkladntext"/>
        <w:ind w:firstLine="709"/>
      </w:pPr>
    </w:p>
    <w:p w:rsidR="00CB6C22" w:rsidRPr="00AE60B1" w:rsidRDefault="005505CC">
      <w:pPr>
        <w:pStyle w:val="Zkladntext"/>
      </w:pPr>
      <w:r w:rsidRPr="00AE60B1">
        <w:t xml:space="preserve">Najväčší počet </w:t>
      </w:r>
      <w:r w:rsidR="00991068" w:rsidRPr="00AE60B1">
        <w:rPr>
          <w:b/>
          <w:bCs/>
        </w:rPr>
        <w:t xml:space="preserve">32 </w:t>
      </w:r>
      <w:r w:rsidRPr="00AE60B1">
        <w:t xml:space="preserve">IK bol vykonaný u SHR, čo je </w:t>
      </w:r>
      <w:r w:rsidRPr="00AE60B1">
        <w:rPr>
          <w:b/>
          <w:bCs/>
        </w:rPr>
        <w:t>5</w:t>
      </w:r>
      <w:r w:rsidR="00991068" w:rsidRPr="00AE60B1">
        <w:rPr>
          <w:b/>
          <w:bCs/>
        </w:rPr>
        <w:t>7</w:t>
      </w:r>
      <w:r w:rsidRPr="00AE60B1">
        <w:rPr>
          <w:b/>
          <w:bCs/>
        </w:rPr>
        <w:t>,</w:t>
      </w:r>
      <w:r w:rsidR="00991068" w:rsidRPr="00AE60B1">
        <w:rPr>
          <w:b/>
          <w:bCs/>
        </w:rPr>
        <w:t>14</w:t>
      </w:r>
      <w:r w:rsidRPr="00AE60B1">
        <w:rPr>
          <w:b/>
          <w:bCs/>
        </w:rPr>
        <w:t xml:space="preserve"> %</w:t>
      </w:r>
      <w:r w:rsidRPr="00AE60B1">
        <w:t xml:space="preserve"> z celkového počtu kontrol v chove kôz.    </w:t>
      </w:r>
    </w:p>
    <w:p w:rsidR="005505CC" w:rsidRPr="00AE60B1" w:rsidRDefault="005505CC">
      <w:pPr>
        <w:pStyle w:val="Zkladntext"/>
      </w:pPr>
      <w:r w:rsidRPr="00AE60B1">
        <w:t xml:space="preserve">                    </w:t>
      </w:r>
    </w:p>
    <w:p w:rsidR="00017128" w:rsidRDefault="00017128">
      <w:pPr>
        <w:pStyle w:val="Zkladntext"/>
        <w:rPr>
          <w:b/>
          <w:bCs/>
          <w:sz w:val="28"/>
          <w:szCs w:val="28"/>
        </w:rPr>
      </w:pPr>
    </w:p>
    <w:p w:rsidR="005505CC" w:rsidRPr="00AE60B1" w:rsidRDefault="005505CC">
      <w:pPr>
        <w:pStyle w:val="Zkladntext"/>
      </w:pPr>
      <w:r w:rsidRPr="00AE60B1">
        <w:rPr>
          <w:b/>
          <w:bCs/>
          <w:sz w:val="28"/>
          <w:szCs w:val="28"/>
        </w:rPr>
        <w:t>3.4.1.    Najčastejšie zistené nedostatky na úseku chovu kôz</w:t>
      </w:r>
    </w:p>
    <w:p w:rsidR="005505CC" w:rsidRPr="00AE60B1" w:rsidRDefault="005505CC">
      <w:pPr>
        <w:ind w:left="855" w:hanging="855"/>
      </w:pPr>
    </w:p>
    <w:p w:rsidR="005505CC" w:rsidRPr="00AE60B1" w:rsidRDefault="005505CC">
      <w:pPr>
        <w:numPr>
          <w:ilvl w:val="0"/>
          <w:numId w:val="14"/>
        </w:numPr>
        <w:ind w:left="426"/>
      </w:pPr>
      <w:r w:rsidRPr="00AE60B1">
        <w:rPr>
          <w:b/>
          <w:bCs/>
        </w:rPr>
        <w:t xml:space="preserve">§ 14 ods. 1 -  </w:t>
      </w:r>
      <w:r w:rsidRPr="00AE60B1">
        <w:t>zisťovanie a evidovanie pôvodu</w:t>
      </w:r>
      <w:r w:rsidRPr="00AE60B1">
        <w:rPr>
          <w:b/>
          <w:bCs/>
        </w:rPr>
        <w:t>,</w:t>
      </w:r>
    </w:p>
    <w:p w:rsidR="005505CC" w:rsidRPr="00AE60B1" w:rsidRDefault="005505CC">
      <w:pPr>
        <w:numPr>
          <w:ilvl w:val="0"/>
          <w:numId w:val="14"/>
        </w:numPr>
        <w:ind w:left="426"/>
      </w:pPr>
      <w:r w:rsidRPr="00AE60B1">
        <w:rPr>
          <w:b/>
          <w:bCs/>
        </w:rPr>
        <w:t xml:space="preserve">§ 15            -  </w:t>
      </w:r>
      <w:r w:rsidRPr="00AE60B1">
        <w:t xml:space="preserve">poskytnutie údajov o pôvode, identifikácii a mieste určenia zvierat,  </w:t>
      </w:r>
    </w:p>
    <w:p w:rsidR="005505CC" w:rsidRPr="00AE60B1" w:rsidRDefault="005505CC">
      <w:pPr>
        <w:numPr>
          <w:ilvl w:val="0"/>
          <w:numId w:val="14"/>
        </w:numPr>
        <w:ind w:left="426"/>
      </w:pPr>
      <w:r w:rsidRPr="00AE60B1">
        <w:rPr>
          <w:b/>
          <w:bCs/>
        </w:rPr>
        <w:t xml:space="preserve">§ 18 ods. 4  - </w:t>
      </w:r>
      <w:r w:rsidRPr="00AE60B1">
        <w:t>používanie plemenníkov s Osvedčením o použití na plemenitbu.</w:t>
      </w:r>
    </w:p>
    <w:p w:rsidR="005505CC" w:rsidRPr="00AE60B1" w:rsidRDefault="005505CC"/>
    <w:p w:rsidR="005505CC" w:rsidRPr="00AE60B1" w:rsidRDefault="00A17A2C" w:rsidP="00C757DB">
      <w:pPr>
        <w:pStyle w:val="Nadpis3"/>
      </w:pPr>
      <w:r w:rsidRPr="00AE60B1">
        <w:rPr>
          <w:b w:val="0"/>
          <w:bCs w:val="0"/>
        </w:rPr>
        <w:t xml:space="preserve">Tabuľka  č. </w:t>
      </w:r>
      <w:r w:rsidR="005505CC" w:rsidRPr="00AE60B1">
        <w:rPr>
          <w:b w:val="0"/>
          <w:bCs w:val="0"/>
        </w:rPr>
        <w:t>14 -  Najčastejšie zistené nedostatky v chove  kôz za obdobie rokov   201</w:t>
      </w:r>
      <w:r w:rsidR="008B6DAA" w:rsidRPr="00AE60B1">
        <w:rPr>
          <w:b w:val="0"/>
          <w:bCs w:val="0"/>
        </w:rPr>
        <w:t>4</w:t>
      </w:r>
      <w:r w:rsidR="005505CC" w:rsidRPr="00AE60B1">
        <w:rPr>
          <w:b w:val="0"/>
          <w:bCs w:val="0"/>
        </w:rPr>
        <w:t xml:space="preserve"> – 201</w:t>
      </w:r>
      <w:r w:rsidR="008B6DAA" w:rsidRPr="00AE60B1">
        <w:rPr>
          <w:b w:val="0"/>
          <w:bCs w:val="0"/>
        </w:rPr>
        <w:t>6</w:t>
      </w:r>
    </w:p>
    <w:p w:rsidR="005505CC" w:rsidRPr="00AE60B1" w:rsidRDefault="005505CC">
      <w:pPr>
        <w:pStyle w:val="Odsekzoznamu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6"/>
        <w:gridCol w:w="1387"/>
        <w:gridCol w:w="1328"/>
        <w:gridCol w:w="1208"/>
        <w:gridCol w:w="1332"/>
        <w:gridCol w:w="1417"/>
        <w:gridCol w:w="1241"/>
      </w:tblGrid>
      <w:tr w:rsidR="00AE60B1" w:rsidRPr="00AE60B1" w:rsidTr="00EF26E7">
        <w:trPr>
          <w:cantSplit/>
          <w:trHeight w:val="352"/>
        </w:trPr>
        <w:tc>
          <w:tcPr>
            <w:tcW w:w="1266" w:type="dxa"/>
            <w:vMerge w:val="restart"/>
          </w:tcPr>
          <w:p w:rsidR="005505CC" w:rsidRPr="00AE60B1" w:rsidRDefault="005505CC">
            <w:pPr>
              <w:pStyle w:val="Zkladntext3"/>
              <w:overflowPunct/>
              <w:autoSpaceDE/>
              <w:adjustRightInd/>
              <w:rPr>
                <w:b/>
                <w:bCs/>
              </w:rPr>
            </w:pPr>
            <w:r w:rsidRPr="00AE60B1">
              <w:rPr>
                <w:b/>
                <w:bCs/>
              </w:rPr>
              <w:t>Rok</w:t>
            </w:r>
          </w:p>
        </w:tc>
        <w:tc>
          <w:tcPr>
            <w:tcW w:w="2715" w:type="dxa"/>
            <w:gridSpan w:val="2"/>
          </w:tcPr>
          <w:p w:rsidR="005505CC" w:rsidRPr="00AE60B1" w:rsidRDefault="005505CC" w:rsidP="008B6DAA">
            <w:pPr>
              <w:pStyle w:val="Zkladntext3"/>
              <w:overflowPunct/>
              <w:autoSpaceDE/>
              <w:adjustRightInd/>
              <w:rPr>
                <w:b/>
                <w:bCs/>
              </w:rPr>
            </w:pPr>
            <w:r w:rsidRPr="00AE60B1">
              <w:rPr>
                <w:b/>
                <w:bCs/>
              </w:rPr>
              <w:t>201</w:t>
            </w:r>
            <w:r w:rsidR="008B6DAA" w:rsidRPr="00AE60B1">
              <w:rPr>
                <w:b/>
                <w:bCs/>
              </w:rPr>
              <w:t>4</w:t>
            </w:r>
          </w:p>
        </w:tc>
        <w:tc>
          <w:tcPr>
            <w:tcW w:w="2540" w:type="dxa"/>
            <w:gridSpan w:val="2"/>
          </w:tcPr>
          <w:p w:rsidR="005505CC" w:rsidRPr="00AE60B1" w:rsidRDefault="005505CC" w:rsidP="008B6DAA">
            <w:pPr>
              <w:pStyle w:val="Zkladntext3"/>
              <w:overflowPunct/>
              <w:autoSpaceDE/>
              <w:adjustRightInd/>
              <w:rPr>
                <w:b/>
                <w:bCs/>
              </w:rPr>
            </w:pPr>
            <w:r w:rsidRPr="00AE60B1">
              <w:rPr>
                <w:b/>
                <w:bCs/>
              </w:rPr>
              <w:t>201</w:t>
            </w:r>
            <w:r w:rsidR="008B6DAA" w:rsidRPr="00AE60B1">
              <w:rPr>
                <w:b/>
                <w:bCs/>
              </w:rPr>
              <w:t>5</w:t>
            </w:r>
          </w:p>
        </w:tc>
        <w:tc>
          <w:tcPr>
            <w:tcW w:w="2658" w:type="dxa"/>
            <w:gridSpan w:val="2"/>
            <w:shd w:val="clear" w:color="auto" w:fill="BFBFBF"/>
          </w:tcPr>
          <w:p w:rsidR="005505CC" w:rsidRPr="00AE60B1" w:rsidRDefault="005505CC" w:rsidP="008B6DAA">
            <w:pPr>
              <w:pStyle w:val="Zkladntext3"/>
              <w:overflowPunct/>
              <w:autoSpaceDE/>
              <w:adjustRightInd/>
              <w:rPr>
                <w:b/>
                <w:bCs/>
              </w:rPr>
            </w:pPr>
            <w:r w:rsidRPr="00AE60B1">
              <w:rPr>
                <w:b/>
                <w:bCs/>
              </w:rPr>
              <w:t>201</w:t>
            </w:r>
            <w:r w:rsidR="008B6DAA" w:rsidRPr="00AE60B1">
              <w:rPr>
                <w:b/>
                <w:bCs/>
              </w:rPr>
              <w:t>6</w:t>
            </w:r>
          </w:p>
        </w:tc>
      </w:tr>
      <w:tr w:rsidR="00AE60B1" w:rsidRPr="00AE60B1" w:rsidTr="00EF26E7">
        <w:trPr>
          <w:cantSplit/>
        </w:trPr>
        <w:tc>
          <w:tcPr>
            <w:tcW w:w="1266" w:type="dxa"/>
            <w:vMerge/>
            <w:vAlign w:val="center"/>
          </w:tcPr>
          <w:p w:rsidR="005505CC" w:rsidRPr="00AE60B1" w:rsidRDefault="005505CC">
            <w:pPr>
              <w:rPr>
                <w:b/>
                <w:bCs/>
              </w:rPr>
            </w:pPr>
          </w:p>
        </w:tc>
        <w:tc>
          <w:tcPr>
            <w:tcW w:w="1387" w:type="dxa"/>
          </w:tcPr>
          <w:p w:rsidR="005505CC" w:rsidRPr="00AE60B1" w:rsidRDefault="005505CC">
            <w:pPr>
              <w:pStyle w:val="Zkladntext3"/>
              <w:overflowPunct/>
              <w:autoSpaceDE/>
              <w:adjustRightInd/>
            </w:pPr>
            <w:r w:rsidRPr="00AE60B1">
              <w:t>Počet kontrol</w:t>
            </w:r>
          </w:p>
        </w:tc>
        <w:tc>
          <w:tcPr>
            <w:tcW w:w="1328" w:type="dxa"/>
          </w:tcPr>
          <w:p w:rsidR="005505CC" w:rsidRPr="00AE60B1" w:rsidRDefault="005505CC">
            <w:pPr>
              <w:pStyle w:val="Zkladntext3"/>
              <w:overflowPunct/>
              <w:autoSpaceDE/>
              <w:adjustRightInd/>
            </w:pPr>
            <w:r w:rsidRPr="00AE60B1">
              <w:t>Počet zistených</w:t>
            </w:r>
          </w:p>
          <w:p w:rsidR="005505CC" w:rsidRPr="00AE60B1" w:rsidRDefault="005505CC">
            <w:pPr>
              <w:pStyle w:val="Zkladntext3"/>
              <w:overflowPunct/>
              <w:autoSpaceDE/>
              <w:adjustRightInd/>
            </w:pPr>
            <w:r w:rsidRPr="00AE60B1">
              <w:t>porušení</w:t>
            </w:r>
          </w:p>
        </w:tc>
        <w:tc>
          <w:tcPr>
            <w:tcW w:w="1208" w:type="dxa"/>
          </w:tcPr>
          <w:p w:rsidR="005505CC" w:rsidRPr="00AE60B1" w:rsidRDefault="005505CC">
            <w:pPr>
              <w:pStyle w:val="Zkladntext3"/>
              <w:overflowPunct/>
              <w:autoSpaceDE/>
              <w:adjustRightInd/>
            </w:pPr>
            <w:r w:rsidRPr="00AE60B1">
              <w:t>Počet kontrol</w:t>
            </w:r>
          </w:p>
        </w:tc>
        <w:tc>
          <w:tcPr>
            <w:tcW w:w="1332" w:type="dxa"/>
          </w:tcPr>
          <w:p w:rsidR="005505CC" w:rsidRPr="00AE60B1" w:rsidRDefault="005505CC">
            <w:pPr>
              <w:pStyle w:val="Zkladntext3"/>
              <w:overflowPunct/>
              <w:autoSpaceDE/>
              <w:adjustRightInd/>
            </w:pPr>
            <w:r w:rsidRPr="00AE60B1">
              <w:t>Počet  zistených</w:t>
            </w:r>
          </w:p>
          <w:p w:rsidR="005505CC" w:rsidRPr="00AE60B1" w:rsidRDefault="005505CC">
            <w:pPr>
              <w:pStyle w:val="Zkladntext3"/>
              <w:overflowPunct/>
              <w:autoSpaceDE/>
              <w:adjustRightInd/>
            </w:pPr>
            <w:r w:rsidRPr="00AE60B1">
              <w:t>porušení</w:t>
            </w:r>
          </w:p>
        </w:tc>
        <w:tc>
          <w:tcPr>
            <w:tcW w:w="1417" w:type="dxa"/>
            <w:shd w:val="clear" w:color="auto" w:fill="BFBFBF"/>
          </w:tcPr>
          <w:p w:rsidR="005505CC" w:rsidRPr="00AE60B1" w:rsidRDefault="005505CC">
            <w:pPr>
              <w:pStyle w:val="Zkladntext3"/>
              <w:overflowPunct/>
              <w:autoSpaceDE/>
              <w:adjustRightInd/>
            </w:pPr>
            <w:r w:rsidRPr="00AE60B1">
              <w:t xml:space="preserve">Počet kontrol </w:t>
            </w:r>
          </w:p>
        </w:tc>
        <w:tc>
          <w:tcPr>
            <w:tcW w:w="1241" w:type="dxa"/>
            <w:shd w:val="clear" w:color="auto" w:fill="BFBFBF"/>
          </w:tcPr>
          <w:p w:rsidR="005505CC" w:rsidRPr="00AE60B1" w:rsidRDefault="005505CC">
            <w:pPr>
              <w:pStyle w:val="Zkladntext3"/>
              <w:overflowPunct/>
              <w:autoSpaceDE/>
              <w:adjustRightInd/>
            </w:pPr>
            <w:r w:rsidRPr="00AE60B1">
              <w:t xml:space="preserve">Počet zistených porušení  </w:t>
            </w:r>
          </w:p>
        </w:tc>
      </w:tr>
      <w:tr w:rsidR="00AE60B1" w:rsidRPr="00AE60B1" w:rsidTr="00EF26E7">
        <w:trPr>
          <w:trHeight w:val="284"/>
        </w:trPr>
        <w:tc>
          <w:tcPr>
            <w:tcW w:w="1266" w:type="dxa"/>
          </w:tcPr>
          <w:p w:rsidR="005505CC" w:rsidRPr="00AE60B1" w:rsidRDefault="005505CC">
            <w:pPr>
              <w:pStyle w:val="Zkladntext3"/>
              <w:overflowPunct/>
              <w:autoSpaceDE/>
              <w:adjustRightInd/>
              <w:jc w:val="left"/>
              <w:rPr>
                <w:sz w:val="22"/>
                <w:szCs w:val="22"/>
              </w:rPr>
            </w:pPr>
            <w:r w:rsidRPr="00AE60B1">
              <w:rPr>
                <w:b/>
                <w:bCs/>
                <w:sz w:val="22"/>
                <w:szCs w:val="22"/>
              </w:rPr>
              <w:t>§ 14, ods. 1</w:t>
            </w:r>
          </w:p>
        </w:tc>
        <w:tc>
          <w:tcPr>
            <w:tcW w:w="1387" w:type="dxa"/>
          </w:tcPr>
          <w:p w:rsidR="005505CC" w:rsidRPr="00AE60B1" w:rsidRDefault="008B6DAA" w:rsidP="00D730B5">
            <w:pPr>
              <w:pStyle w:val="Zkladntext3"/>
              <w:overflowPunct/>
              <w:autoSpaceDE/>
              <w:adjustRightInd/>
            </w:pPr>
            <w:r w:rsidRPr="00AE60B1">
              <w:t>39</w:t>
            </w:r>
          </w:p>
        </w:tc>
        <w:tc>
          <w:tcPr>
            <w:tcW w:w="1328" w:type="dxa"/>
          </w:tcPr>
          <w:p w:rsidR="005505CC" w:rsidRPr="00AE60B1" w:rsidRDefault="008B6DAA" w:rsidP="00D730B5">
            <w:pPr>
              <w:pStyle w:val="Zkladntext3"/>
              <w:overflowPunct/>
              <w:autoSpaceDE/>
              <w:adjustRightInd/>
            </w:pPr>
            <w:r w:rsidRPr="00AE60B1">
              <w:t>13</w:t>
            </w:r>
          </w:p>
        </w:tc>
        <w:tc>
          <w:tcPr>
            <w:tcW w:w="1208" w:type="dxa"/>
          </w:tcPr>
          <w:p w:rsidR="005505CC" w:rsidRPr="00AE60B1" w:rsidRDefault="008B6DAA" w:rsidP="00D730B5">
            <w:pPr>
              <w:pStyle w:val="Zkladntext3"/>
              <w:overflowPunct/>
              <w:autoSpaceDE/>
              <w:adjustRightInd/>
            </w:pPr>
            <w:r w:rsidRPr="00AE60B1">
              <w:t>45</w:t>
            </w:r>
          </w:p>
        </w:tc>
        <w:tc>
          <w:tcPr>
            <w:tcW w:w="1332" w:type="dxa"/>
          </w:tcPr>
          <w:p w:rsidR="005505CC" w:rsidRPr="00AE60B1" w:rsidRDefault="008B6DAA" w:rsidP="00D730B5">
            <w:pPr>
              <w:pStyle w:val="Zkladntext3"/>
              <w:overflowPunct/>
              <w:autoSpaceDE/>
              <w:adjustRightInd/>
            </w:pPr>
            <w:r w:rsidRPr="00AE60B1">
              <w:t>10</w:t>
            </w:r>
          </w:p>
        </w:tc>
        <w:tc>
          <w:tcPr>
            <w:tcW w:w="1417" w:type="dxa"/>
            <w:shd w:val="clear" w:color="auto" w:fill="BFBFBF"/>
          </w:tcPr>
          <w:p w:rsidR="005505CC" w:rsidRPr="00AE60B1" w:rsidRDefault="003805F3">
            <w:pPr>
              <w:pStyle w:val="Zkladntext3"/>
              <w:overflowPunct/>
              <w:autoSpaceDE/>
              <w:adjustRightInd/>
            </w:pPr>
            <w:r w:rsidRPr="00AE60B1">
              <w:t>50</w:t>
            </w:r>
          </w:p>
        </w:tc>
        <w:tc>
          <w:tcPr>
            <w:tcW w:w="1241" w:type="dxa"/>
            <w:shd w:val="clear" w:color="auto" w:fill="BFBFBF"/>
          </w:tcPr>
          <w:p w:rsidR="005505CC" w:rsidRPr="00AE60B1" w:rsidRDefault="003805F3">
            <w:pPr>
              <w:pStyle w:val="Zkladntext3"/>
              <w:overflowPunct/>
              <w:autoSpaceDE/>
              <w:adjustRightInd/>
            </w:pPr>
            <w:r w:rsidRPr="00AE60B1">
              <w:t>20</w:t>
            </w:r>
          </w:p>
        </w:tc>
      </w:tr>
      <w:tr w:rsidR="00AE60B1" w:rsidRPr="00AE60B1" w:rsidTr="00EF26E7">
        <w:trPr>
          <w:trHeight w:val="273"/>
        </w:trPr>
        <w:tc>
          <w:tcPr>
            <w:tcW w:w="1266" w:type="dxa"/>
          </w:tcPr>
          <w:p w:rsidR="005505CC" w:rsidRPr="00AE60B1" w:rsidRDefault="005505CC">
            <w:pPr>
              <w:pStyle w:val="Zkladntext3"/>
              <w:overflowPunct/>
              <w:autoSpaceDE/>
              <w:adjustRightInd/>
              <w:jc w:val="left"/>
              <w:rPr>
                <w:sz w:val="22"/>
                <w:szCs w:val="22"/>
              </w:rPr>
            </w:pPr>
            <w:r w:rsidRPr="00AE60B1">
              <w:rPr>
                <w:b/>
                <w:bCs/>
                <w:sz w:val="22"/>
                <w:szCs w:val="22"/>
              </w:rPr>
              <w:t>§ 15</w:t>
            </w:r>
          </w:p>
        </w:tc>
        <w:tc>
          <w:tcPr>
            <w:tcW w:w="1387" w:type="dxa"/>
          </w:tcPr>
          <w:p w:rsidR="005505CC" w:rsidRPr="00AE60B1" w:rsidRDefault="008B6DAA" w:rsidP="00D730B5">
            <w:pPr>
              <w:pStyle w:val="Zkladntext3"/>
              <w:overflowPunct/>
              <w:autoSpaceDE/>
              <w:adjustRightInd/>
            </w:pPr>
            <w:r w:rsidRPr="00AE60B1">
              <w:t>41</w:t>
            </w:r>
          </w:p>
        </w:tc>
        <w:tc>
          <w:tcPr>
            <w:tcW w:w="1328" w:type="dxa"/>
          </w:tcPr>
          <w:p w:rsidR="005505CC" w:rsidRPr="00AE60B1" w:rsidRDefault="008B6DAA" w:rsidP="00D730B5">
            <w:pPr>
              <w:pStyle w:val="Zkladntext3"/>
              <w:overflowPunct/>
              <w:autoSpaceDE/>
              <w:adjustRightInd/>
            </w:pPr>
            <w:r w:rsidRPr="00AE60B1">
              <w:t>6</w:t>
            </w:r>
          </w:p>
        </w:tc>
        <w:tc>
          <w:tcPr>
            <w:tcW w:w="1208" w:type="dxa"/>
          </w:tcPr>
          <w:p w:rsidR="005505CC" w:rsidRPr="00AE60B1" w:rsidRDefault="008B6DAA" w:rsidP="00D730B5">
            <w:pPr>
              <w:pStyle w:val="Zkladntext3"/>
              <w:overflowPunct/>
              <w:autoSpaceDE/>
              <w:adjustRightInd/>
            </w:pPr>
            <w:r w:rsidRPr="00AE60B1">
              <w:t>47</w:t>
            </w:r>
          </w:p>
        </w:tc>
        <w:tc>
          <w:tcPr>
            <w:tcW w:w="1332" w:type="dxa"/>
          </w:tcPr>
          <w:p w:rsidR="005505CC" w:rsidRPr="00AE60B1" w:rsidRDefault="008B6DAA" w:rsidP="00D730B5">
            <w:pPr>
              <w:pStyle w:val="Zkladntext3"/>
              <w:overflowPunct/>
              <w:autoSpaceDE/>
              <w:adjustRightInd/>
            </w:pPr>
            <w:r w:rsidRPr="00AE60B1">
              <w:t>7</w:t>
            </w:r>
          </w:p>
        </w:tc>
        <w:tc>
          <w:tcPr>
            <w:tcW w:w="1417" w:type="dxa"/>
            <w:shd w:val="clear" w:color="auto" w:fill="BFBFBF"/>
          </w:tcPr>
          <w:p w:rsidR="005505CC" w:rsidRPr="00AE60B1" w:rsidRDefault="003805F3">
            <w:pPr>
              <w:pStyle w:val="Zkladntext3"/>
              <w:overflowPunct/>
              <w:autoSpaceDE/>
              <w:adjustRightInd/>
            </w:pPr>
            <w:r w:rsidRPr="00AE60B1">
              <w:t>55</w:t>
            </w:r>
          </w:p>
        </w:tc>
        <w:tc>
          <w:tcPr>
            <w:tcW w:w="1241" w:type="dxa"/>
            <w:shd w:val="clear" w:color="auto" w:fill="BFBFBF"/>
          </w:tcPr>
          <w:p w:rsidR="005505CC" w:rsidRPr="00AE60B1" w:rsidRDefault="003805F3">
            <w:pPr>
              <w:pStyle w:val="Zkladntext3"/>
              <w:overflowPunct/>
              <w:autoSpaceDE/>
              <w:adjustRightInd/>
            </w:pPr>
            <w:r w:rsidRPr="00AE60B1">
              <w:t>19</w:t>
            </w:r>
          </w:p>
        </w:tc>
      </w:tr>
      <w:tr w:rsidR="00AE60B1" w:rsidRPr="00AE60B1" w:rsidTr="00EF26E7">
        <w:trPr>
          <w:trHeight w:val="264"/>
        </w:trPr>
        <w:tc>
          <w:tcPr>
            <w:tcW w:w="1266" w:type="dxa"/>
          </w:tcPr>
          <w:p w:rsidR="005505CC" w:rsidRPr="00AE60B1" w:rsidRDefault="005505CC">
            <w:pPr>
              <w:pStyle w:val="Zkladntext3"/>
              <w:overflowPunct/>
              <w:autoSpaceDE/>
              <w:adjustRightInd/>
              <w:jc w:val="left"/>
              <w:rPr>
                <w:sz w:val="22"/>
                <w:szCs w:val="22"/>
              </w:rPr>
            </w:pPr>
            <w:r w:rsidRPr="00AE60B1">
              <w:rPr>
                <w:b/>
                <w:bCs/>
                <w:sz w:val="22"/>
                <w:szCs w:val="22"/>
              </w:rPr>
              <w:t>§ 18, ods.</w:t>
            </w:r>
            <w:r w:rsidR="00017128">
              <w:rPr>
                <w:b/>
                <w:bCs/>
                <w:sz w:val="22"/>
                <w:szCs w:val="22"/>
              </w:rPr>
              <w:t xml:space="preserve"> </w:t>
            </w:r>
            <w:r w:rsidRPr="00AE60B1">
              <w:rPr>
                <w:b/>
                <w:bCs/>
                <w:sz w:val="22"/>
                <w:szCs w:val="22"/>
              </w:rPr>
              <w:t>4</w:t>
            </w:r>
          </w:p>
        </w:tc>
        <w:tc>
          <w:tcPr>
            <w:tcW w:w="1387" w:type="dxa"/>
          </w:tcPr>
          <w:p w:rsidR="005505CC" w:rsidRPr="00AE60B1" w:rsidRDefault="008B6DAA" w:rsidP="00D730B5">
            <w:pPr>
              <w:pStyle w:val="Zkladntext3"/>
              <w:overflowPunct/>
              <w:autoSpaceDE/>
              <w:adjustRightInd/>
            </w:pPr>
            <w:r w:rsidRPr="00AE60B1">
              <w:t>35</w:t>
            </w:r>
          </w:p>
        </w:tc>
        <w:tc>
          <w:tcPr>
            <w:tcW w:w="1328" w:type="dxa"/>
          </w:tcPr>
          <w:p w:rsidR="005505CC" w:rsidRPr="00AE60B1" w:rsidRDefault="008B6DAA" w:rsidP="00D730B5">
            <w:pPr>
              <w:pStyle w:val="Zkladntext3"/>
              <w:overflowPunct/>
              <w:autoSpaceDE/>
              <w:adjustRightInd/>
            </w:pPr>
            <w:r w:rsidRPr="00AE60B1">
              <w:t>13</w:t>
            </w:r>
          </w:p>
        </w:tc>
        <w:tc>
          <w:tcPr>
            <w:tcW w:w="1208" w:type="dxa"/>
          </w:tcPr>
          <w:p w:rsidR="005505CC" w:rsidRPr="00AE60B1" w:rsidRDefault="008B6DAA" w:rsidP="00D730B5">
            <w:pPr>
              <w:pStyle w:val="Zkladntext3"/>
              <w:overflowPunct/>
              <w:autoSpaceDE/>
              <w:adjustRightInd/>
            </w:pPr>
            <w:r w:rsidRPr="00AE60B1">
              <w:t>35</w:t>
            </w:r>
          </w:p>
        </w:tc>
        <w:tc>
          <w:tcPr>
            <w:tcW w:w="1332" w:type="dxa"/>
          </w:tcPr>
          <w:p w:rsidR="005505CC" w:rsidRPr="00AE60B1" w:rsidRDefault="008B6DAA" w:rsidP="00D730B5">
            <w:pPr>
              <w:pStyle w:val="Zkladntext3"/>
              <w:overflowPunct/>
              <w:autoSpaceDE/>
              <w:adjustRightInd/>
            </w:pPr>
            <w:r w:rsidRPr="00AE60B1">
              <w:t>7</w:t>
            </w:r>
          </w:p>
        </w:tc>
        <w:tc>
          <w:tcPr>
            <w:tcW w:w="1417" w:type="dxa"/>
            <w:shd w:val="clear" w:color="auto" w:fill="BFBFBF"/>
          </w:tcPr>
          <w:p w:rsidR="005505CC" w:rsidRPr="00AE60B1" w:rsidRDefault="003805F3">
            <w:pPr>
              <w:pStyle w:val="Zkladntext3"/>
              <w:overflowPunct/>
              <w:autoSpaceDE/>
              <w:adjustRightInd/>
            </w:pPr>
            <w:r w:rsidRPr="00AE60B1">
              <w:t>50</w:t>
            </w:r>
          </w:p>
        </w:tc>
        <w:tc>
          <w:tcPr>
            <w:tcW w:w="1241" w:type="dxa"/>
            <w:shd w:val="clear" w:color="auto" w:fill="BFBFBF"/>
          </w:tcPr>
          <w:p w:rsidR="005505CC" w:rsidRPr="00AE60B1" w:rsidRDefault="003805F3">
            <w:pPr>
              <w:pStyle w:val="Zkladntext3"/>
              <w:overflowPunct/>
              <w:autoSpaceDE/>
              <w:adjustRightInd/>
            </w:pPr>
            <w:r w:rsidRPr="00AE60B1">
              <w:t>20</w:t>
            </w:r>
          </w:p>
        </w:tc>
      </w:tr>
    </w:tbl>
    <w:p w:rsidR="005505CC" w:rsidRPr="00AE60B1" w:rsidRDefault="005505CC">
      <w:pPr>
        <w:jc w:val="both"/>
      </w:pPr>
    </w:p>
    <w:p w:rsidR="005505CC" w:rsidRPr="00AE60B1" w:rsidRDefault="005505CC" w:rsidP="00522A9E">
      <w:pPr>
        <w:jc w:val="both"/>
      </w:pPr>
      <w:r w:rsidRPr="00AE60B1">
        <w:t>Z tabuľky č.</w:t>
      </w:r>
      <w:r w:rsidR="00731E8E" w:rsidRPr="00AE60B1">
        <w:t xml:space="preserve"> </w:t>
      </w:r>
      <w:r w:rsidRPr="00AE60B1">
        <w:t xml:space="preserve">14 vyplýva, že počty kontrol jednotlivých ustanovení zákona za ostatné tri roky mierne narástli, ale v počte porušení </w:t>
      </w:r>
      <w:r w:rsidR="004051E1" w:rsidRPr="00AE60B1">
        <w:t>možno hovoriť o rapídnom náraste</w:t>
      </w:r>
      <w:r w:rsidR="005F6228" w:rsidRPr="00AE60B1">
        <w:t xml:space="preserve">. </w:t>
      </w:r>
      <w:r w:rsidR="004051E1" w:rsidRPr="00AE60B1">
        <w:t>V porovnaní s rokom 2015 narástol počet porušení v § 14 ods.</w:t>
      </w:r>
      <w:r w:rsidR="00A17A2C" w:rsidRPr="00AE60B1">
        <w:t xml:space="preserve"> </w:t>
      </w:r>
      <w:r w:rsidR="004051E1" w:rsidRPr="00AE60B1">
        <w:t xml:space="preserve">1 </w:t>
      </w:r>
      <w:r w:rsidR="00362101" w:rsidRPr="00AE60B1">
        <w:t>dvojnásobne</w:t>
      </w:r>
      <w:r w:rsidR="004051E1" w:rsidRPr="00AE60B1">
        <w:t xml:space="preserve">,  </w:t>
      </w:r>
      <w:r w:rsidR="00362101" w:rsidRPr="00AE60B1">
        <w:t xml:space="preserve">pri </w:t>
      </w:r>
      <w:r w:rsidR="004051E1" w:rsidRPr="00AE60B1">
        <w:t>§ 15 a § 18 ods.</w:t>
      </w:r>
      <w:r w:rsidR="00731E8E" w:rsidRPr="00AE60B1">
        <w:t xml:space="preserve"> </w:t>
      </w:r>
      <w:r w:rsidR="004051E1" w:rsidRPr="00AE60B1">
        <w:t xml:space="preserve">4 </w:t>
      </w:r>
      <w:r w:rsidR="00362101" w:rsidRPr="00AE60B1">
        <w:t>bol</w:t>
      </w:r>
      <w:r w:rsidR="005F6228" w:rsidRPr="00AE60B1">
        <w:t xml:space="preserve"> nárast</w:t>
      </w:r>
      <w:r w:rsidR="00362101" w:rsidRPr="00AE60B1">
        <w:t xml:space="preserve"> takmer trojnásobný</w:t>
      </w:r>
      <w:r w:rsidR="004051E1" w:rsidRPr="00AE60B1">
        <w:t xml:space="preserve">. Na základe týchto výsledkov možno hovoriť o výraznom zhoršení situácie v chove kôz v zisťovaní a evidovaní pôvodu, plemenitbe a vo vedení CEHZ. </w:t>
      </w:r>
    </w:p>
    <w:p w:rsidR="005505CC" w:rsidRPr="00AE60B1" w:rsidRDefault="005505CC">
      <w:pPr>
        <w:jc w:val="both"/>
        <w:rPr>
          <w:b/>
          <w:bCs/>
        </w:rPr>
      </w:pPr>
      <w:r w:rsidRPr="00AE60B1">
        <w:rPr>
          <w:b/>
          <w:bCs/>
        </w:rPr>
        <w:lastRenderedPageBreak/>
        <w:t>Prehľad kontrolovaných a porušovaných ustanovení zákona v chove kôz podľa pracovísk</w:t>
      </w:r>
      <w:r w:rsidR="00731E8E" w:rsidRPr="00AE60B1">
        <w:rPr>
          <w:b/>
          <w:bCs/>
        </w:rPr>
        <w:t xml:space="preserve"> je uvedený v prílohe č. </w:t>
      </w:r>
      <w:r w:rsidRPr="00AE60B1">
        <w:rPr>
          <w:b/>
          <w:bCs/>
        </w:rPr>
        <w:t>9</w:t>
      </w:r>
    </w:p>
    <w:p w:rsidR="00914E35" w:rsidRPr="00AE60B1" w:rsidRDefault="00914E35">
      <w:pPr>
        <w:pStyle w:val="Nadpis1"/>
        <w:rPr>
          <w:i w:val="0"/>
          <w:iCs w:val="0"/>
        </w:rPr>
      </w:pPr>
    </w:p>
    <w:p w:rsidR="00914E35" w:rsidRPr="00AE60B1" w:rsidRDefault="00914E35">
      <w:pPr>
        <w:pStyle w:val="Nadpis1"/>
        <w:rPr>
          <w:i w:val="0"/>
          <w:iCs w:val="0"/>
        </w:rPr>
      </w:pPr>
    </w:p>
    <w:p w:rsidR="00731E8E" w:rsidRPr="00AE60B1" w:rsidRDefault="005505CC">
      <w:pPr>
        <w:pStyle w:val="Nadpis1"/>
        <w:rPr>
          <w:i w:val="0"/>
          <w:iCs w:val="0"/>
        </w:rPr>
      </w:pPr>
      <w:r w:rsidRPr="00AE60B1">
        <w:rPr>
          <w:i w:val="0"/>
          <w:iCs w:val="0"/>
        </w:rPr>
        <w:t>Graf č. 4 - Počty kontrol najviac kontrolovaných a porušovaných ustanovení zákona v roku   201</w:t>
      </w:r>
      <w:r w:rsidR="002B1BD4" w:rsidRPr="00AE60B1">
        <w:rPr>
          <w:i w:val="0"/>
          <w:iCs w:val="0"/>
        </w:rPr>
        <w:t>6</w:t>
      </w:r>
      <w:r w:rsidRPr="00AE60B1">
        <w:rPr>
          <w:i w:val="0"/>
          <w:iCs w:val="0"/>
        </w:rPr>
        <w:t xml:space="preserve">  </w:t>
      </w:r>
    </w:p>
    <w:p w:rsidR="005505CC" w:rsidRPr="00AE60B1" w:rsidRDefault="00731E8E">
      <w:pPr>
        <w:pStyle w:val="Nadpis1"/>
        <w:rPr>
          <w:i w:val="0"/>
          <w:iCs w:val="0"/>
        </w:rPr>
      </w:pPr>
      <w:r w:rsidRPr="00AE60B1">
        <w:rPr>
          <w:i w:val="0"/>
          <w:iCs w:val="0"/>
        </w:rPr>
        <w:t xml:space="preserve">                 </w:t>
      </w:r>
      <w:r w:rsidR="005505CC" w:rsidRPr="00AE60B1">
        <w:rPr>
          <w:i w:val="0"/>
          <w:iCs w:val="0"/>
        </w:rPr>
        <w:t xml:space="preserve">v chove kôz </w:t>
      </w:r>
    </w:p>
    <w:p w:rsidR="005505CC" w:rsidRPr="00AE60B1" w:rsidRDefault="005505CC"/>
    <w:p w:rsidR="005505CC" w:rsidRPr="00AE60B1" w:rsidRDefault="00985A09">
      <w:pPr>
        <w:pStyle w:val="Odsekzoznamu10"/>
        <w:ind w:left="0"/>
        <w:rPr>
          <w:noProof/>
          <w:lang w:eastAsia="sk-SK"/>
        </w:rPr>
      </w:pPr>
      <w:r w:rsidRPr="00AE60B1">
        <w:rPr>
          <w:noProof/>
          <w:lang w:eastAsia="sk-SK"/>
        </w:rPr>
        <w:drawing>
          <wp:inline distT="0" distB="0" distL="0" distR="0" wp14:anchorId="2923793B" wp14:editId="50EEA36D">
            <wp:extent cx="5493715" cy="2689583"/>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1688" cy="2688590"/>
                    </a:xfrm>
                    <a:prstGeom prst="rect">
                      <a:avLst/>
                    </a:prstGeom>
                    <a:noFill/>
                  </pic:spPr>
                </pic:pic>
              </a:graphicData>
            </a:graphic>
          </wp:inline>
        </w:drawing>
      </w:r>
    </w:p>
    <w:p w:rsidR="005505CC" w:rsidRPr="00AE60B1" w:rsidRDefault="005505CC">
      <w:pPr>
        <w:pStyle w:val="Odsekzoznamu10"/>
        <w:ind w:left="0"/>
        <w:rPr>
          <w:noProof/>
          <w:lang w:eastAsia="sk-SK"/>
        </w:rPr>
      </w:pPr>
    </w:p>
    <w:p w:rsidR="005505CC" w:rsidRPr="00AE60B1" w:rsidRDefault="005505CC">
      <w:pPr>
        <w:spacing w:before="240" w:after="240"/>
        <w:jc w:val="both"/>
        <w:rPr>
          <w:b/>
          <w:bCs/>
          <w:sz w:val="28"/>
          <w:szCs w:val="28"/>
        </w:rPr>
      </w:pPr>
      <w:r w:rsidRPr="00AE60B1">
        <w:rPr>
          <w:b/>
          <w:bCs/>
          <w:sz w:val="28"/>
          <w:szCs w:val="28"/>
        </w:rPr>
        <w:t xml:space="preserve">3.4.2. Analýza nedostatkov v chove kôz a návrh opatrení </w:t>
      </w:r>
    </w:p>
    <w:p w:rsidR="005505CC" w:rsidRPr="00AE60B1" w:rsidRDefault="005505CC" w:rsidP="00C87701">
      <w:pPr>
        <w:pStyle w:val="Zkladntext"/>
      </w:pPr>
      <w:r w:rsidRPr="00AE60B1">
        <w:rPr>
          <w:sz w:val="28"/>
          <w:szCs w:val="28"/>
        </w:rPr>
        <w:t>N</w:t>
      </w:r>
      <w:r w:rsidRPr="00AE60B1">
        <w:t xml:space="preserve">ajviac porušovanými </w:t>
      </w:r>
      <w:r w:rsidR="00F70729" w:rsidRPr="00AE60B1">
        <w:t>ustanoveniami zákona v roku 2016</w:t>
      </w:r>
      <w:r w:rsidRPr="00AE60B1">
        <w:t xml:space="preserve"> boli § 14 ods.1, § 15 a § 18 ods.</w:t>
      </w:r>
      <w:r w:rsidR="00017128">
        <w:t xml:space="preserve"> </w:t>
      </w:r>
      <w:r w:rsidRPr="00AE60B1">
        <w:t>4. Ich porušovanie súviselo s nedostatkami v zisťovaní a  evidovaní pôvodu potomstva určeného na obnovu základného stáda, pôvodu plemenníkov v plemenitbe,  nedostatkami v</w:t>
      </w:r>
      <w:r w:rsidR="005E1C67" w:rsidRPr="00AE60B1">
        <w:t xml:space="preserve">o vedení </w:t>
      </w:r>
      <w:r w:rsidRPr="00AE60B1">
        <w:t xml:space="preserve">evidencii týkajúcej sa identifikácie a miesta určenia zvierat a využívaním plemenníkov bez vydaného </w:t>
      </w:r>
      <w:r w:rsidR="000C36A8">
        <w:t>O</w:t>
      </w:r>
      <w:r w:rsidRPr="00AE60B1">
        <w:t xml:space="preserve">svedčenia </w:t>
      </w:r>
      <w:r w:rsidR="000C36A8">
        <w:t xml:space="preserve"> o použití </w:t>
      </w:r>
      <w:r w:rsidRPr="00AE60B1">
        <w:t xml:space="preserve">na plemenitbu (nezákonná plemenitba). </w:t>
      </w:r>
    </w:p>
    <w:p w:rsidR="005505CC" w:rsidRPr="00AE60B1" w:rsidRDefault="005505CC" w:rsidP="00C87701">
      <w:pPr>
        <w:pStyle w:val="Zkladntext"/>
      </w:pPr>
      <w:r w:rsidRPr="00AE60B1">
        <w:t>V roku 201</w:t>
      </w:r>
      <w:r w:rsidR="00747F74" w:rsidRPr="00AE60B1">
        <w:t>6</w:t>
      </w:r>
      <w:r w:rsidRPr="00AE60B1">
        <w:t xml:space="preserve"> bolo v úžitkových chovoch kôz prekontrolovaných </w:t>
      </w:r>
      <w:r w:rsidRPr="00AE60B1">
        <w:rPr>
          <w:b/>
          <w:bCs/>
        </w:rPr>
        <w:t>4</w:t>
      </w:r>
      <w:r w:rsidR="005E1C67" w:rsidRPr="00AE60B1">
        <w:rPr>
          <w:b/>
          <w:bCs/>
        </w:rPr>
        <w:t>8</w:t>
      </w:r>
      <w:r w:rsidRPr="00AE60B1">
        <w:t xml:space="preserve"> capov, z toho </w:t>
      </w:r>
      <w:r w:rsidR="005E1C67" w:rsidRPr="00AE60B1">
        <w:rPr>
          <w:b/>
        </w:rPr>
        <w:t>23</w:t>
      </w:r>
      <w:r w:rsidRPr="00AE60B1">
        <w:t xml:space="preserve"> capov pôsobilo v plemenitbe bez vydaného POP a Osvedčenia o použití na plemenitbu, čo je </w:t>
      </w:r>
      <w:r w:rsidR="005E1C67" w:rsidRPr="00AE60B1">
        <w:rPr>
          <w:b/>
          <w:bCs/>
        </w:rPr>
        <w:t>47</w:t>
      </w:r>
      <w:r w:rsidRPr="00AE60B1">
        <w:rPr>
          <w:b/>
          <w:bCs/>
        </w:rPr>
        <w:t>,</w:t>
      </w:r>
      <w:r w:rsidR="005E1C67" w:rsidRPr="00AE60B1">
        <w:rPr>
          <w:b/>
          <w:bCs/>
        </w:rPr>
        <w:t>9</w:t>
      </w:r>
      <w:r w:rsidRPr="00AE60B1">
        <w:rPr>
          <w:b/>
          <w:bCs/>
        </w:rPr>
        <w:t xml:space="preserve"> %</w:t>
      </w:r>
      <w:r w:rsidRPr="00AE60B1">
        <w:t xml:space="preserve"> z celkového počtu skontrolovaných capov</w:t>
      </w:r>
      <w:r w:rsidR="005E1C67" w:rsidRPr="00AE60B1">
        <w:t xml:space="preserve">. </w:t>
      </w:r>
      <w:r w:rsidRPr="00AE60B1">
        <w:t xml:space="preserve">Príčinu tohto stavu možno </w:t>
      </w:r>
      <w:r w:rsidR="005E1C67" w:rsidRPr="00AE60B1">
        <w:t xml:space="preserve">aj naďalej </w:t>
      </w:r>
      <w:r w:rsidRPr="00AE60B1">
        <w:t>hľadať v nedostatočnej ponuke plemenných capov každoročne predvádzaných na NT (v roku 201</w:t>
      </w:r>
      <w:r w:rsidR="005E1C67" w:rsidRPr="00AE60B1">
        <w:t>6</w:t>
      </w:r>
      <w:r w:rsidRPr="00AE60B1">
        <w:t xml:space="preserve"> bolo zaradených do plemenitby </w:t>
      </w:r>
      <w:r w:rsidRPr="00AE60B1">
        <w:rPr>
          <w:b/>
          <w:bCs/>
        </w:rPr>
        <w:t>2</w:t>
      </w:r>
      <w:r w:rsidR="005E1C67" w:rsidRPr="00AE60B1">
        <w:rPr>
          <w:b/>
          <w:bCs/>
        </w:rPr>
        <w:t>5</w:t>
      </w:r>
      <w:r w:rsidRPr="00AE60B1">
        <w:t xml:space="preserve"> ks plemenných capov). Väčšina vyprodukovaných plemenných capov pochádza od chovateľov organizovaných v Slovenskom  zväze chovateľov (ďalej len</w:t>
      </w:r>
      <w:r w:rsidRPr="00AE60B1">
        <w:softHyphen/>
        <w:t xml:space="preserve"> „SZCH“), ktorý je </w:t>
      </w:r>
      <w:r w:rsidR="000C36A8">
        <w:t>aj</w:t>
      </w:r>
      <w:r w:rsidRPr="00AE60B1">
        <w:t xml:space="preserve"> organizátorom NT plemenných capov a zároveň vykonávateľom</w:t>
      </w:r>
      <w:r w:rsidR="00915579" w:rsidRPr="00AE60B1">
        <w:t xml:space="preserve"> </w:t>
      </w:r>
      <w:r w:rsidRPr="00AE60B1">
        <w:t xml:space="preserve"> KÚ v chove kôz.  Nedostatok plemenníkov a zároveň ich vysoká nákupná cena na Slovensku vedie chovateľov k nezákonnej plemenitbe</w:t>
      </w:r>
      <w:r w:rsidR="005E1C67" w:rsidRPr="00AE60B1">
        <w:t>.</w:t>
      </w:r>
    </w:p>
    <w:p w:rsidR="005505CC" w:rsidRPr="00AE60B1" w:rsidRDefault="005505CC">
      <w:pPr>
        <w:pStyle w:val="Zkladntext2"/>
        <w:jc w:val="both"/>
        <w:rPr>
          <w:b w:val="0"/>
          <w:bCs w:val="0"/>
          <w:sz w:val="24"/>
          <w:szCs w:val="24"/>
          <w:u w:val="none"/>
        </w:rPr>
      </w:pPr>
      <w:r w:rsidRPr="00AE60B1">
        <w:rPr>
          <w:b w:val="0"/>
          <w:bCs w:val="0"/>
          <w:sz w:val="24"/>
          <w:szCs w:val="24"/>
          <w:u w:val="none"/>
        </w:rPr>
        <w:t xml:space="preserve">Podiel kontrol s porušením § 14 ods. 1 </w:t>
      </w:r>
      <w:r w:rsidR="005E1C67" w:rsidRPr="00AE60B1">
        <w:rPr>
          <w:b w:val="0"/>
          <w:bCs w:val="0"/>
          <w:sz w:val="24"/>
          <w:szCs w:val="24"/>
          <w:u w:val="none"/>
        </w:rPr>
        <w:t xml:space="preserve">stúpol </w:t>
      </w:r>
      <w:r w:rsidRPr="00AE60B1">
        <w:rPr>
          <w:b w:val="0"/>
          <w:bCs w:val="0"/>
          <w:sz w:val="24"/>
          <w:szCs w:val="24"/>
          <w:u w:val="none"/>
        </w:rPr>
        <w:t>v chove kôz z </w:t>
      </w:r>
      <w:r w:rsidR="005E1C67" w:rsidRPr="00AE60B1">
        <w:rPr>
          <w:sz w:val="24"/>
          <w:szCs w:val="24"/>
          <w:u w:val="none"/>
        </w:rPr>
        <w:t>22</w:t>
      </w:r>
      <w:r w:rsidRPr="00AE60B1">
        <w:rPr>
          <w:sz w:val="24"/>
          <w:szCs w:val="24"/>
          <w:u w:val="none"/>
        </w:rPr>
        <w:t xml:space="preserve"> %</w:t>
      </w:r>
      <w:r w:rsidRPr="00AE60B1">
        <w:rPr>
          <w:b w:val="0"/>
          <w:bCs w:val="0"/>
          <w:sz w:val="24"/>
          <w:szCs w:val="24"/>
          <w:u w:val="none"/>
        </w:rPr>
        <w:t xml:space="preserve"> v roku 201</w:t>
      </w:r>
      <w:r w:rsidR="005E1C67" w:rsidRPr="00AE60B1">
        <w:rPr>
          <w:b w:val="0"/>
          <w:bCs w:val="0"/>
          <w:sz w:val="24"/>
          <w:szCs w:val="24"/>
          <w:u w:val="none"/>
        </w:rPr>
        <w:t>5</w:t>
      </w:r>
      <w:r w:rsidRPr="00AE60B1">
        <w:rPr>
          <w:b w:val="0"/>
          <w:bCs w:val="0"/>
          <w:sz w:val="24"/>
          <w:szCs w:val="24"/>
          <w:u w:val="none"/>
        </w:rPr>
        <w:t xml:space="preserve"> na </w:t>
      </w:r>
      <w:r w:rsidR="005E1C67" w:rsidRPr="00AE60B1">
        <w:rPr>
          <w:sz w:val="24"/>
          <w:szCs w:val="24"/>
          <w:u w:val="none"/>
        </w:rPr>
        <w:t>40</w:t>
      </w:r>
      <w:r w:rsidRPr="00AE60B1">
        <w:rPr>
          <w:sz w:val="24"/>
          <w:szCs w:val="24"/>
          <w:u w:val="none"/>
        </w:rPr>
        <w:t xml:space="preserve"> %</w:t>
      </w:r>
      <w:r w:rsidRPr="00AE60B1">
        <w:rPr>
          <w:b w:val="0"/>
          <w:bCs w:val="0"/>
          <w:sz w:val="24"/>
          <w:szCs w:val="24"/>
          <w:u w:val="none"/>
        </w:rPr>
        <w:t xml:space="preserve"> v roku 201</w:t>
      </w:r>
      <w:r w:rsidR="005E1C67" w:rsidRPr="00AE60B1">
        <w:rPr>
          <w:b w:val="0"/>
          <w:bCs w:val="0"/>
          <w:sz w:val="24"/>
          <w:szCs w:val="24"/>
          <w:u w:val="none"/>
        </w:rPr>
        <w:t>6</w:t>
      </w:r>
      <w:r w:rsidRPr="00AE60B1">
        <w:rPr>
          <w:b w:val="0"/>
          <w:bCs w:val="0"/>
          <w:sz w:val="24"/>
          <w:szCs w:val="24"/>
          <w:u w:val="none"/>
        </w:rPr>
        <w:t xml:space="preserve">. </w:t>
      </w:r>
      <w:r w:rsidR="00F70729" w:rsidRPr="00AE60B1">
        <w:rPr>
          <w:b w:val="0"/>
          <w:bCs w:val="0"/>
          <w:sz w:val="24"/>
          <w:szCs w:val="24"/>
          <w:u w:val="none"/>
        </w:rPr>
        <w:t>V § 15 stúpol podiel kontrol s porušením z </w:t>
      </w:r>
      <w:r w:rsidR="00F70729" w:rsidRPr="00AE60B1">
        <w:rPr>
          <w:bCs w:val="0"/>
          <w:sz w:val="24"/>
          <w:szCs w:val="24"/>
          <w:u w:val="none"/>
        </w:rPr>
        <w:t>15 %</w:t>
      </w:r>
      <w:r w:rsidR="00F70729" w:rsidRPr="00AE60B1">
        <w:rPr>
          <w:b w:val="0"/>
          <w:bCs w:val="0"/>
          <w:sz w:val="24"/>
          <w:szCs w:val="24"/>
          <w:u w:val="none"/>
        </w:rPr>
        <w:t xml:space="preserve"> v roku 2015 na </w:t>
      </w:r>
      <w:r w:rsidR="00F70729" w:rsidRPr="00AE60B1">
        <w:rPr>
          <w:bCs w:val="0"/>
          <w:sz w:val="24"/>
          <w:szCs w:val="24"/>
          <w:u w:val="none"/>
        </w:rPr>
        <w:t>35 %</w:t>
      </w:r>
      <w:r w:rsidR="00F70729" w:rsidRPr="00AE60B1">
        <w:rPr>
          <w:b w:val="0"/>
          <w:bCs w:val="0"/>
          <w:sz w:val="24"/>
          <w:szCs w:val="24"/>
          <w:u w:val="none"/>
        </w:rPr>
        <w:t xml:space="preserve"> v roku 2016. </w:t>
      </w:r>
      <w:r w:rsidRPr="00AE60B1">
        <w:rPr>
          <w:b w:val="0"/>
          <w:bCs w:val="0"/>
          <w:sz w:val="24"/>
          <w:szCs w:val="24"/>
          <w:u w:val="none"/>
        </w:rPr>
        <w:t xml:space="preserve">Podiel kontrol s porušením § 18 ods. 4 </w:t>
      </w:r>
      <w:r w:rsidR="005E1C67" w:rsidRPr="00AE60B1">
        <w:rPr>
          <w:b w:val="0"/>
          <w:bCs w:val="0"/>
          <w:sz w:val="24"/>
          <w:szCs w:val="24"/>
          <w:u w:val="none"/>
        </w:rPr>
        <w:t xml:space="preserve">stúpol </w:t>
      </w:r>
      <w:r w:rsidRPr="00AE60B1">
        <w:rPr>
          <w:b w:val="0"/>
          <w:bCs w:val="0"/>
          <w:sz w:val="24"/>
          <w:szCs w:val="24"/>
          <w:u w:val="none"/>
        </w:rPr>
        <w:t>v chove kôz z </w:t>
      </w:r>
      <w:r w:rsidR="005E1C67" w:rsidRPr="00AE60B1">
        <w:rPr>
          <w:sz w:val="24"/>
          <w:szCs w:val="24"/>
          <w:u w:val="none"/>
        </w:rPr>
        <w:t>20</w:t>
      </w:r>
      <w:r w:rsidRPr="00AE60B1">
        <w:rPr>
          <w:sz w:val="24"/>
          <w:szCs w:val="24"/>
          <w:u w:val="none"/>
        </w:rPr>
        <w:t xml:space="preserve"> %</w:t>
      </w:r>
      <w:r w:rsidRPr="00AE60B1">
        <w:rPr>
          <w:b w:val="0"/>
          <w:bCs w:val="0"/>
          <w:sz w:val="24"/>
          <w:szCs w:val="24"/>
          <w:u w:val="none"/>
        </w:rPr>
        <w:t xml:space="preserve"> v roku 201</w:t>
      </w:r>
      <w:r w:rsidR="005E1C67" w:rsidRPr="00AE60B1">
        <w:rPr>
          <w:b w:val="0"/>
          <w:bCs w:val="0"/>
          <w:sz w:val="24"/>
          <w:szCs w:val="24"/>
          <w:u w:val="none"/>
        </w:rPr>
        <w:t>5</w:t>
      </w:r>
      <w:r w:rsidRPr="00AE60B1">
        <w:rPr>
          <w:b w:val="0"/>
          <w:bCs w:val="0"/>
          <w:sz w:val="24"/>
          <w:szCs w:val="24"/>
          <w:u w:val="none"/>
        </w:rPr>
        <w:t xml:space="preserve"> na </w:t>
      </w:r>
      <w:r w:rsidR="005E1C67" w:rsidRPr="00AE60B1">
        <w:rPr>
          <w:sz w:val="24"/>
          <w:szCs w:val="24"/>
          <w:u w:val="none"/>
        </w:rPr>
        <w:t>4</w:t>
      </w:r>
      <w:r w:rsidRPr="00AE60B1">
        <w:rPr>
          <w:sz w:val="24"/>
          <w:szCs w:val="24"/>
          <w:u w:val="none"/>
        </w:rPr>
        <w:t>0 %</w:t>
      </w:r>
      <w:r w:rsidRPr="00AE60B1">
        <w:rPr>
          <w:b w:val="0"/>
          <w:bCs w:val="0"/>
          <w:sz w:val="24"/>
          <w:szCs w:val="24"/>
          <w:u w:val="none"/>
        </w:rPr>
        <w:t xml:space="preserve"> v roku 201</w:t>
      </w:r>
      <w:r w:rsidR="005E1C67" w:rsidRPr="00AE60B1">
        <w:rPr>
          <w:b w:val="0"/>
          <w:bCs w:val="0"/>
          <w:sz w:val="24"/>
          <w:szCs w:val="24"/>
          <w:u w:val="none"/>
        </w:rPr>
        <w:t>6</w:t>
      </w:r>
      <w:r w:rsidRPr="00AE60B1">
        <w:rPr>
          <w:b w:val="0"/>
          <w:bCs w:val="0"/>
          <w:sz w:val="24"/>
          <w:szCs w:val="24"/>
          <w:u w:val="none"/>
        </w:rPr>
        <w:t xml:space="preserve">. </w:t>
      </w:r>
    </w:p>
    <w:p w:rsidR="005505CC" w:rsidRPr="00AE60B1" w:rsidRDefault="005505CC" w:rsidP="00A6199B">
      <w:pPr>
        <w:tabs>
          <w:tab w:val="num" w:pos="0"/>
        </w:tabs>
        <w:autoSpaceDE w:val="0"/>
        <w:autoSpaceDN w:val="0"/>
        <w:jc w:val="both"/>
      </w:pPr>
      <w:r w:rsidRPr="00AE60B1">
        <w:t>Na záver môžeme konštatovať, že hlavn</w:t>
      </w:r>
      <w:r w:rsidR="00915579" w:rsidRPr="00AE60B1">
        <w:t>ými</w:t>
      </w:r>
      <w:r w:rsidRPr="00AE60B1">
        <w:t xml:space="preserve"> príčin</w:t>
      </w:r>
      <w:r w:rsidR="00915579" w:rsidRPr="00AE60B1">
        <w:t xml:space="preserve">ami </w:t>
      </w:r>
      <w:r w:rsidRPr="00AE60B1">
        <w:t>porušení ustanovení zákona naďalej  ostáva</w:t>
      </w:r>
      <w:r w:rsidR="00915579" w:rsidRPr="00AE60B1">
        <w:t>jú</w:t>
      </w:r>
      <w:r w:rsidRPr="00AE60B1">
        <w:t xml:space="preserve"> pôsobenie plemenníkov bez </w:t>
      </w:r>
      <w:r w:rsidR="00727E3A">
        <w:t>O</w:t>
      </w:r>
      <w:r w:rsidRPr="00AE60B1">
        <w:t>svedčení o použití na plemenitbu, nezisťovanie a</w:t>
      </w:r>
      <w:r w:rsidR="00E06E26" w:rsidRPr="00AE60B1">
        <w:t> </w:t>
      </w:r>
      <w:r w:rsidRPr="00AE60B1">
        <w:t>neevidovanie</w:t>
      </w:r>
      <w:r w:rsidR="00E06E26" w:rsidRPr="00AE60B1">
        <w:t xml:space="preserve"> </w:t>
      </w:r>
      <w:r w:rsidRPr="00AE60B1">
        <w:t>pôvodu zo strany matky pri kozičkách slúžiacich na obnovu základného stáda, neoznačené zvieratá, ne</w:t>
      </w:r>
      <w:r w:rsidR="00DD6136" w:rsidRPr="00AE60B1">
        <w:t xml:space="preserve">zaregistrované zvieratá, nezasielanie zmien v stavoch do CEHZ a nevedenie Individuálneho registra kôz na farme. </w:t>
      </w:r>
      <w:r w:rsidRPr="00AE60B1">
        <w:t xml:space="preserve"> </w:t>
      </w:r>
    </w:p>
    <w:p w:rsidR="00CB6C22" w:rsidRPr="00AE60B1" w:rsidRDefault="00CB6C22">
      <w:pPr>
        <w:pStyle w:val="Zkladntext"/>
        <w:tabs>
          <w:tab w:val="num" w:pos="0"/>
        </w:tabs>
      </w:pPr>
    </w:p>
    <w:p w:rsidR="005505CC" w:rsidRPr="00AE60B1" w:rsidRDefault="005505CC">
      <w:pPr>
        <w:pStyle w:val="Zkladntext"/>
        <w:tabs>
          <w:tab w:val="num" w:pos="0"/>
        </w:tabs>
      </w:pPr>
      <w:r w:rsidRPr="00AE60B1">
        <w:tab/>
      </w:r>
    </w:p>
    <w:p w:rsidR="005505CC" w:rsidRPr="00AE60B1" w:rsidRDefault="005505CC">
      <w:pPr>
        <w:rPr>
          <w:b/>
          <w:bCs/>
          <w:sz w:val="28"/>
          <w:szCs w:val="28"/>
        </w:rPr>
      </w:pPr>
      <w:r w:rsidRPr="00AE60B1">
        <w:rPr>
          <w:b/>
          <w:bCs/>
          <w:sz w:val="28"/>
          <w:szCs w:val="28"/>
        </w:rPr>
        <w:lastRenderedPageBreak/>
        <w:t xml:space="preserve">3.4.3. Plán </w:t>
      </w:r>
      <w:r w:rsidR="005E5EB5" w:rsidRPr="00AE60B1">
        <w:rPr>
          <w:b/>
          <w:bCs/>
          <w:sz w:val="28"/>
          <w:szCs w:val="28"/>
        </w:rPr>
        <w:t> kontrolnej činnosti na rok 2017</w:t>
      </w:r>
      <w:r w:rsidRPr="00AE60B1">
        <w:rPr>
          <w:b/>
          <w:bCs/>
          <w:sz w:val="28"/>
          <w:szCs w:val="28"/>
        </w:rPr>
        <w:t xml:space="preserve"> v chove kôz:</w:t>
      </w:r>
    </w:p>
    <w:p w:rsidR="005505CC" w:rsidRPr="00AE60B1" w:rsidRDefault="005505CC"/>
    <w:p w:rsidR="005505CC" w:rsidRPr="00AE60B1" w:rsidRDefault="005505CC">
      <w:pPr>
        <w:numPr>
          <w:ilvl w:val="0"/>
          <w:numId w:val="13"/>
        </w:numPr>
        <w:autoSpaceDE w:val="0"/>
        <w:autoSpaceDN w:val="0"/>
        <w:jc w:val="both"/>
        <w:rPr>
          <w:b/>
          <w:bCs/>
        </w:rPr>
      </w:pPr>
      <w:r w:rsidRPr="00AE60B1">
        <w:t xml:space="preserve">vykonávanie inšpekčných kontrol zameraných na činnosť VK na nákupných trhoch kôz podľa územnej pôsobnosti pracovísk, </w:t>
      </w:r>
    </w:p>
    <w:p w:rsidR="005505CC" w:rsidRPr="00AE60B1" w:rsidRDefault="005505CC">
      <w:pPr>
        <w:numPr>
          <w:ilvl w:val="0"/>
          <w:numId w:val="13"/>
        </w:numPr>
        <w:autoSpaceDE w:val="0"/>
        <w:autoSpaceDN w:val="0"/>
        <w:jc w:val="both"/>
        <w:rPr>
          <w:b/>
          <w:bCs/>
        </w:rPr>
      </w:pPr>
      <w:r w:rsidRPr="00AE60B1">
        <w:t>vykonávanie prevažne neohlásených inšpekčných kontrol zameraných na prirodzenú plemenitbu počas pripúšťacej sezóny.</w:t>
      </w:r>
    </w:p>
    <w:p w:rsidR="005505CC" w:rsidRPr="00AE60B1" w:rsidRDefault="005505CC">
      <w:pPr>
        <w:autoSpaceDE w:val="0"/>
        <w:autoSpaceDN w:val="0"/>
        <w:ind w:left="720"/>
        <w:jc w:val="both"/>
        <w:rPr>
          <w:b/>
          <w:bCs/>
        </w:rPr>
      </w:pPr>
    </w:p>
    <w:p w:rsidR="0009525E" w:rsidRDefault="0009525E" w:rsidP="0009525E">
      <w:pPr>
        <w:ind w:left="720"/>
        <w:rPr>
          <w:b/>
          <w:bCs/>
          <w:sz w:val="28"/>
          <w:szCs w:val="28"/>
          <w:u w:val="single"/>
        </w:rPr>
      </w:pPr>
    </w:p>
    <w:p w:rsidR="0009525E" w:rsidRDefault="0009525E" w:rsidP="0009525E">
      <w:pPr>
        <w:ind w:left="720"/>
        <w:rPr>
          <w:b/>
          <w:bCs/>
          <w:sz w:val="28"/>
          <w:szCs w:val="28"/>
          <w:u w:val="single"/>
        </w:rPr>
      </w:pPr>
    </w:p>
    <w:p w:rsidR="005505CC" w:rsidRPr="00AE60B1" w:rsidRDefault="005505CC">
      <w:pPr>
        <w:numPr>
          <w:ilvl w:val="1"/>
          <w:numId w:val="2"/>
        </w:numPr>
        <w:rPr>
          <w:b/>
          <w:bCs/>
          <w:sz w:val="28"/>
          <w:szCs w:val="28"/>
          <w:u w:val="single"/>
        </w:rPr>
      </w:pPr>
      <w:r w:rsidRPr="00AE60B1">
        <w:rPr>
          <w:b/>
          <w:bCs/>
          <w:sz w:val="28"/>
          <w:szCs w:val="28"/>
          <w:u w:val="single"/>
        </w:rPr>
        <w:t>VÝSLED</w:t>
      </w:r>
      <w:r w:rsidR="000C36A8">
        <w:rPr>
          <w:b/>
          <w:bCs/>
          <w:sz w:val="28"/>
          <w:szCs w:val="28"/>
          <w:u w:val="single"/>
        </w:rPr>
        <w:t xml:space="preserve">KY  KONTROLNEJ </w:t>
      </w:r>
      <w:r w:rsidR="00D73A27">
        <w:rPr>
          <w:b/>
          <w:bCs/>
          <w:sz w:val="28"/>
          <w:szCs w:val="28"/>
          <w:u w:val="single"/>
        </w:rPr>
        <w:t xml:space="preserve"> </w:t>
      </w:r>
      <w:r w:rsidR="000C36A8">
        <w:rPr>
          <w:b/>
          <w:bCs/>
          <w:sz w:val="28"/>
          <w:szCs w:val="28"/>
          <w:u w:val="single"/>
        </w:rPr>
        <w:t>ČINNOSTI</w:t>
      </w:r>
      <w:r w:rsidR="00D73A27">
        <w:rPr>
          <w:b/>
          <w:bCs/>
          <w:sz w:val="28"/>
          <w:szCs w:val="28"/>
          <w:u w:val="single"/>
        </w:rPr>
        <w:t xml:space="preserve">  NA ÚSEKU </w:t>
      </w:r>
      <w:r w:rsidRPr="00AE60B1">
        <w:rPr>
          <w:b/>
          <w:bCs/>
          <w:sz w:val="28"/>
          <w:szCs w:val="28"/>
          <w:u w:val="single"/>
        </w:rPr>
        <w:t>CHOVU</w:t>
      </w:r>
      <w:r w:rsidR="008B6DAA" w:rsidRPr="00AE60B1">
        <w:rPr>
          <w:b/>
          <w:bCs/>
          <w:sz w:val="28"/>
          <w:szCs w:val="28"/>
          <w:u w:val="single"/>
        </w:rPr>
        <w:t xml:space="preserve"> </w:t>
      </w:r>
      <w:r w:rsidR="000C36A8">
        <w:rPr>
          <w:b/>
          <w:bCs/>
          <w:sz w:val="28"/>
          <w:szCs w:val="28"/>
          <w:u w:val="single"/>
        </w:rPr>
        <w:t xml:space="preserve"> </w:t>
      </w:r>
      <w:r w:rsidRPr="00AE60B1">
        <w:rPr>
          <w:b/>
          <w:bCs/>
          <w:sz w:val="28"/>
          <w:szCs w:val="28"/>
          <w:u w:val="single"/>
        </w:rPr>
        <w:t>KONÍ</w:t>
      </w:r>
    </w:p>
    <w:p w:rsidR="005505CC" w:rsidRPr="00AE60B1" w:rsidRDefault="005505CC">
      <w:pPr>
        <w:jc w:val="both"/>
        <w:rPr>
          <w:b/>
          <w:bCs/>
        </w:rPr>
      </w:pPr>
    </w:p>
    <w:p w:rsidR="005505CC" w:rsidRPr="00AE60B1" w:rsidRDefault="005505CC">
      <w:pPr>
        <w:jc w:val="both"/>
      </w:pPr>
      <w:r w:rsidRPr="00AE60B1">
        <w:t xml:space="preserve">        V roku 201</w:t>
      </w:r>
      <w:r w:rsidR="008B6DAA" w:rsidRPr="00AE60B1">
        <w:t>6</w:t>
      </w:r>
      <w:r w:rsidRPr="00AE60B1">
        <w:t xml:space="preserve"> bolo v chove koní  vykonaných celkovo </w:t>
      </w:r>
      <w:r w:rsidR="00481329" w:rsidRPr="00AE60B1">
        <w:rPr>
          <w:b/>
          <w:bCs/>
        </w:rPr>
        <w:t>6</w:t>
      </w:r>
      <w:r w:rsidR="00CC54C4" w:rsidRPr="00AE60B1">
        <w:rPr>
          <w:b/>
          <w:bCs/>
        </w:rPr>
        <w:t>1</w:t>
      </w:r>
      <w:r w:rsidRPr="00AE60B1">
        <w:t xml:space="preserve"> IK. Porušenia zákona boli zistené pri </w:t>
      </w:r>
      <w:r w:rsidRPr="00AE60B1">
        <w:rPr>
          <w:b/>
          <w:bCs/>
        </w:rPr>
        <w:t>1</w:t>
      </w:r>
      <w:r w:rsidR="00CC54C4" w:rsidRPr="00AE60B1">
        <w:rPr>
          <w:b/>
          <w:bCs/>
        </w:rPr>
        <w:t>8</w:t>
      </w:r>
      <w:r w:rsidRPr="00AE60B1">
        <w:t xml:space="preserve"> kontrolách, čo je </w:t>
      </w:r>
      <w:r w:rsidRPr="00AE60B1">
        <w:rPr>
          <w:b/>
          <w:bCs/>
        </w:rPr>
        <w:t>2</w:t>
      </w:r>
      <w:r w:rsidR="00CC54C4" w:rsidRPr="00AE60B1">
        <w:rPr>
          <w:b/>
          <w:bCs/>
        </w:rPr>
        <w:t>9</w:t>
      </w:r>
      <w:r w:rsidRPr="00AE60B1">
        <w:rPr>
          <w:b/>
          <w:bCs/>
        </w:rPr>
        <w:t>,</w:t>
      </w:r>
      <w:r w:rsidR="00CC54C4" w:rsidRPr="00AE60B1">
        <w:rPr>
          <w:b/>
          <w:bCs/>
        </w:rPr>
        <w:t>51</w:t>
      </w:r>
      <w:r w:rsidRPr="00AE60B1">
        <w:rPr>
          <w:b/>
          <w:bCs/>
        </w:rPr>
        <w:t xml:space="preserve"> % </w:t>
      </w:r>
      <w:r w:rsidRPr="00AE60B1">
        <w:t>z celkového počtu kontrol.</w:t>
      </w:r>
      <w:r w:rsidR="00481329" w:rsidRPr="00AE60B1">
        <w:t xml:space="preserve"> </w:t>
      </w:r>
      <w:r w:rsidRPr="00AE60B1">
        <w:t xml:space="preserve">Opatrenia na odstránenie zistených nedostatkov si prijalo </w:t>
      </w:r>
      <w:r w:rsidR="00CC54C4" w:rsidRPr="00AE60B1">
        <w:rPr>
          <w:b/>
          <w:bCs/>
        </w:rPr>
        <w:t>7</w:t>
      </w:r>
      <w:r w:rsidR="00481329" w:rsidRPr="00AE60B1">
        <w:rPr>
          <w:b/>
          <w:bCs/>
        </w:rPr>
        <w:t xml:space="preserve"> </w:t>
      </w:r>
      <w:r w:rsidRPr="00AE60B1">
        <w:t>subjektov. K porušeniu jednotlivých ustanovení zákona</w:t>
      </w:r>
      <w:r w:rsidR="00481329" w:rsidRPr="00AE60B1">
        <w:t xml:space="preserve"> </w:t>
      </w:r>
      <w:r w:rsidRPr="00AE60B1">
        <w:t>došlo v </w:t>
      </w:r>
      <w:r w:rsidR="00DD6136" w:rsidRPr="00AE60B1">
        <w:rPr>
          <w:b/>
        </w:rPr>
        <w:t>33</w:t>
      </w:r>
      <w:r w:rsidRPr="00AE60B1">
        <w:t xml:space="preserve"> prípadoch. § 18 ods. 4 bol porušený v</w:t>
      </w:r>
      <w:r w:rsidR="00481329" w:rsidRPr="00AE60B1">
        <w:t> </w:t>
      </w:r>
      <w:r w:rsidRPr="00AE60B1">
        <w:rPr>
          <w:b/>
          <w:bCs/>
        </w:rPr>
        <w:t>1</w:t>
      </w:r>
      <w:r w:rsidR="00481329" w:rsidRPr="00AE60B1">
        <w:rPr>
          <w:b/>
          <w:bCs/>
        </w:rPr>
        <w:t xml:space="preserve">1 </w:t>
      </w:r>
      <w:r w:rsidRPr="00AE60B1">
        <w:t xml:space="preserve">prípadoch, čo je </w:t>
      </w:r>
      <w:r w:rsidRPr="00AE60B1">
        <w:rPr>
          <w:b/>
          <w:bCs/>
        </w:rPr>
        <w:t>1</w:t>
      </w:r>
      <w:r w:rsidR="00481329" w:rsidRPr="00AE60B1">
        <w:rPr>
          <w:b/>
          <w:bCs/>
        </w:rPr>
        <w:t>8</w:t>
      </w:r>
      <w:r w:rsidRPr="00AE60B1">
        <w:rPr>
          <w:b/>
          <w:bCs/>
        </w:rPr>
        <w:t>,</w:t>
      </w:r>
      <w:r w:rsidR="00CC54C4" w:rsidRPr="00AE60B1">
        <w:rPr>
          <w:b/>
          <w:bCs/>
        </w:rPr>
        <w:t>03</w:t>
      </w:r>
      <w:r w:rsidRPr="00AE60B1">
        <w:rPr>
          <w:b/>
          <w:bCs/>
        </w:rPr>
        <w:t xml:space="preserve"> % </w:t>
      </w:r>
      <w:r w:rsidRPr="00AE60B1">
        <w:t xml:space="preserve">z celkového počtu kontrol. </w:t>
      </w:r>
    </w:p>
    <w:p w:rsidR="005505CC" w:rsidRPr="00AE60B1" w:rsidRDefault="005505CC">
      <w:pPr>
        <w:jc w:val="both"/>
      </w:pPr>
    </w:p>
    <w:p w:rsidR="005505CC" w:rsidRPr="00AE60B1" w:rsidRDefault="005505CC">
      <w:pPr>
        <w:jc w:val="both"/>
      </w:pPr>
      <w:r w:rsidRPr="00AE60B1">
        <w:t>Tabuľka č. 15 - Počet vykonaných IK v chovoch koní  v rokoch 201</w:t>
      </w:r>
      <w:r w:rsidR="00481329" w:rsidRPr="00AE60B1">
        <w:t>4</w:t>
      </w:r>
      <w:r w:rsidRPr="00AE60B1">
        <w:t xml:space="preserve"> – 201</w:t>
      </w:r>
      <w:r w:rsidR="00481329" w:rsidRPr="00AE60B1">
        <w:t>6</w:t>
      </w:r>
    </w:p>
    <w:p w:rsidR="005505CC" w:rsidRPr="00AE60B1" w:rsidRDefault="005505CC">
      <w:pPr>
        <w:jc w:val="both"/>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6"/>
        <w:gridCol w:w="2126"/>
        <w:gridCol w:w="1984"/>
        <w:gridCol w:w="1977"/>
      </w:tblGrid>
      <w:tr w:rsidR="00AE60B1" w:rsidRPr="00AE60B1" w:rsidTr="00EF26E7">
        <w:trPr>
          <w:trHeight w:val="635"/>
        </w:trPr>
        <w:tc>
          <w:tcPr>
            <w:tcW w:w="2586" w:type="dxa"/>
            <w:vAlign w:val="center"/>
          </w:tcPr>
          <w:p w:rsidR="005505CC" w:rsidRPr="00AE60B1" w:rsidRDefault="005505CC">
            <w:pPr>
              <w:pStyle w:val="Zarkazkladnhotextu2"/>
              <w:ind w:firstLine="0"/>
              <w:rPr>
                <w:b/>
                <w:bCs/>
              </w:rPr>
            </w:pPr>
            <w:r w:rsidRPr="00AE60B1">
              <w:rPr>
                <w:b/>
                <w:bCs/>
              </w:rPr>
              <w:t>Kontrolovaný rok</w:t>
            </w:r>
          </w:p>
        </w:tc>
        <w:tc>
          <w:tcPr>
            <w:tcW w:w="2126" w:type="dxa"/>
            <w:vAlign w:val="center"/>
          </w:tcPr>
          <w:p w:rsidR="005505CC" w:rsidRPr="00AE60B1" w:rsidRDefault="005505CC" w:rsidP="00481329">
            <w:pPr>
              <w:pStyle w:val="Zarkazkladnhotextu2"/>
              <w:rPr>
                <w:b/>
                <w:bCs/>
              </w:rPr>
            </w:pPr>
            <w:r w:rsidRPr="00AE60B1">
              <w:rPr>
                <w:b/>
                <w:bCs/>
              </w:rPr>
              <w:t>201</w:t>
            </w:r>
            <w:r w:rsidR="00481329" w:rsidRPr="00AE60B1">
              <w:rPr>
                <w:b/>
                <w:bCs/>
              </w:rPr>
              <w:t>4</w:t>
            </w:r>
          </w:p>
        </w:tc>
        <w:tc>
          <w:tcPr>
            <w:tcW w:w="1984" w:type="dxa"/>
            <w:vAlign w:val="center"/>
          </w:tcPr>
          <w:p w:rsidR="005505CC" w:rsidRPr="00AE60B1" w:rsidRDefault="005505CC" w:rsidP="00481329">
            <w:pPr>
              <w:pStyle w:val="Zarkazkladnhotextu2"/>
              <w:rPr>
                <w:b/>
                <w:bCs/>
              </w:rPr>
            </w:pPr>
            <w:r w:rsidRPr="00AE60B1">
              <w:rPr>
                <w:b/>
                <w:bCs/>
              </w:rPr>
              <w:t>201</w:t>
            </w:r>
            <w:r w:rsidR="00481329" w:rsidRPr="00AE60B1">
              <w:rPr>
                <w:b/>
                <w:bCs/>
              </w:rPr>
              <w:t>5</w:t>
            </w:r>
          </w:p>
        </w:tc>
        <w:tc>
          <w:tcPr>
            <w:tcW w:w="1977" w:type="dxa"/>
            <w:shd w:val="clear" w:color="auto" w:fill="D9D9D9"/>
            <w:vAlign w:val="center"/>
          </w:tcPr>
          <w:p w:rsidR="005505CC" w:rsidRPr="00AE60B1" w:rsidRDefault="005505CC" w:rsidP="00481329">
            <w:pPr>
              <w:pStyle w:val="Zarkazkladnhotextu2"/>
              <w:rPr>
                <w:b/>
                <w:bCs/>
              </w:rPr>
            </w:pPr>
            <w:r w:rsidRPr="00AE60B1">
              <w:rPr>
                <w:b/>
                <w:bCs/>
              </w:rPr>
              <w:t>201</w:t>
            </w:r>
            <w:r w:rsidR="00481329" w:rsidRPr="00AE60B1">
              <w:rPr>
                <w:b/>
                <w:bCs/>
              </w:rPr>
              <w:t>6</w:t>
            </w:r>
          </w:p>
        </w:tc>
      </w:tr>
      <w:tr w:rsidR="00AE60B1" w:rsidRPr="00AE60B1" w:rsidTr="00EF26E7">
        <w:trPr>
          <w:trHeight w:val="701"/>
        </w:trPr>
        <w:tc>
          <w:tcPr>
            <w:tcW w:w="2586" w:type="dxa"/>
            <w:vAlign w:val="center"/>
          </w:tcPr>
          <w:p w:rsidR="005505CC" w:rsidRPr="00AE60B1" w:rsidRDefault="005505CC">
            <w:pPr>
              <w:pStyle w:val="Zarkazkladnhotextu2"/>
              <w:ind w:firstLine="0"/>
              <w:rPr>
                <w:b/>
                <w:bCs/>
              </w:rPr>
            </w:pPr>
            <w:r w:rsidRPr="00AE60B1">
              <w:rPr>
                <w:b/>
                <w:bCs/>
              </w:rPr>
              <w:t>Počet kontrol</w:t>
            </w:r>
          </w:p>
        </w:tc>
        <w:tc>
          <w:tcPr>
            <w:tcW w:w="2126" w:type="dxa"/>
            <w:vAlign w:val="center"/>
          </w:tcPr>
          <w:p w:rsidR="005505CC" w:rsidRPr="00AE60B1" w:rsidRDefault="00481329" w:rsidP="0075404D">
            <w:pPr>
              <w:pStyle w:val="Zarkazkladnhotextu2"/>
            </w:pPr>
            <w:r w:rsidRPr="00AE60B1">
              <w:t>66</w:t>
            </w:r>
          </w:p>
        </w:tc>
        <w:tc>
          <w:tcPr>
            <w:tcW w:w="1984" w:type="dxa"/>
            <w:vAlign w:val="center"/>
          </w:tcPr>
          <w:p w:rsidR="005505CC" w:rsidRPr="00AE60B1" w:rsidRDefault="00481329" w:rsidP="0075404D">
            <w:pPr>
              <w:pStyle w:val="Zarkazkladnhotextu2"/>
            </w:pPr>
            <w:r w:rsidRPr="00AE60B1">
              <w:t>57</w:t>
            </w:r>
          </w:p>
        </w:tc>
        <w:tc>
          <w:tcPr>
            <w:tcW w:w="1977" w:type="dxa"/>
            <w:shd w:val="clear" w:color="auto" w:fill="D9D9D9"/>
            <w:vAlign w:val="center"/>
          </w:tcPr>
          <w:p w:rsidR="005505CC" w:rsidRPr="00AE60B1" w:rsidRDefault="00481329" w:rsidP="00EE51B8">
            <w:pPr>
              <w:pStyle w:val="Zarkazkladnhotextu2"/>
            </w:pPr>
            <w:r w:rsidRPr="00AE60B1">
              <w:t>6</w:t>
            </w:r>
            <w:r w:rsidR="00EE51B8" w:rsidRPr="00AE60B1">
              <w:t>1</w:t>
            </w:r>
          </w:p>
        </w:tc>
      </w:tr>
      <w:tr w:rsidR="00AE60B1" w:rsidRPr="00AE60B1" w:rsidTr="00EF26E7">
        <w:trPr>
          <w:trHeight w:val="697"/>
        </w:trPr>
        <w:tc>
          <w:tcPr>
            <w:tcW w:w="2586" w:type="dxa"/>
            <w:vAlign w:val="center"/>
          </w:tcPr>
          <w:p w:rsidR="005505CC" w:rsidRPr="00AE60B1" w:rsidRDefault="005505CC">
            <w:pPr>
              <w:pStyle w:val="Zarkazkladnhotextu2"/>
              <w:ind w:firstLine="0"/>
              <w:rPr>
                <w:b/>
                <w:bCs/>
              </w:rPr>
            </w:pPr>
            <w:r w:rsidRPr="00AE60B1">
              <w:rPr>
                <w:b/>
                <w:bCs/>
              </w:rPr>
              <w:t>S porušením zákona</w:t>
            </w:r>
          </w:p>
        </w:tc>
        <w:tc>
          <w:tcPr>
            <w:tcW w:w="2126" w:type="dxa"/>
            <w:vAlign w:val="center"/>
          </w:tcPr>
          <w:p w:rsidR="005505CC" w:rsidRPr="00AE60B1" w:rsidRDefault="00481329" w:rsidP="0075404D">
            <w:pPr>
              <w:pStyle w:val="Zarkazkladnhotextu2"/>
            </w:pPr>
            <w:r w:rsidRPr="00AE60B1">
              <w:t>29</w:t>
            </w:r>
          </w:p>
        </w:tc>
        <w:tc>
          <w:tcPr>
            <w:tcW w:w="1984" w:type="dxa"/>
            <w:vAlign w:val="center"/>
          </w:tcPr>
          <w:p w:rsidR="005505CC" w:rsidRPr="00AE60B1" w:rsidRDefault="00481329" w:rsidP="0075404D">
            <w:pPr>
              <w:pStyle w:val="Zarkazkladnhotextu2"/>
            </w:pPr>
            <w:r w:rsidRPr="00AE60B1">
              <w:t>17</w:t>
            </w:r>
          </w:p>
        </w:tc>
        <w:tc>
          <w:tcPr>
            <w:tcW w:w="1977" w:type="dxa"/>
            <w:shd w:val="clear" w:color="auto" w:fill="D9D9D9"/>
            <w:vAlign w:val="center"/>
          </w:tcPr>
          <w:p w:rsidR="005505CC" w:rsidRPr="00AE60B1" w:rsidRDefault="00481329" w:rsidP="00835927">
            <w:pPr>
              <w:pStyle w:val="Zarkazkladnhotextu2"/>
            </w:pPr>
            <w:r w:rsidRPr="00AE60B1">
              <w:t>1</w:t>
            </w:r>
            <w:r w:rsidR="00835927" w:rsidRPr="00AE60B1">
              <w:t>8</w:t>
            </w:r>
          </w:p>
        </w:tc>
      </w:tr>
      <w:tr w:rsidR="00AE60B1" w:rsidRPr="00AE60B1" w:rsidTr="00EF26E7">
        <w:trPr>
          <w:trHeight w:val="693"/>
        </w:trPr>
        <w:tc>
          <w:tcPr>
            <w:tcW w:w="2586" w:type="dxa"/>
            <w:vAlign w:val="center"/>
          </w:tcPr>
          <w:p w:rsidR="005505CC" w:rsidRPr="00AE60B1" w:rsidRDefault="005505CC">
            <w:pPr>
              <w:pStyle w:val="Zarkazkladnhotextu2"/>
              <w:ind w:firstLine="0"/>
              <w:rPr>
                <w:b/>
                <w:bCs/>
              </w:rPr>
            </w:pPr>
            <w:r w:rsidRPr="00AE60B1">
              <w:rPr>
                <w:b/>
                <w:bCs/>
              </w:rPr>
              <w:t xml:space="preserve">S porušením zákona </w:t>
            </w:r>
          </w:p>
          <w:p w:rsidR="005505CC" w:rsidRPr="00AE60B1" w:rsidRDefault="005505CC">
            <w:pPr>
              <w:pStyle w:val="Zarkazkladnhotextu2"/>
              <w:ind w:firstLine="0"/>
              <w:rPr>
                <w:b/>
                <w:bCs/>
              </w:rPr>
            </w:pPr>
            <w:r w:rsidRPr="00AE60B1">
              <w:rPr>
                <w:b/>
                <w:bCs/>
              </w:rPr>
              <w:t xml:space="preserve">              v %</w:t>
            </w:r>
          </w:p>
        </w:tc>
        <w:tc>
          <w:tcPr>
            <w:tcW w:w="2126" w:type="dxa"/>
            <w:vAlign w:val="center"/>
          </w:tcPr>
          <w:p w:rsidR="005505CC" w:rsidRPr="00AE60B1" w:rsidRDefault="00481329" w:rsidP="00481329">
            <w:pPr>
              <w:pStyle w:val="Zarkazkladnhotextu2"/>
              <w:ind w:firstLine="0"/>
              <w:jc w:val="center"/>
            </w:pPr>
            <w:r w:rsidRPr="00AE60B1">
              <w:t>43,94</w:t>
            </w:r>
          </w:p>
        </w:tc>
        <w:tc>
          <w:tcPr>
            <w:tcW w:w="1984" w:type="dxa"/>
            <w:vAlign w:val="center"/>
          </w:tcPr>
          <w:p w:rsidR="005505CC" w:rsidRPr="00AE60B1" w:rsidRDefault="00481329" w:rsidP="0075404D">
            <w:pPr>
              <w:pStyle w:val="Zarkazkladnhotextu2"/>
              <w:ind w:firstLine="0"/>
              <w:jc w:val="center"/>
            </w:pPr>
            <w:r w:rsidRPr="00AE60B1">
              <w:t>29,82</w:t>
            </w:r>
          </w:p>
        </w:tc>
        <w:tc>
          <w:tcPr>
            <w:tcW w:w="1977" w:type="dxa"/>
            <w:shd w:val="clear" w:color="auto" w:fill="D9D9D9"/>
            <w:vAlign w:val="center"/>
          </w:tcPr>
          <w:p w:rsidR="005505CC" w:rsidRPr="00AE60B1" w:rsidRDefault="00481329" w:rsidP="00835927">
            <w:pPr>
              <w:pStyle w:val="Zarkazkladnhotextu2"/>
              <w:ind w:firstLine="0"/>
              <w:jc w:val="center"/>
            </w:pPr>
            <w:r w:rsidRPr="00AE60B1">
              <w:t>2</w:t>
            </w:r>
            <w:r w:rsidR="00835927" w:rsidRPr="00AE60B1">
              <w:t>9</w:t>
            </w:r>
            <w:r w:rsidRPr="00AE60B1">
              <w:t>,</w:t>
            </w:r>
            <w:r w:rsidR="00835927" w:rsidRPr="00AE60B1">
              <w:t>51</w:t>
            </w:r>
          </w:p>
        </w:tc>
      </w:tr>
    </w:tbl>
    <w:p w:rsidR="005505CC" w:rsidRPr="00AE60B1" w:rsidRDefault="005505CC">
      <w:pPr>
        <w:jc w:val="both"/>
      </w:pPr>
    </w:p>
    <w:p w:rsidR="005505CC" w:rsidRPr="00AE60B1" w:rsidRDefault="005505CC">
      <w:pPr>
        <w:jc w:val="both"/>
      </w:pPr>
      <w:r w:rsidRPr="00AE60B1">
        <w:t>Z údajov v tabuľke č.</w:t>
      </w:r>
      <w:r w:rsidR="00CB6C22" w:rsidRPr="00AE60B1">
        <w:t xml:space="preserve"> </w:t>
      </w:r>
      <w:r w:rsidRPr="00AE60B1">
        <w:t>15 možno konštatovať, že roky 201</w:t>
      </w:r>
      <w:r w:rsidR="00481329" w:rsidRPr="00AE60B1">
        <w:t>5</w:t>
      </w:r>
      <w:r w:rsidRPr="00AE60B1">
        <w:t xml:space="preserve"> a 201</w:t>
      </w:r>
      <w:r w:rsidR="00481329" w:rsidRPr="00AE60B1">
        <w:t>6</w:t>
      </w:r>
      <w:r w:rsidRPr="00AE60B1">
        <w:t xml:space="preserve">  sú svojimi výsledkami takmer identické. </w:t>
      </w:r>
      <w:r w:rsidR="00DD6136" w:rsidRPr="00AE60B1">
        <w:t xml:space="preserve">Za </w:t>
      </w:r>
      <w:r w:rsidR="003709B6" w:rsidRPr="00AE60B1">
        <w:t>ostatné</w:t>
      </w:r>
      <w:r w:rsidR="00DD6136" w:rsidRPr="00AE60B1">
        <w:t xml:space="preserve"> tri roky možno konštatovať, že porušovanie zákona sa v percentuálnom vyjadrení znížilo, v</w:t>
      </w:r>
      <w:r w:rsidR="00CB6C22" w:rsidRPr="00AE60B1">
        <w:t xml:space="preserve"> porovnaní s rokom 2014 až o 16 </w:t>
      </w:r>
      <w:r w:rsidR="00DD6136" w:rsidRPr="00AE60B1">
        <w:t xml:space="preserve">%.  </w:t>
      </w:r>
    </w:p>
    <w:p w:rsidR="005505CC" w:rsidRPr="00AE60B1" w:rsidRDefault="005505CC">
      <w:pPr>
        <w:jc w:val="both"/>
      </w:pPr>
    </w:p>
    <w:p w:rsidR="00914E35" w:rsidRPr="00AE60B1" w:rsidRDefault="00914E35">
      <w:pPr>
        <w:jc w:val="both"/>
      </w:pPr>
    </w:p>
    <w:p w:rsidR="005505CC" w:rsidRPr="00AE60B1" w:rsidRDefault="005505CC">
      <w:pPr>
        <w:jc w:val="both"/>
      </w:pPr>
      <w:r w:rsidRPr="00AE60B1">
        <w:t>Tabuľka č. 16 - Počet IK podľa charakteru kontrolovaného chovateľského subjektu v chove koní</w:t>
      </w:r>
    </w:p>
    <w:p w:rsidR="005505CC" w:rsidRPr="00AE60B1" w:rsidRDefault="005505CC">
      <w:pPr>
        <w:jc w:val="both"/>
      </w:pPr>
    </w:p>
    <w:tbl>
      <w:tblPr>
        <w:tblW w:w="8505" w:type="dxa"/>
        <w:tblInd w:w="30"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276"/>
        <w:gridCol w:w="992"/>
        <w:gridCol w:w="709"/>
        <w:gridCol w:w="850"/>
        <w:gridCol w:w="709"/>
        <w:gridCol w:w="2127"/>
        <w:gridCol w:w="1842"/>
      </w:tblGrid>
      <w:tr w:rsidR="00AE60B1" w:rsidRPr="00AE60B1" w:rsidTr="00CB6C22">
        <w:trPr>
          <w:trHeight w:val="434"/>
        </w:trPr>
        <w:tc>
          <w:tcPr>
            <w:tcW w:w="1276" w:type="dxa"/>
            <w:tcBorders>
              <w:top w:val="single" w:sz="4" w:space="0" w:color="auto"/>
              <w:bottom w:val="single" w:sz="4" w:space="0" w:color="auto"/>
            </w:tcBorders>
          </w:tcPr>
          <w:p w:rsidR="00481329" w:rsidRPr="00AE60B1" w:rsidRDefault="00481329">
            <w:pPr>
              <w:autoSpaceDE w:val="0"/>
              <w:autoSpaceDN w:val="0"/>
              <w:adjustRightInd w:val="0"/>
              <w:jc w:val="center"/>
              <w:rPr>
                <w:b/>
                <w:bCs/>
                <w:lang w:eastAsia="sk-SK"/>
              </w:rPr>
            </w:pPr>
            <w:r w:rsidRPr="00AE60B1">
              <w:rPr>
                <w:b/>
                <w:bCs/>
                <w:lang w:eastAsia="sk-SK"/>
              </w:rPr>
              <w:t>spol. s r. o.</w:t>
            </w:r>
          </w:p>
        </w:tc>
        <w:tc>
          <w:tcPr>
            <w:tcW w:w="992" w:type="dxa"/>
            <w:tcBorders>
              <w:top w:val="single" w:sz="4" w:space="0" w:color="auto"/>
              <w:bottom w:val="single" w:sz="4" w:space="0" w:color="auto"/>
            </w:tcBorders>
          </w:tcPr>
          <w:p w:rsidR="00481329" w:rsidRPr="00AE60B1" w:rsidRDefault="00481329">
            <w:pPr>
              <w:autoSpaceDE w:val="0"/>
              <w:autoSpaceDN w:val="0"/>
              <w:adjustRightInd w:val="0"/>
              <w:jc w:val="center"/>
              <w:rPr>
                <w:b/>
                <w:bCs/>
                <w:lang w:eastAsia="sk-SK"/>
              </w:rPr>
            </w:pPr>
            <w:r w:rsidRPr="00AE60B1">
              <w:rPr>
                <w:b/>
                <w:bCs/>
                <w:lang w:eastAsia="sk-SK"/>
              </w:rPr>
              <w:t>družstvo</w:t>
            </w:r>
          </w:p>
        </w:tc>
        <w:tc>
          <w:tcPr>
            <w:tcW w:w="709" w:type="dxa"/>
            <w:tcBorders>
              <w:top w:val="single" w:sz="4" w:space="0" w:color="auto"/>
              <w:bottom w:val="single" w:sz="4" w:space="0" w:color="auto"/>
            </w:tcBorders>
          </w:tcPr>
          <w:p w:rsidR="00481329" w:rsidRPr="00AE60B1" w:rsidRDefault="00481329">
            <w:pPr>
              <w:autoSpaceDE w:val="0"/>
              <w:autoSpaceDN w:val="0"/>
              <w:adjustRightInd w:val="0"/>
              <w:jc w:val="center"/>
              <w:rPr>
                <w:b/>
                <w:bCs/>
                <w:lang w:eastAsia="sk-SK"/>
              </w:rPr>
            </w:pPr>
            <w:r w:rsidRPr="00AE60B1">
              <w:rPr>
                <w:b/>
                <w:bCs/>
                <w:lang w:eastAsia="sk-SK"/>
              </w:rPr>
              <w:t>FO</w:t>
            </w:r>
          </w:p>
        </w:tc>
        <w:tc>
          <w:tcPr>
            <w:tcW w:w="850" w:type="dxa"/>
            <w:tcBorders>
              <w:top w:val="single" w:sz="4" w:space="0" w:color="auto"/>
              <w:bottom w:val="single" w:sz="4" w:space="0" w:color="auto"/>
            </w:tcBorders>
          </w:tcPr>
          <w:p w:rsidR="00481329" w:rsidRPr="00AE60B1" w:rsidRDefault="00481329">
            <w:pPr>
              <w:autoSpaceDE w:val="0"/>
              <w:autoSpaceDN w:val="0"/>
              <w:adjustRightInd w:val="0"/>
              <w:jc w:val="center"/>
              <w:rPr>
                <w:b/>
                <w:bCs/>
                <w:lang w:eastAsia="sk-SK"/>
              </w:rPr>
            </w:pPr>
            <w:r w:rsidRPr="00AE60B1">
              <w:rPr>
                <w:b/>
                <w:bCs/>
                <w:lang w:eastAsia="sk-SK"/>
              </w:rPr>
              <w:t>SHR</w:t>
            </w:r>
          </w:p>
        </w:tc>
        <w:tc>
          <w:tcPr>
            <w:tcW w:w="709" w:type="dxa"/>
            <w:tcBorders>
              <w:top w:val="single" w:sz="4" w:space="0" w:color="auto"/>
              <w:bottom w:val="single" w:sz="4" w:space="0" w:color="auto"/>
            </w:tcBorders>
          </w:tcPr>
          <w:p w:rsidR="00481329" w:rsidRPr="00AE60B1" w:rsidRDefault="00481329">
            <w:pPr>
              <w:autoSpaceDE w:val="0"/>
              <w:autoSpaceDN w:val="0"/>
              <w:adjustRightInd w:val="0"/>
              <w:jc w:val="center"/>
              <w:rPr>
                <w:b/>
                <w:bCs/>
                <w:lang w:eastAsia="sk-SK"/>
              </w:rPr>
            </w:pPr>
            <w:r w:rsidRPr="00AE60B1">
              <w:rPr>
                <w:b/>
                <w:bCs/>
                <w:lang w:eastAsia="sk-SK"/>
              </w:rPr>
              <w:t>a.s.</w:t>
            </w:r>
          </w:p>
        </w:tc>
        <w:tc>
          <w:tcPr>
            <w:tcW w:w="2127" w:type="dxa"/>
            <w:tcBorders>
              <w:top w:val="single" w:sz="4" w:space="0" w:color="auto"/>
              <w:bottom w:val="single" w:sz="4" w:space="0" w:color="auto"/>
            </w:tcBorders>
          </w:tcPr>
          <w:p w:rsidR="00481329" w:rsidRPr="00AE60B1" w:rsidRDefault="00481329">
            <w:pPr>
              <w:autoSpaceDE w:val="0"/>
              <w:autoSpaceDN w:val="0"/>
              <w:adjustRightInd w:val="0"/>
              <w:jc w:val="center"/>
              <w:rPr>
                <w:b/>
                <w:bCs/>
                <w:lang w:eastAsia="sk-SK"/>
              </w:rPr>
            </w:pPr>
            <w:r w:rsidRPr="00AE60B1">
              <w:rPr>
                <w:b/>
                <w:bCs/>
                <w:lang w:eastAsia="sk-SK"/>
              </w:rPr>
              <w:t>iného charakteru</w:t>
            </w:r>
          </w:p>
        </w:tc>
        <w:tc>
          <w:tcPr>
            <w:tcW w:w="1842" w:type="dxa"/>
            <w:tcBorders>
              <w:top w:val="single" w:sz="4" w:space="0" w:color="auto"/>
              <w:bottom w:val="single" w:sz="4" w:space="0" w:color="auto"/>
            </w:tcBorders>
          </w:tcPr>
          <w:p w:rsidR="00481329" w:rsidRPr="00AE60B1" w:rsidRDefault="00481329">
            <w:pPr>
              <w:autoSpaceDE w:val="0"/>
              <w:autoSpaceDN w:val="0"/>
              <w:adjustRightInd w:val="0"/>
              <w:jc w:val="center"/>
              <w:rPr>
                <w:b/>
                <w:bCs/>
                <w:lang w:eastAsia="sk-SK"/>
              </w:rPr>
            </w:pPr>
            <w:r w:rsidRPr="00AE60B1">
              <w:rPr>
                <w:b/>
                <w:bCs/>
                <w:lang w:eastAsia="sk-SK"/>
              </w:rPr>
              <w:t>spolu</w:t>
            </w:r>
          </w:p>
        </w:tc>
      </w:tr>
      <w:tr w:rsidR="00481329" w:rsidRPr="00AE60B1" w:rsidTr="00CB6C22">
        <w:trPr>
          <w:trHeight w:val="434"/>
        </w:trPr>
        <w:tc>
          <w:tcPr>
            <w:tcW w:w="1276" w:type="dxa"/>
            <w:tcBorders>
              <w:top w:val="single" w:sz="4" w:space="0" w:color="auto"/>
              <w:bottom w:val="single" w:sz="4" w:space="0" w:color="auto"/>
            </w:tcBorders>
          </w:tcPr>
          <w:p w:rsidR="00481329" w:rsidRPr="00AE60B1" w:rsidRDefault="00481329" w:rsidP="002B6322">
            <w:pPr>
              <w:autoSpaceDE w:val="0"/>
              <w:autoSpaceDN w:val="0"/>
              <w:adjustRightInd w:val="0"/>
              <w:jc w:val="center"/>
              <w:rPr>
                <w:lang w:eastAsia="sk-SK"/>
              </w:rPr>
            </w:pPr>
            <w:r w:rsidRPr="00AE60B1">
              <w:rPr>
                <w:lang w:eastAsia="sk-SK"/>
              </w:rPr>
              <w:t>1</w:t>
            </w:r>
            <w:r w:rsidR="002B6322" w:rsidRPr="00AE60B1">
              <w:rPr>
                <w:lang w:eastAsia="sk-SK"/>
              </w:rPr>
              <w:t>8</w:t>
            </w:r>
          </w:p>
        </w:tc>
        <w:tc>
          <w:tcPr>
            <w:tcW w:w="992" w:type="dxa"/>
            <w:tcBorders>
              <w:top w:val="single" w:sz="4" w:space="0" w:color="auto"/>
              <w:bottom w:val="single" w:sz="4" w:space="0" w:color="auto"/>
            </w:tcBorders>
          </w:tcPr>
          <w:p w:rsidR="00481329" w:rsidRPr="00AE60B1" w:rsidRDefault="002B6322" w:rsidP="002B6322">
            <w:pPr>
              <w:autoSpaceDE w:val="0"/>
              <w:autoSpaceDN w:val="0"/>
              <w:adjustRightInd w:val="0"/>
              <w:jc w:val="center"/>
              <w:rPr>
                <w:lang w:eastAsia="sk-SK"/>
              </w:rPr>
            </w:pPr>
            <w:r w:rsidRPr="00AE60B1">
              <w:rPr>
                <w:lang w:eastAsia="sk-SK"/>
              </w:rPr>
              <w:t>7</w:t>
            </w:r>
          </w:p>
        </w:tc>
        <w:tc>
          <w:tcPr>
            <w:tcW w:w="709" w:type="dxa"/>
            <w:tcBorders>
              <w:top w:val="single" w:sz="4" w:space="0" w:color="auto"/>
              <w:bottom w:val="single" w:sz="4" w:space="0" w:color="auto"/>
            </w:tcBorders>
          </w:tcPr>
          <w:p w:rsidR="00481329" w:rsidRPr="00AE60B1" w:rsidRDefault="00481329">
            <w:pPr>
              <w:autoSpaceDE w:val="0"/>
              <w:autoSpaceDN w:val="0"/>
              <w:adjustRightInd w:val="0"/>
              <w:jc w:val="center"/>
              <w:rPr>
                <w:lang w:eastAsia="sk-SK"/>
              </w:rPr>
            </w:pPr>
            <w:r w:rsidRPr="00AE60B1">
              <w:rPr>
                <w:lang w:eastAsia="sk-SK"/>
              </w:rPr>
              <w:t>6</w:t>
            </w:r>
          </w:p>
        </w:tc>
        <w:tc>
          <w:tcPr>
            <w:tcW w:w="850" w:type="dxa"/>
            <w:tcBorders>
              <w:top w:val="single" w:sz="4" w:space="0" w:color="auto"/>
              <w:bottom w:val="single" w:sz="4" w:space="0" w:color="auto"/>
            </w:tcBorders>
          </w:tcPr>
          <w:p w:rsidR="00481329" w:rsidRPr="00AE60B1" w:rsidRDefault="00481329" w:rsidP="002B6322">
            <w:pPr>
              <w:autoSpaceDE w:val="0"/>
              <w:autoSpaceDN w:val="0"/>
              <w:adjustRightInd w:val="0"/>
              <w:jc w:val="center"/>
              <w:rPr>
                <w:lang w:eastAsia="sk-SK"/>
              </w:rPr>
            </w:pPr>
            <w:r w:rsidRPr="00AE60B1">
              <w:rPr>
                <w:lang w:eastAsia="sk-SK"/>
              </w:rPr>
              <w:t>2</w:t>
            </w:r>
            <w:r w:rsidR="002B6322" w:rsidRPr="00AE60B1">
              <w:rPr>
                <w:lang w:eastAsia="sk-SK"/>
              </w:rPr>
              <w:t>8</w:t>
            </w:r>
          </w:p>
        </w:tc>
        <w:tc>
          <w:tcPr>
            <w:tcW w:w="709" w:type="dxa"/>
            <w:tcBorders>
              <w:top w:val="single" w:sz="4" w:space="0" w:color="auto"/>
              <w:bottom w:val="single" w:sz="4" w:space="0" w:color="auto"/>
            </w:tcBorders>
          </w:tcPr>
          <w:p w:rsidR="00481329" w:rsidRPr="00AE60B1" w:rsidRDefault="00481329">
            <w:pPr>
              <w:autoSpaceDE w:val="0"/>
              <w:autoSpaceDN w:val="0"/>
              <w:adjustRightInd w:val="0"/>
              <w:jc w:val="center"/>
              <w:rPr>
                <w:lang w:eastAsia="sk-SK"/>
              </w:rPr>
            </w:pPr>
            <w:r w:rsidRPr="00AE60B1">
              <w:rPr>
                <w:lang w:eastAsia="sk-SK"/>
              </w:rPr>
              <w:t>1</w:t>
            </w:r>
          </w:p>
        </w:tc>
        <w:tc>
          <w:tcPr>
            <w:tcW w:w="2127" w:type="dxa"/>
            <w:tcBorders>
              <w:top w:val="single" w:sz="4" w:space="0" w:color="auto"/>
              <w:bottom w:val="single" w:sz="4" w:space="0" w:color="auto"/>
            </w:tcBorders>
          </w:tcPr>
          <w:p w:rsidR="00481329" w:rsidRPr="00AE60B1" w:rsidRDefault="00481329">
            <w:pPr>
              <w:autoSpaceDE w:val="0"/>
              <w:autoSpaceDN w:val="0"/>
              <w:adjustRightInd w:val="0"/>
              <w:jc w:val="center"/>
              <w:rPr>
                <w:lang w:eastAsia="sk-SK"/>
              </w:rPr>
            </w:pPr>
            <w:r w:rsidRPr="00AE60B1">
              <w:rPr>
                <w:lang w:eastAsia="sk-SK"/>
              </w:rPr>
              <w:t>1</w:t>
            </w:r>
          </w:p>
        </w:tc>
        <w:tc>
          <w:tcPr>
            <w:tcW w:w="1842" w:type="dxa"/>
            <w:tcBorders>
              <w:top w:val="single" w:sz="4" w:space="0" w:color="auto"/>
              <w:bottom w:val="single" w:sz="4" w:space="0" w:color="auto"/>
            </w:tcBorders>
          </w:tcPr>
          <w:p w:rsidR="00481329" w:rsidRPr="00AE60B1" w:rsidRDefault="00481329" w:rsidP="002B6322">
            <w:pPr>
              <w:autoSpaceDE w:val="0"/>
              <w:autoSpaceDN w:val="0"/>
              <w:adjustRightInd w:val="0"/>
              <w:jc w:val="center"/>
              <w:rPr>
                <w:lang w:eastAsia="sk-SK"/>
              </w:rPr>
            </w:pPr>
            <w:r w:rsidRPr="00AE60B1">
              <w:rPr>
                <w:lang w:eastAsia="sk-SK"/>
              </w:rPr>
              <w:t>6</w:t>
            </w:r>
            <w:r w:rsidR="002B6322" w:rsidRPr="00AE60B1">
              <w:rPr>
                <w:lang w:eastAsia="sk-SK"/>
              </w:rPr>
              <w:t>1</w:t>
            </w:r>
          </w:p>
        </w:tc>
      </w:tr>
    </w:tbl>
    <w:p w:rsidR="005505CC" w:rsidRPr="00AE60B1" w:rsidRDefault="005505CC">
      <w:pPr>
        <w:pStyle w:val="Zkladntext"/>
      </w:pPr>
    </w:p>
    <w:p w:rsidR="005505CC" w:rsidRPr="00AE60B1" w:rsidRDefault="005505CC">
      <w:pPr>
        <w:pStyle w:val="Zkladntext"/>
      </w:pPr>
      <w:r w:rsidRPr="00AE60B1">
        <w:t>Najväčší počet 2</w:t>
      </w:r>
      <w:r w:rsidR="002B6322" w:rsidRPr="00AE60B1">
        <w:t>8</w:t>
      </w:r>
      <w:r w:rsidRPr="00AE60B1">
        <w:t xml:space="preserve">  IK bol vykonaný u</w:t>
      </w:r>
      <w:r w:rsidR="002B6322" w:rsidRPr="00AE60B1">
        <w:t> </w:t>
      </w:r>
      <w:r w:rsidRPr="00AE60B1">
        <w:t>SHR</w:t>
      </w:r>
      <w:r w:rsidR="002B6322" w:rsidRPr="00AE60B1">
        <w:t xml:space="preserve">. </w:t>
      </w:r>
    </w:p>
    <w:p w:rsidR="005505CC" w:rsidRPr="00AE60B1" w:rsidRDefault="005505CC">
      <w:pPr>
        <w:jc w:val="both"/>
      </w:pPr>
    </w:p>
    <w:p w:rsidR="005505CC" w:rsidRPr="00AE60B1" w:rsidRDefault="005505CC">
      <w:pPr>
        <w:jc w:val="both"/>
        <w:rPr>
          <w:b/>
          <w:bCs/>
          <w:sz w:val="28"/>
          <w:szCs w:val="28"/>
        </w:rPr>
      </w:pPr>
      <w:r w:rsidRPr="00AE60B1">
        <w:rPr>
          <w:b/>
          <w:bCs/>
          <w:sz w:val="28"/>
          <w:szCs w:val="28"/>
        </w:rPr>
        <w:t xml:space="preserve">3.5.1.  Najčastejšie zistené nedostatky na úseku chovu koní </w:t>
      </w:r>
    </w:p>
    <w:p w:rsidR="005505CC" w:rsidRPr="00AE60B1" w:rsidRDefault="005505CC">
      <w:pPr>
        <w:pStyle w:val="Zkladntext3"/>
        <w:overflowPunct/>
        <w:autoSpaceDE/>
        <w:adjustRightInd/>
        <w:jc w:val="both"/>
      </w:pPr>
    </w:p>
    <w:p w:rsidR="005505CC" w:rsidRPr="00AE60B1" w:rsidRDefault="005505CC">
      <w:pPr>
        <w:pStyle w:val="Zkladntext3"/>
        <w:numPr>
          <w:ilvl w:val="0"/>
          <w:numId w:val="15"/>
        </w:numPr>
        <w:tabs>
          <w:tab w:val="clear" w:pos="720"/>
          <w:tab w:val="left" w:pos="426"/>
        </w:tabs>
        <w:overflowPunct/>
        <w:autoSpaceDE/>
        <w:adjustRightInd/>
        <w:ind w:left="426"/>
        <w:jc w:val="both"/>
      </w:pPr>
      <w:r w:rsidRPr="00AE60B1">
        <w:rPr>
          <w:b/>
          <w:bCs/>
        </w:rPr>
        <w:t>§ 14 ods. 1</w:t>
      </w:r>
      <w:r w:rsidRPr="00AE60B1">
        <w:t xml:space="preserve"> - zisťovanie a evidovanie pôvodu,</w:t>
      </w:r>
    </w:p>
    <w:p w:rsidR="005505CC" w:rsidRPr="00AE60B1" w:rsidRDefault="005505CC">
      <w:pPr>
        <w:pStyle w:val="Zkladntext3"/>
        <w:numPr>
          <w:ilvl w:val="0"/>
          <w:numId w:val="15"/>
        </w:numPr>
        <w:tabs>
          <w:tab w:val="clear" w:pos="720"/>
          <w:tab w:val="left" w:pos="426"/>
        </w:tabs>
        <w:overflowPunct/>
        <w:autoSpaceDE/>
        <w:adjustRightInd/>
        <w:ind w:left="426"/>
        <w:jc w:val="both"/>
      </w:pPr>
      <w:r w:rsidRPr="00AE60B1">
        <w:rPr>
          <w:b/>
          <w:bCs/>
        </w:rPr>
        <w:t xml:space="preserve">§ 15      </w:t>
      </w:r>
      <w:r w:rsidRPr="00AE60B1">
        <w:rPr>
          <w:b/>
          <w:bCs/>
        </w:rPr>
        <w:tab/>
        <w:t xml:space="preserve">  -</w:t>
      </w:r>
      <w:r w:rsidRPr="00AE60B1">
        <w:t xml:space="preserve"> poskytnutie údajov  o pôvode a identifikácii a miesta určenia v chove,</w:t>
      </w:r>
    </w:p>
    <w:p w:rsidR="005505CC" w:rsidRPr="00AE60B1" w:rsidRDefault="005505CC">
      <w:pPr>
        <w:pStyle w:val="Zkladntext3"/>
        <w:numPr>
          <w:ilvl w:val="0"/>
          <w:numId w:val="15"/>
        </w:numPr>
        <w:tabs>
          <w:tab w:val="clear" w:pos="720"/>
          <w:tab w:val="left" w:pos="426"/>
        </w:tabs>
        <w:overflowPunct/>
        <w:autoSpaceDE/>
        <w:adjustRightInd/>
        <w:ind w:left="426"/>
        <w:jc w:val="both"/>
      </w:pPr>
      <w:r w:rsidRPr="00AE60B1">
        <w:rPr>
          <w:b/>
          <w:bCs/>
        </w:rPr>
        <w:t>§ 18 ods. 4 -</w:t>
      </w:r>
      <w:r w:rsidR="00914E35" w:rsidRPr="00AE60B1">
        <w:t xml:space="preserve"> použitie plemenníkov s vyd. POP a Osvedčením o použití na plemenitbu.</w:t>
      </w:r>
    </w:p>
    <w:p w:rsidR="005505CC" w:rsidRPr="00AE60B1" w:rsidRDefault="00E56F3D" w:rsidP="00914E35">
      <w:pPr>
        <w:pStyle w:val="Zkladntext3"/>
        <w:tabs>
          <w:tab w:val="clear" w:pos="720"/>
          <w:tab w:val="left" w:pos="426"/>
        </w:tabs>
        <w:overflowPunct/>
        <w:autoSpaceDE/>
        <w:adjustRightInd/>
        <w:ind w:left="426"/>
        <w:jc w:val="both"/>
      </w:pPr>
      <w:r w:rsidRPr="00AE60B1">
        <w:t xml:space="preserve">                    </w:t>
      </w:r>
      <w:r w:rsidR="00914E35" w:rsidRPr="00AE60B1">
        <w:t xml:space="preserve"> </w:t>
      </w:r>
    </w:p>
    <w:p w:rsidR="00CC08BE" w:rsidRDefault="00CC08BE">
      <w:pPr>
        <w:pStyle w:val="Nadpis3"/>
        <w:rPr>
          <w:b w:val="0"/>
          <w:bCs w:val="0"/>
        </w:rPr>
      </w:pPr>
    </w:p>
    <w:p w:rsidR="005505CC" w:rsidRPr="00AE60B1" w:rsidRDefault="005505CC">
      <w:pPr>
        <w:pStyle w:val="Nadpis3"/>
        <w:rPr>
          <w:b w:val="0"/>
          <w:bCs w:val="0"/>
        </w:rPr>
      </w:pPr>
      <w:r w:rsidRPr="00AE60B1">
        <w:rPr>
          <w:b w:val="0"/>
          <w:bCs w:val="0"/>
        </w:rPr>
        <w:t>Tabuľka č.17 - Najčastejšie zistené nedostatky v chove koní za obdobie rokov 201</w:t>
      </w:r>
      <w:r w:rsidR="00481329" w:rsidRPr="00AE60B1">
        <w:rPr>
          <w:b w:val="0"/>
          <w:bCs w:val="0"/>
        </w:rPr>
        <w:t>4</w:t>
      </w:r>
      <w:r w:rsidRPr="00AE60B1">
        <w:rPr>
          <w:b w:val="0"/>
          <w:bCs w:val="0"/>
        </w:rPr>
        <w:t xml:space="preserve"> </w:t>
      </w:r>
      <w:r w:rsidR="00EF26E7" w:rsidRPr="00AE60B1">
        <w:rPr>
          <w:b w:val="0"/>
          <w:bCs w:val="0"/>
        </w:rPr>
        <w:t>–</w:t>
      </w:r>
      <w:r w:rsidRPr="00AE60B1">
        <w:rPr>
          <w:b w:val="0"/>
          <w:bCs w:val="0"/>
        </w:rPr>
        <w:t xml:space="preserve"> 201</w:t>
      </w:r>
      <w:r w:rsidR="00481329" w:rsidRPr="00AE60B1">
        <w:rPr>
          <w:b w:val="0"/>
          <w:bCs w:val="0"/>
        </w:rPr>
        <w:t>6</w:t>
      </w:r>
    </w:p>
    <w:p w:rsidR="005505CC" w:rsidRPr="00AE60B1" w:rsidRDefault="005505CC"/>
    <w:tbl>
      <w:tblPr>
        <w:tblW w:w="0" w:type="auto"/>
        <w:jc w:val="right"/>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1387"/>
        <w:gridCol w:w="1328"/>
        <w:gridCol w:w="1208"/>
        <w:gridCol w:w="1216"/>
        <w:gridCol w:w="1383"/>
        <w:gridCol w:w="1284"/>
      </w:tblGrid>
      <w:tr w:rsidR="00AE60B1" w:rsidRPr="00AE60B1" w:rsidTr="00EF26E7">
        <w:trPr>
          <w:cantSplit/>
          <w:trHeight w:val="469"/>
          <w:jc w:val="right"/>
        </w:trPr>
        <w:tc>
          <w:tcPr>
            <w:tcW w:w="1799" w:type="dxa"/>
            <w:vMerge w:val="restart"/>
            <w:vAlign w:val="center"/>
          </w:tcPr>
          <w:p w:rsidR="005505CC" w:rsidRPr="00AE60B1" w:rsidRDefault="005505CC">
            <w:pPr>
              <w:pStyle w:val="Zkladntext3"/>
              <w:overflowPunct/>
              <w:autoSpaceDE/>
              <w:adjustRightInd/>
              <w:rPr>
                <w:b/>
                <w:bCs/>
              </w:rPr>
            </w:pPr>
            <w:r w:rsidRPr="00AE60B1">
              <w:rPr>
                <w:b/>
                <w:bCs/>
              </w:rPr>
              <w:t>Rok</w:t>
            </w:r>
          </w:p>
        </w:tc>
        <w:tc>
          <w:tcPr>
            <w:tcW w:w="2715" w:type="dxa"/>
            <w:gridSpan w:val="2"/>
            <w:vAlign w:val="center"/>
          </w:tcPr>
          <w:p w:rsidR="005505CC" w:rsidRPr="00AE60B1" w:rsidRDefault="005505CC" w:rsidP="00481329">
            <w:pPr>
              <w:pStyle w:val="Zkladntext3"/>
              <w:overflowPunct/>
              <w:autoSpaceDE/>
              <w:adjustRightInd/>
              <w:rPr>
                <w:b/>
                <w:bCs/>
              </w:rPr>
            </w:pPr>
            <w:r w:rsidRPr="00AE60B1">
              <w:rPr>
                <w:b/>
                <w:bCs/>
              </w:rPr>
              <w:t>201</w:t>
            </w:r>
            <w:r w:rsidR="00481329" w:rsidRPr="00AE60B1">
              <w:rPr>
                <w:b/>
                <w:bCs/>
              </w:rPr>
              <w:t>4</w:t>
            </w:r>
          </w:p>
        </w:tc>
        <w:tc>
          <w:tcPr>
            <w:tcW w:w="2424" w:type="dxa"/>
            <w:gridSpan w:val="2"/>
            <w:vAlign w:val="center"/>
          </w:tcPr>
          <w:p w:rsidR="005505CC" w:rsidRPr="00AE60B1" w:rsidRDefault="005505CC" w:rsidP="00481329">
            <w:pPr>
              <w:pStyle w:val="Zkladntext3"/>
              <w:overflowPunct/>
              <w:autoSpaceDE/>
              <w:adjustRightInd/>
              <w:rPr>
                <w:b/>
                <w:bCs/>
              </w:rPr>
            </w:pPr>
            <w:r w:rsidRPr="00AE60B1">
              <w:rPr>
                <w:b/>
                <w:bCs/>
              </w:rPr>
              <w:t>201</w:t>
            </w:r>
            <w:r w:rsidR="00481329" w:rsidRPr="00AE60B1">
              <w:rPr>
                <w:b/>
                <w:bCs/>
              </w:rPr>
              <w:t>5</w:t>
            </w:r>
          </w:p>
        </w:tc>
        <w:tc>
          <w:tcPr>
            <w:tcW w:w="2667" w:type="dxa"/>
            <w:gridSpan w:val="2"/>
            <w:shd w:val="clear" w:color="auto" w:fill="D9D9D9"/>
            <w:vAlign w:val="center"/>
          </w:tcPr>
          <w:p w:rsidR="005505CC" w:rsidRPr="00AE60B1" w:rsidRDefault="005505CC" w:rsidP="00481329">
            <w:pPr>
              <w:pStyle w:val="Zkladntext3"/>
              <w:overflowPunct/>
              <w:autoSpaceDE/>
              <w:adjustRightInd/>
              <w:rPr>
                <w:b/>
                <w:bCs/>
              </w:rPr>
            </w:pPr>
            <w:r w:rsidRPr="00AE60B1">
              <w:rPr>
                <w:b/>
                <w:bCs/>
              </w:rPr>
              <w:t>201</w:t>
            </w:r>
            <w:r w:rsidR="00481329" w:rsidRPr="00AE60B1">
              <w:rPr>
                <w:b/>
                <w:bCs/>
              </w:rPr>
              <w:t>6</w:t>
            </w:r>
          </w:p>
        </w:tc>
      </w:tr>
      <w:tr w:rsidR="00AE60B1" w:rsidRPr="00AE60B1" w:rsidTr="00EF26E7">
        <w:trPr>
          <w:cantSplit/>
          <w:jc w:val="right"/>
        </w:trPr>
        <w:tc>
          <w:tcPr>
            <w:tcW w:w="1799" w:type="dxa"/>
            <w:vMerge/>
            <w:vAlign w:val="center"/>
          </w:tcPr>
          <w:p w:rsidR="005505CC" w:rsidRPr="00AE60B1" w:rsidRDefault="005505CC">
            <w:pPr>
              <w:rPr>
                <w:b/>
                <w:bCs/>
              </w:rPr>
            </w:pPr>
          </w:p>
        </w:tc>
        <w:tc>
          <w:tcPr>
            <w:tcW w:w="1387" w:type="dxa"/>
            <w:vAlign w:val="center"/>
          </w:tcPr>
          <w:p w:rsidR="005505CC" w:rsidRPr="00AE60B1" w:rsidRDefault="005505CC">
            <w:pPr>
              <w:pStyle w:val="Zkladntext3"/>
              <w:overflowPunct/>
              <w:autoSpaceDE/>
              <w:adjustRightInd/>
            </w:pPr>
            <w:r w:rsidRPr="00AE60B1">
              <w:t>Počet kontrol</w:t>
            </w:r>
          </w:p>
        </w:tc>
        <w:tc>
          <w:tcPr>
            <w:tcW w:w="1328" w:type="dxa"/>
            <w:vAlign w:val="center"/>
          </w:tcPr>
          <w:p w:rsidR="005505CC" w:rsidRPr="00AE60B1" w:rsidRDefault="005505CC">
            <w:pPr>
              <w:pStyle w:val="Zkladntext3"/>
              <w:overflowPunct/>
              <w:autoSpaceDE/>
              <w:adjustRightInd/>
            </w:pPr>
            <w:r w:rsidRPr="00AE60B1">
              <w:t>Počet zistených</w:t>
            </w:r>
          </w:p>
          <w:p w:rsidR="005505CC" w:rsidRPr="00AE60B1" w:rsidRDefault="005505CC">
            <w:pPr>
              <w:pStyle w:val="Zkladntext3"/>
              <w:overflowPunct/>
              <w:autoSpaceDE/>
              <w:adjustRightInd/>
            </w:pPr>
            <w:r w:rsidRPr="00AE60B1">
              <w:t>porušení</w:t>
            </w:r>
          </w:p>
        </w:tc>
        <w:tc>
          <w:tcPr>
            <w:tcW w:w="1208" w:type="dxa"/>
            <w:vAlign w:val="center"/>
          </w:tcPr>
          <w:p w:rsidR="005505CC" w:rsidRPr="00AE60B1" w:rsidRDefault="005505CC">
            <w:pPr>
              <w:pStyle w:val="Zkladntext3"/>
              <w:overflowPunct/>
              <w:autoSpaceDE/>
              <w:adjustRightInd/>
            </w:pPr>
            <w:r w:rsidRPr="00AE60B1">
              <w:t xml:space="preserve">Počet kontrol </w:t>
            </w:r>
          </w:p>
        </w:tc>
        <w:tc>
          <w:tcPr>
            <w:tcW w:w="1216" w:type="dxa"/>
            <w:vAlign w:val="center"/>
          </w:tcPr>
          <w:p w:rsidR="005505CC" w:rsidRPr="00AE60B1" w:rsidRDefault="005505CC">
            <w:pPr>
              <w:pStyle w:val="Zkladntext3"/>
              <w:overflowPunct/>
              <w:autoSpaceDE/>
              <w:adjustRightInd/>
            </w:pPr>
            <w:r w:rsidRPr="00AE60B1">
              <w:t>Počet zistených</w:t>
            </w:r>
          </w:p>
          <w:p w:rsidR="005505CC" w:rsidRPr="00AE60B1" w:rsidRDefault="005505CC">
            <w:pPr>
              <w:pStyle w:val="Zkladntext3"/>
              <w:overflowPunct/>
              <w:autoSpaceDE/>
              <w:adjustRightInd/>
            </w:pPr>
            <w:r w:rsidRPr="00AE60B1">
              <w:t xml:space="preserve">porušení </w:t>
            </w:r>
          </w:p>
        </w:tc>
        <w:tc>
          <w:tcPr>
            <w:tcW w:w="1383" w:type="dxa"/>
            <w:shd w:val="clear" w:color="auto" w:fill="D9D9D9"/>
            <w:vAlign w:val="center"/>
          </w:tcPr>
          <w:p w:rsidR="005505CC" w:rsidRPr="00AE60B1" w:rsidRDefault="005505CC">
            <w:pPr>
              <w:pStyle w:val="Zkladntext3"/>
              <w:overflowPunct/>
              <w:autoSpaceDE/>
              <w:adjustRightInd/>
            </w:pPr>
            <w:r w:rsidRPr="00AE60B1">
              <w:t xml:space="preserve">Počet </w:t>
            </w:r>
          </w:p>
          <w:p w:rsidR="005505CC" w:rsidRPr="00AE60B1" w:rsidRDefault="005505CC">
            <w:pPr>
              <w:pStyle w:val="Zkladntext3"/>
              <w:overflowPunct/>
              <w:autoSpaceDE/>
              <w:adjustRightInd/>
            </w:pPr>
            <w:r w:rsidRPr="00AE60B1">
              <w:t xml:space="preserve">kontrol </w:t>
            </w:r>
          </w:p>
        </w:tc>
        <w:tc>
          <w:tcPr>
            <w:tcW w:w="1284" w:type="dxa"/>
            <w:shd w:val="clear" w:color="auto" w:fill="D9D9D9"/>
            <w:vAlign w:val="center"/>
          </w:tcPr>
          <w:p w:rsidR="005505CC" w:rsidRPr="00AE60B1" w:rsidRDefault="005505CC">
            <w:pPr>
              <w:pStyle w:val="Zkladntext3"/>
              <w:overflowPunct/>
              <w:autoSpaceDE/>
              <w:adjustRightInd/>
            </w:pPr>
            <w:r w:rsidRPr="00AE60B1">
              <w:t>Počet zistených</w:t>
            </w:r>
          </w:p>
          <w:p w:rsidR="005505CC" w:rsidRPr="00AE60B1" w:rsidRDefault="005505CC">
            <w:pPr>
              <w:pStyle w:val="Zkladntext3"/>
              <w:overflowPunct/>
              <w:autoSpaceDE/>
              <w:adjustRightInd/>
            </w:pPr>
            <w:r w:rsidRPr="00AE60B1">
              <w:t>porušení</w:t>
            </w:r>
          </w:p>
        </w:tc>
      </w:tr>
      <w:tr w:rsidR="00AE60B1" w:rsidRPr="00AE60B1" w:rsidTr="00EF26E7">
        <w:trPr>
          <w:trHeight w:val="397"/>
          <w:jc w:val="right"/>
        </w:trPr>
        <w:tc>
          <w:tcPr>
            <w:tcW w:w="1799" w:type="dxa"/>
            <w:vAlign w:val="center"/>
          </w:tcPr>
          <w:p w:rsidR="005505CC" w:rsidRPr="00AE60B1" w:rsidRDefault="005505CC">
            <w:pPr>
              <w:pStyle w:val="Zkladntext3"/>
              <w:overflowPunct/>
              <w:autoSpaceDE/>
              <w:adjustRightInd/>
              <w:jc w:val="left"/>
              <w:rPr>
                <w:sz w:val="22"/>
                <w:szCs w:val="22"/>
              </w:rPr>
            </w:pPr>
            <w:r w:rsidRPr="00AE60B1">
              <w:rPr>
                <w:b/>
                <w:bCs/>
                <w:sz w:val="22"/>
                <w:szCs w:val="22"/>
              </w:rPr>
              <w:t>§ 14, ods. 1</w:t>
            </w:r>
          </w:p>
        </w:tc>
        <w:tc>
          <w:tcPr>
            <w:tcW w:w="1387" w:type="dxa"/>
            <w:vAlign w:val="center"/>
          </w:tcPr>
          <w:p w:rsidR="005505CC" w:rsidRPr="00AE60B1" w:rsidRDefault="005505CC" w:rsidP="00481329">
            <w:pPr>
              <w:pStyle w:val="Zkladntext3"/>
              <w:overflowPunct/>
              <w:autoSpaceDE/>
              <w:adjustRightInd/>
            </w:pPr>
            <w:r w:rsidRPr="00AE60B1">
              <w:t>6</w:t>
            </w:r>
            <w:r w:rsidR="00481329" w:rsidRPr="00AE60B1">
              <w:t>5</w:t>
            </w:r>
          </w:p>
        </w:tc>
        <w:tc>
          <w:tcPr>
            <w:tcW w:w="1328" w:type="dxa"/>
            <w:vAlign w:val="center"/>
          </w:tcPr>
          <w:p w:rsidR="005505CC" w:rsidRPr="00AE60B1" w:rsidRDefault="00481329" w:rsidP="00481329">
            <w:pPr>
              <w:pStyle w:val="Zkladntext3"/>
              <w:overflowPunct/>
              <w:autoSpaceDE/>
              <w:adjustRightInd/>
            </w:pPr>
            <w:r w:rsidRPr="00AE60B1">
              <w:t>16</w:t>
            </w:r>
          </w:p>
        </w:tc>
        <w:tc>
          <w:tcPr>
            <w:tcW w:w="1208" w:type="dxa"/>
            <w:vAlign w:val="center"/>
          </w:tcPr>
          <w:p w:rsidR="005505CC" w:rsidRPr="00AE60B1" w:rsidRDefault="00481329" w:rsidP="00F123BC">
            <w:pPr>
              <w:pStyle w:val="Zkladntext3"/>
              <w:overflowPunct/>
              <w:autoSpaceDE/>
              <w:adjustRightInd/>
            </w:pPr>
            <w:r w:rsidRPr="00AE60B1">
              <w:t>56</w:t>
            </w:r>
          </w:p>
        </w:tc>
        <w:tc>
          <w:tcPr>
            <w:tcW w:w="1216" w:type="dxa"/>
            <w:vAlign w:val="center"/>
          </w:tcPr>
          <w:p w:rsidR="005505CC" w:rsidRPr="00AE60B1" w:rsidRDefault="00481329" w:rsidP="00F123BC">
            <w:pPr>
              <w:pStyle w:val="Zkladntext3"/>
              <w:overflowPunct/>
              <w:autoSpaceDE/>
              <w:adjustRightInd/>
            </w:pPr>
            <w:r w:rsidRPr="00AE60B1">
              <w:t>12</w:t>
            </w:r>
          </w:p>
        </w:tc>
        <w:tc>
          <w:tcPr>
            <w:tcW w:w="1383" w:type="dxa"/>
            <w:shd w:val="clear" w:color="auto" w:fill="D9D9D9"/>
            <w:vAlign w:val="center"/>
          </w:tcPr>
          <w:p w:rsidR="005505CC" w:rsidRPr="00AE60B1" w:rsidRDefault="003805F3">
            <w:pPr>
              <w:pStyle w:val="Zkladntext3"/>
              <w:overflowPunct/>
              <w:autoSpaceDE/>
              <w:adjustRightInd/>
            </w:pPr>
            <w:r w:rsidRPr="00AE60B1">
              <w:t>59</w:t>
            </w:r>
          </w:p>
        </w:tc>
        <w:tc>
          <w:tcPr>
            <w:tcW w:w="1284" w:type="dxa"/>
            <w:shd w:val="clear" w:color="auto" w:fill="D9D9D9"/>
            <w:vAlign w:val="center"/>
          </w:tcPr>
          <w:p w:rsidR="005505CC" w:rsidRPr="00AE60B1" w:rsidRDefault="003805F3">
            <w:pPr>
              <w:pStyle w:val="Zkladntext3"/>
              <w:overflowPunct/>
              <w:autoSpaceDE/>
              <w:adjustRightInd/>
            </w:pPr>
            <w:r w:rsidRPr="00AE60B1">
              <w:t>12</w:t>
            </w:r>
          </w:p>
        </w:tc>
      </w:tr>
      <w:tr w:rsidR="00AE60B1" w:rsidRPr="00AE60B1" w:rsidTr="00EF26E7">
        <w:trPr>
          <w:trHeight w:val="397"/>
          <w:jc w:val="right"/>
        </w:trPr>
        <w:tc>
          <w:tcPr>
            <w:tcW w:w="1799" w:type="dxa"/>
            <w:vAlign w:val="center"/>
          </w:tcPr>
          <w:p w:rsidR="005505CC" w:rsidRPr="00AE60B1" w:rsidRDefault="005505CC">
            <w:pPr>
              <w:pStyle w:val="Zkladntext3"/>
              <w:overflowPunct/>
              <w:autoSpaceDE/>
              <w:adjustRightInd/>
              <w:jc w:val="left"/>
              <w:rPr>
                <w:sz w:val="22"/>
                <w:szCs w:val="22"/>
              </w:rPr>
            </w:pPr>
            <w:r w:rsidRPr="00AE60B1">
              <w:rPr>
                <w:b/>
                <w:bCs/>
                <w:sz w:val="22"/>
                <w:szCs w:val="22"/>
              </w:rPr>
              <w:t>§ 15</w:t>
            </w:r>
          </w:p>
        </w:tc>
        <w:tc>
          <w:tcPr>
            <w:tcW w:w="1387" w:type="dxa"/>
            <w:vAlign w:val="center"/>
          </w:tcPr>
          <w:p w:rsidR="005505CC" w:rsidRPr="00AE60B1" w:rsidRDefault="00481329" w:rsidP="00481329">
            <w:pPr>
              <w:pStyle w:val="Zkladntext3"/>
              <w:overflowPunct/>
              <w:autoSpaceDE/>
              <w:adjustRightInd/>
            </w:pPr>
            <w:r w:rsidRPr="00AE60B1">
              <w:t>66</w:t>
            </w:r>
          </w:p>
        </w:tc>
        <w:tc>
          <w:tcPr>
            <w:tcW w:w="1328" w:type="dxa"/>
            <w:vAlign w:val="center"/>
          </w:tcPr>
          <w:p w:rsidR="005505CC" w:rsidRPr="00AE60B1" w:rsidRDefault="00481329" w:rsidP="00481329">
            <w:pPr>
              <w:pStyle w:val="Zkladntext3"/>
              <w:overflowPunct/>
              <w:autoSpaceDE/>
              <w:adjustRightInd/>
            </w:pPr>
            <w:r w:rsidRPr="00AE60B1">
              <w:t>26</w:t>
            </w:r>
          </w:p>
        </w:tc>
        <w:tc>
          <w:tcPr>
            <w:tcW w:w="1208" w:type="dxa"/>
            <w:vAlign w:val="center"/>
          </w:tcPr>
          <w:p w:rsidR="005505CC" w:rsidRPr="00AE60B1" w:rsidRDefault="00481329" w:rsidP="00F123BC">
            <w:pPr>
              <w:pStyle w:val="Zkladntext3"/>
              <w:overflowPunct/>
              <w:autoSpaceDE/>
              <w:adjustRightInd/>
            </w:pPr>
            <w:r w:rsidRPr="00AE60B1">
              <w:t>57</w:t>
            </w:r>
          </w:p>
        </w:tc>
        <w:tc>
          <w:tcPr>
            <w:tcW w:w="1216" w:type="dxa"/>
            <w:vAlign w:val="center"/>
          </w:tcPr>
          <w:p w:rsidR="005505CC" w:rsidRPr="00AE60B1" w:rsidRDefault="00481329" w:rsidP="00F123BC">
            <w:pPr>
              <w:pStyle w:val="Zkladntext3"/>
              <w:overflowPunct/>
              <w:autoSpaceDE/>
              <w:adjustRightInd/>
            </w:pPr>
            <w:r w:rsidRPr="00AE60B1">
              <w:t>7</w:t>
            </w:r>
          </w:p>
        </w:tc>
        <w:tc>
          <w:tcPr>
            <w:tcW w:w="1383" w:type="dxa"/>
            <w:shd w:val="clear" w:color="auto" w:fill="D9D9D9"/>
            <w:vAlign w:val="center"/>
          </w:tcPr>
          <w:p w:rsidR="005505CC" w:rsidRPr="00AE60B1" w:rsidRDefault="003805F3">
            <w:pPr>
              <w:pStyle w:val="Zkladntext3"/>
              <w:overflowPunct/>
              <w:autoSpaceDE/>
              <w:adjustRightInd/>
            </w:pPr>
            <w:r w:rsidRPr="00AE60B1">
              <w:t>61</w:t>
            </w:r>
          </w:p>
        </w:tc>
        <w:tc>
          <w:tcPr>
            <w:tcW w:w="1284" w:type="dxa"/>
            <w:shd w:val="clear" w:color="auto" w:fill="D9D9D9"/>
            <w:vAlign w:val="center"/>
          </w:tcPr>
          <w:p w:rsidR="005505CC" w:rsidRPr="00AE60B1" w:rsidRDefault="003805F3">
            <w:pPr>
              <w:pStyle w:val="Zkladntext3"/>
              <w:overflowPunct/>
              <w:autoSpaceDE/>
              <w:adjustRightInd/>
            </w:pPr>
            <w:r w:rsidRPr="00AE60B1">
              <w:t>10</w:t>
            </w:r>
          </w:p>
        </w:tc>
      </w:tr>
      <w:tr w:rsidR="00AE60B1" w:rsidRPr="00AE60B1" w:rsidTr="00EF26E7">
        <w:trPr>
          <w:trHeight w:val="397"/>
          <w:jc w:val="right"/>
        </w:trPr>
        <w:tc>
          <w:tcPr>
            <w:tcW w:w="1799" w:type="dxa"/>
            <w:vAlign w:val="center"/>
          </w:tcPr>
          <w:p w:rsidR="005505CC" w:rsidRPr="00AE60B1" w:rsidRDefault="005505CC">
            <w:pPr>
              <w:pStyle w:val="Zkladntext3"/>
              <w:overflowPunct/>
              <w:autoSpaceDE/>
              <w:adjustRightInd/>
              <w:jc w:val="left"/>
              <w:rPr>
                <w:sz w:val="22"/>
                <w:szCs w:val="22"/>
              </w:rPr>
            </w:pPr>
            <w:r w:rsidRPr="00AE60B1">
              <w:rPr>
                <w:b/>
                <w:bCs/>
                <w:sz w:val="22"/>
                <w:szCs w:val="22"/>
              </w:rPr>
              <w:t>§ 18, ods.</w:t>
            </w:r>
            <w:r w:rsidR="007F4DC5" w:rsidRPr="00AE60B1">
              <w:rPr>
                <w:b/>
                <w:bCs/>
                <w:sz w:val="22"/>
                <w:szCs w:val="22"/>
              </w:rPr>
              <w:t xml:space="preserve"> </w:t>
            </w:r>
            <w:r w:rsidRPr="00AE60B1">
              <w:rPr>
                <w:b/>
                <w:bCs/>
                <w:sz w:val="22"/>
                <w:szCs w:val="22"/>
              </w:rPr>
              <w:t>4</w:t>
            </w:r>
          </w:p>
        </w:tc>
        <w:tc>
          <w:tcPr>
            <w:tcW w:w="1387" w:type="dxa"/>
            <w:vAlign w:val="center"/>
          </w:tcPr>
          <w:p w:rsidR="005505CC" w:rsidRPr="00AE60B1" w:rsidRDefault="00481329" w:rsidP="00481329">
            <w:pPr>
              <w:pStyle w:val="Zkladntext3"/>
              <w:overflowPunct/>
              <w:autoSpaceDE/>
              <w:adjustRightInd/>
            </w:pPr>
            <w:r w:rsidRPr="00AE60B1">
              <w:t>6</w:t>
            </w:r>
            <w:r w:rsidR="005505CC" w:rsidRPr="00AE60B1">
              <w:t>1</w:t>
            </w:r>
          </w:p>
        </w:tc>
        <w:tc>
          <w:tcPr>
            <w:tcW w:w="1328" w:type="dxa"/>
            <w:vAlign w:val="center"/>
          </w:tcPr>
          <w:p w:rsidR="005505CC" w:rsidRPr="00AE60B1" w:rsidRDefault="005505CC" w:rsidP="00481329">
            <w:pPr>
              <w:pStyle w:val="Zkladntext3"/>
              <w:overflowPunct/>
              <w:autoSpaceDE/>
              <w:adjustRightInd/>
            </w:pPr>
            <w:r w:rsidRPr="00AE60B1">
              <w:t>1</w:t>
            </w:r>
            <w:r w:rsidR="00481329" w:rsidRPr="00AE60B1">
              <w:t>4</w:t>
            </w:r>
          </w:p>
        </w:tc>
        <w:tc>
          <w:tcPr>
            <w:tcW w:w="1208" w:type="dxa"/>
            <w:vAlign w:val="center"/>
          </w:tcPr>
          <w:p w:rsidR="005505CC" w:rsidRPr="00AE60B1" w:rsidRDefault="00481329" w:rsidP="00F123BC">
            <w:pPr>
              <w:pStyle w:val="Zkladntext3"/>
              <w:overflowPunct/>
              <w:autoSpaceDE/>
              <w:adjustRightInd/>
            </w:pPr>
            <w:r w:rsidRPr="00AE60B1">
              <w:t>42</w:t>
            </w:r>
          </w:p>
        </w:tc>
        <w:tc>
          <w:tcPr>
            <w:tcW w:w="1216" w:type="dxa"/>
            <w:vAlign w:val="center"/>
          </w:tcPr>
          <w:p w:rsidR="005505CC" w:rsidRPr="00AE60B1" w:rsidRDefault="00481329" w:rsidP="00F123BC">
            <w:pPr>
              <w:pStyle w:val="Zkladntext3"/>
              <w:overflowPunct/>
              <w:autoSpaceDE/>
              <w:adjustRightInd/>
            </w:pPr>
            <w:r w:rsidRPr="00AE60B1">
              <w:t>10</w:t>
            </w:r>
          </w:p>
        </w:tc>
        <w:tc>
          <w:tcPr>
            <w:tcW w:w="1383" w:type="dxa"/>
            <w:shd w:val="clear" w:color="auto" w:fill="D9D9D9"/>
            <w:vAlign w:val="center"/>
          </w:tcPr>
          <w:p w:rsidR="005505CC" w:rsidRPr="00AE60B1" w:rsidRDefault="003805F3">
            <w:pPr>
              <w:pStyle w:val="Zkladntext3"/>
              <w:overflowPunct/>
              <w:autoSpaceDE/>
              <w:adjustRightInd/>
            </w:pPr>
            <w:r w:rsidRPr="00AE60B1">
              <w:t>46</w:t>
            </w:r>
          </w:p>
        </w:tc>
        <w:tc>
          <w:tcPr>
            <w:tcW w:w="1284" w:type="dxa"/>
            <w:shd w:val="clear" w:color="auto" w:fill="D9D9D9"/>
            <w:vAlign w:val="center"/>
          </w:tcPr>
          <w:p w:rsidR="005505CC" w:rsidRPr="00AE60B1" w:rsidRDefault="003805F3">
            <w:pPr>
              <w:pStyle w:val="Zkladntext3"/>
              <w:overflowPunct/>
              <w:autoSpaceDE/>
              <w:adjustRightInd/>
            </w:pPr>
            <w:r w:rsidRPr="00AE60B1">
              <w:t>11</w:t>
            </w:r>
          </w:p>
        </w:tc>
      </w:tr>
    </w:tbl>
    <w:p w:rsidR="0009525E" w:rsidRDefault="0009525E">
      <w:pPr>
        <w:jc w:val="both"/>
      </w:pPr>
    </w:p>
    <w:p w:rsidR="005505CC" w:rsidRPr="00AE60B1" w:rsidRDefault="005505CC">
      <w:pPr>
        <w:jc w:val="both"/>
      </w:pPr>
      <w:r w:rsidRPr="00AE60B1">
        <w:t>Z tabuľky č.</w:t>
      </w:r>
      <w:r w:rsidR="00731E8E" w:rsidRPr="00AE60B1">
        <w:t xml:space="preserve"> </w:t>
      </w:r>
      <w:r w:rsidRPr="00AE60B1">
        <w:t>17 je zrejmé, že pri všetkých najčastejšie porušovaných ustanoveniach zákona došlo v roku 201</w:t>
      </w:r>
      <w:r w:rsidR="00DD6136" w:rsidRPr="00AE60B1">
        <w:t>6</w:t>
      </w:r>
      <w:r w:rsidRPr="00AE60B1">
        <w:t xml:space="preserve"> </w:t>
      </w:r>
      <w:r w:rsidR="00F76742" w:rsidRPr="00AE60B1">
        <w:t xml:space="preserve">oproti roku 2015 </w:t>
      </w:r>
      <w:r w:rsidRPr="00AE60B1">
        <w:t>k</w:t>
      </w:r>
      <w:r w:rsidR="00F76742" w:rsidRPr="00AE60B1">
        <w:t xml:space="preserve"> nárastu </w:t>
      </w:r>
      <w:r w:rsidRPr="00AE60B1">
        <w:t>počtu kontrol</w:t>
      </w:r>
      <w:r w:rsidR="00F76742" w:rsidRPr="00AE60B1">
        <w:t xml:space="preserve">. </w:t>
      </w:r>
      <w:r w:rsidR="005E7BF1" w:rsidRPr="00AE60B1">
        <w:t>Porušovanie</w:t>
      </w:r>
      <w:r w:rsidR="007C0254" w:rsidRPr="00AE60B1">
        <w:t xml:space="preserve"> </w:t>
      </w:r>
      <w:r w:rsidR="00F76742" w:rsidRPr="00AE60B1">
        <w:t>§ 14 ods.</w:t>
      </w:r>
      <w:r w:rsidR="00CA10B2" w:rsidRPr="00AE60B1">
        <w:t xml:space="preserve"> </w:t>
      </w:r>
      <w:r w:rsidR="00F76742" w:rsidRPr="00AE60B1">
        <w:t xml:space="preserve">1 </w:t>
      </w:r>
      <w:r w:rsidR="005E7BF1" w:rsidRPr="00AE60B1">
        <w:t>v % vyjadrení má klesajúcu tendenciu. P</w:t>
      </w:r>
      <w:r w:rsidR="007C0254" w:rsidRPr="00AE60B1">
        <w:t xml:space="preserve">očte porušení </w:t>
      </w:r>
      <w:r w:rsidR="00F76742" w:rsidRPr="00AE60B1">
        <w:t>§ 1</w:t>
      </w:r>
      <w:r w:rsidR="00E219AF" w:rsidRPr="00AE60B1">
        <w:t>5</w:t>
      </w:r>
      <w:r w:rsidR="005E7BF1" w:rsidRPr="00AE60B1">
        <w:t xml:space="preserve"> mierne stúpol oproti roku 2015</w:t>
      </w:r>
      <w:r w:rsidR="00F76742" w:rsidRPr="00AE60B1">
        <w:t xml:space="preserve"> a</w:t>
      </w:r>
      <w:r w:rsidR="005E7BF1" w:rsidRPr="00AE60B1">
        <w:t xml:space="preserve"> u </w:t>
      </w:r>
      <w:r w:rsidR="00F76742" w:rsidRPr="00AE60B1">
        <w:t>§ 18 ods.</w:t>
      </w:r>
      <w:r w:rsidR="00731E8E" w:rsidRPr="00AE60B1">
        <w:t xml:space="preserve"> </w:t>
      </w:r>
      <w:r w:rsidR="00F76742" w:rsidRPr="00AE60B1">
        <w:t xml:space="preserve">4 </w:t>
      </w:r>
      <w:r w:rsidR="00CD32FC" w:rsidRPr="00AE60B1">
        <w:t xml:space="preserve">sa počet porušení v </w:t>
      </w:r>
      <w:r w:rsidR="00914E35" w:rsidRPr="00AE60B1">
        <w:t xml:space="preserve"> % </w:t>
      </w:r>
      <w:r w:rsidR="00CD32FC" w:rsidRPr="00AE60B1">
        <w:t>za osta</w:t>
      </w:r>
      <w:r w:rsidR="005E7BF1" w:rsidRPr="00AE60B1">
        <w:t>tné tri roky drží na úrovni 23</w:t>
      </w:r>
      <w:r w:rsidR="00CD32FC" w:rsidRPr="00AE60B1">
        <w:t xml:space="preserve"> %.</w:t>
      </w:r>
      <w:r w:rsidR="005E7BF1" w:rsidRPr="00AE60B1">
        <w:t xml:space="preserve"> </w:t>
      </w:r>
    </w:p>
    <w:p w:rsidR="00CD32FC" w:rsidRPr="00AE60B1" w:rsidRDefault="00CD32FC">
      <w:pPr>
        <w:jc w:val="both"/>
      </w:pPr>
    </w:p>
    <w:p w:rsidR="005505CC" w:rsidRPr="00AE60B1" w:rsidRDefault="005505CC">
      <w:pPr>
        <w:jc w:val="both"/>
        <w:rPr>
          <w:b/>
          <w:bCs/>
        </w:rPr>
      </w:pPr>
      <w:r w:rsidRPr="00AE60B1">
        <w:rPr>
          <w:b/>
          <w:bCs/>
        </w:rPr>
        <w:t>Prehľad kontrolovaných a porušovaných ustanovení zákona v chove koní podľa pracovísk je uvedený v prílohe č. 10</w:t>
      </w:r>
    </w:p>
    <w:p w:rsidR="005505CC" w:rsidRPr="00AE60B1" w:rsidRDefault="005505CC">
      <w:pPr>
        <w:jc w:val="both"/>
        <w:rPr>
          <w:b/>
          <w:bCs/>
        </w:rPr>
      </w:pPr>
    </w:p>
    <w:p w:rsidR="005505CC" w:rsidRPr="00AE60B1" w:rsidRDefault="005505CC">
      <w:pPr>
        <w:jc w:val="both"/>
        <w:rPr>
          <w:b/>
          <w:bCs/>
        </w:rPr>
      </w:pPr>
    </w:p>
    <w:p w:rsidR="00731E8E" w:rsidRPr="00AE60B1" w:rsidRDefault="005505CC" w:rsidP="002B1BD4">
      <w:pPr>
        <w:pStyle w:val="Nadpis1"/>
        <w:rPr>
          <w:i w:val="0"/>
          <w:iCs w:val="0"/>
        </w:rPr>
      </w:pPr>
      <w:r w:rsidRPr="00AE60B1">
        <w:rPr>
          <w:i w:val="0"/>
          <w:iCs w:val="0"/>
        </w:rPr>
        <w:t>Graf č. 5 - Počty kontrol najviac kontrolovaných a porušovaných ustanovení zákona v roku  201</w:t>
      </w:r>
      <w:r w:rsidR="002B1BD4" w:rsidRPr="00AE60B1">
        <w:rPr>
          <w:i w:val="0"/>
          <w:iCs w:val="0"/>
        </w:rPr>
        <w:t>6</w:t>
      </w:r>
      <w:r w:rsidRPr="00AE60B1">
        <w:rPr>
          <w:i w:val="0"/>
          <w:iCs w:val="0"/>
        </w:rPr>
        <w:t xml:space="preserve"> </w:t>
      </w:r>
    </w:p>
    <w:p w:rsidR="005505CC" w:rsidRPr="00AE60B1" w:rsidRDefault="00731E8E" w:rsidP="002B1BD4">
      <w:pPr>
        <w:pStyle w:val="Nadpis1"/>
        <w:rPr>
          <w:i w:val="0"/>
          <w:iCs w:val="0"/>
        </w:rPr>
      </w:pPr>
      <w:r w:rsidRPr="00AE60B1">
        <w:rPr>
          <w:i w:val="0"/>
          <w:iCs w:val="0"/>
        </w:rPr>
        <w:t xml:space="preserve">                </w:t>
      </w:r>
      <w:r w:rsidR="005505CC" w:rsidRPr="00AE60B1">
        <w:rPr>
          <w:i w:val="0"/>
          <w:iCs w:val="0"/>
        </w:rPr>
        <w:t xml:space="preserve"> v chove koní </w:t>
      </w:r>
    </w:p>
    <w:p w:rsidR="005505CC" w:rsidRPr="00AE60B1" w:rsidRDefault="005505CC" w:rsidP="00366815"/>
    <w:p w:rsidR="005505CC" w:rsidRDefault="00985A09">
      <w:pPr>
        <w:rPr>
          <w:noProof/>
          <w:lang w:eastAsia="sk-SK"/>
        </w:rPr>
      </w:pPr>
      <w:r w:rsidRPr="00AE60B1">
        <w:rPr>
          <w:noProof/>
          <w:lang w:eastAsia="sk-SK"/>
        </w:rPr>
        <w:drawing>
          <wp:inline distT="0" distB="0" distL="0" distR="0" wp14:anchorId="1FEB571B" wp14:editId="22796E84">
            <wp:extent cx="5486400" cy="2754571"/>
            <wp:effectExtent l="0" t="0" r="0" b="825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9046" cy="2755900"/>
                    </a:xfrm>
                    <a:prstGeom prst="rect">
                      <a:avLst/>
                    </a:prstGeom>
                    <a:noFill/>
                  </pic:spPr>
                </pic:pic>
              </a:graphicData>
            </a:graphic>
          </wp:inline>
        </w:drawing>
      </w:r>
    </w:p>
    <w:p w:rsidR="0009525E" w:rsidRPr="00AE60B1" w:rsidRDefault="0009525E">
      <w:pPr>
        <w:rPr>
          <w:noProof/>
          <w:lang w:eastAsia="sk-SK"/>
        </w:rPr>
      </w:pPr>
    </w:p>
    <w:p w:rsidR="005505CC" w:rsidRPr="00AE60B1" w:rsidRDefault="005505CC">
      <w:pPr>
        <w:numPr>
          <w:ilvl w:val="2"/>
          <w:numId w:val="22"/>
        </w:numPr>
        <w:spacing w:before="120"/>
        <w:jc w:val="both"/>
        <w:rPr>
          <w:b/>
          <w:bCs/>
          <w:sz w:val="28"/>
          <w:szCs w:val="28"/>
        </w:rPr>
      </w:pPr>
      <w:r w:rsidRPr="00AE60B1">
        <w:rPr>
          <w:b/>
          <w:bCs/>
          <w:sz w:val="28"/>
          <w:szCs w:val="28"/>
        </w:rPr>
        <w:t xml:space="preserve"> Analýza nedostatkov a návrh opatrení na úseku chovu koní</w:t>
      </w:r>
    </w:p>
    <w:p w:rsidR="005505CC" w:rsidRPr="00AE60B1" w:rsidRDefault="005505CC" w:rsidP="009F2AB7">
      <w:pPr>
        <w:spacing w:before="120"/>
        <w:ind w:left="720"/>
        <w:jc w:val="both"/>
        <w:rPr>
          <w:b/>
          <w:bCs/>
        </w:rPr>
      </w:pPr>
    </w:p>
    <w:p w:rsidR="005505CC" w:rsidRPr="00AE60B1" w:rsidRDefault="005505CC" w:rsidP="009F2AB7">
      <w:pPr>
        <w:jc w:val="both"/>
      </w:pPr>
      <w:r w:rsidRPr="00AE60B1">
        <w:t>Kone patria medzi špecifický druh HZ. Žijú oproti iným HZ  podstatne dlhšie, často sa mení za ich života majiteľ, resp. držiteľ a taktiež sa oproti iným hospodárskym zvieratám viac pohybujú po území SR a v zahraničí. To prináša komplikované zisťovanie a dokazovanie, kto zavinil porušenie zákona. Pri kontrolách v</w:t>
      </w:r>
      <w:r w:rsidR="00A55462">
        <w:t xml:space="preserve">ykonaných v roku </w:t>
      </w:r>
      <w:r w:rsidRPr="00AE60B1">
        <w:t>201</w:t>
      </w:r>
      <w:r w:rsidR="00871C75" w:rsidRPr="00AE60B1">
        <w:t>6</w:t>
      </w:r>
      <w:r w:rsidRPr="00AE60B1">
        <w:t xml:space="preserve">  bolo vo väčšine subjektov zistené, že kontrolované subjekty nemajú záujem o výkon plemenitby v chove koní a odchov žriebät. </w:t>
      </w:r>
      <w:r w:rsidRPr="00AE60B1">
        <w:lastRenderedPageBreak/>
        <w:t>Jednoduchšie a lacnejšie je kúpiť ,,hotového“ koňa. Kontrolované subjekty chovali kon</w:t>
      </w:r>
      <w:r w:rsidR="0035005F">
        <w:t xml:space="preserve">e </w:t>
      </w:r>
      <w:r w:rsidR="00A55462">
        <w:t>ako hobby, na športové účely</w:t>
      </w:r>
      <w:r w:rsidRPr="00AE60B1">
        <w:t>, resp. ako dobytčie jednotky.</w:t>
      </w:r>
    </w:p>
    <w:p w:rsidR="005505CC" w:rsidRPr="00AE60B1" w:rsidRDefault="005505CC">
      <w:pPr>
        <w:jc w:val="both"/>
      </w:pPr>
      <w:r w:rsidRPr="00AE60B1">
        <w:t xml:space="preserve">Inšpekčné kontroly v chovoch koní boli zamerané na zisťovanie a evidovanie pôvodu, poskytnutie údajov o pôvode, o identifikácii a mieste určenia a na samotnú plemenitbu. Celkovo bolo skontrolovaných </w:t>
      </w:r>
      <w:r w:rsidR="00F6734F" w:rsidRPr="00AE60B1">
        <w:rPr>
          <w:b/>
          <w:bCs/>
        </w:rPr>
        <w:t>426</w:t>
      </w:r>
      <w:r w:rsidRPr="00AE60B1">
        <w:t xml:space="preserve"> ks koňovitých zvierat, z ktorých bolo </w:t>
      </w:r>
      <w:r w:rsidR="00F6734F" w:rsidRPr="00AE60B1">
        <w:rPr>
          <w:b/>
          <w:bCs/>
        </w:rPr>
        <w:t>305</w:t>
      </w:r>
      <w:r w:rsidRPr="00AE60B1">
        <w:t xml:space="preserve"> ks koní vlastných, </w:t>
      </w:r>
      <w:r w:rsidR="00F6734F" w:rsidRPr="00AE60B1">
        <w:rPr>
          <w:b/>
        </w:rPr>
        <w:t>1</w:t>
      </w:r>
      <w:r w:rsidRPr="00AE60B1">
        <w:rPr>
          <w:b/>
          <w:bCs/>
        </w:rPr>
        <w:t>21</w:t>
      </w:r>
      <w:r w:rsidRPr="00AE60B1">
        <w:t xml:space="preserve"> ks koní v</w:t>
      </w:r>
      <w:r w:rsidR="00F6734F" w:rsidRPr="00AE60B1">
        <w:t> </w:t>
      </w:r>
      <w:r w:rsidRPr="00AE60B1">
        <w:t>držbe</w:t>
      </w:r>
      <w:r w:rsidR="00F6734F" w:rsidRPr="00AE60B1">
        <w:t xml:space="preserve">. </w:t>
      </w:r>
    </w:p>
    <w:p w:rsidR="005505CC" w:rsidRPr="00AE60B1" w:rsidRDefault="005505CC">
      <w:pPr>
        <w:jc w:val="both"/>
      </w:pPr>
      <w:r w:rsidRPr="00AE60B1">
        <w:t xml:space="preserve">Skontrolovaných bolo celkom </w:t>
      </w:r>
      <w:r w:rsidRPr="00AE60B1">
        <w:rPr>
          <w:b/>
        </w:rPr>
        <w:t>1</w:t>
      </w:r>
      <w:r w:rsidR="00F6734F" w:rsidRPr="00AE60B1">
        <w:rPr>
          <w:b/>
        </w:rPr>
        <w:t>8</w:t>
      </w:r>
      <w:r w:rsidRPr="00AE60B1">
        <w:t xml:space="preserve"> žrebcov pôsobiacich v prirodzenej plemenitbe, z toho</w:t>
      </w:r>
      <w:r w:rsidRPr="00AE60B1">
        <w:rPr>
          <w:b/>
        </w:rPr>
        <w:t xml:space="preserve"> </w:t>
      </w:r>
      <w:r w:rsidR="00F6734F" w:rsidRPr="00AE60B1">
        <w:rPr>
          <w:b/>
        </w:rPr>
        <w:t>4</w:t>
      </w:r>
      <w:r w:rsidR="00F6734F" w:rsidRPr="00AE60B1">
        <w:t xml:space="preserve"> </w:t>
      </w:r>
      <w:r w:rsidRPr="00AE60B1">
        <w:t xml:space="preserve">žrebce nemali vydané POP a Osvedčenie o použití na plemenitbu (nezákonná plemenitba), čo predstavuje </w:t>
      </w:r>
      <w:r w:rsidRPr="00AE60B1">
        <w:rPr>
          <w:b/>
          <w:bCs/>
        </w:rPr>
        <w:t>2</w:t>
      </w:r>
      <w:r w:rsidR="00F6734F" w:rsidRPr="00AE60B1">
        <w:rPr>
          <w:b/>
          <w:bCs/>
        </w:rPr>
        <w:t>2,22</w:t>
      </w:r>
      <w:r w:rsidRPr="00AE60B1">
        <w:rPr>
          <w:b/>
          <w:bCs/>
        </w:rPr>
        <w:t xml:space="preserve"> %</w:t>
      </w:r>
      <w:r w:rsidRPr="00AE60B1">
        <w:t xml:space="preserve"> podiel z počtu skontrolovaných žrebcov v plemenitbe.</w:t>
      </w:r>
    </w:p>
    <w:p w:rsidR="005505CC" w:rsidRPr="00AE60B1" w:rsidRDefault="005505CC">
      <w:pPr>
        <w:tabs>
          <w:tab w:val="num" w:pos="0"/>
        </w:tabs>
        <w:jc w:val="both"/>
      </w:pPr>
      <w:r w:rsidRPr="00AE60B1">
        <w:t xml:space="preserve">     V roku 201</w:t>
      </w:r>
      <w:r w:rsidR="00A45428" w:rsidRPr="00AE60B1">
        <w:t>6</w:t>
      </w:r>
      <w:r w:rsidRPr="00AE60B1">
        <w:t xml:space="preserve"> bola kontrolná činnosť v chove koní zameraná na subjekty, v ktorých v minulosti boli zistené porušenia, na nové subjekty, u ktorých nebola doteraz vykonaná kontrola a na subjekty, kde sa podľa CEHZ nachádza potomstvo po nelicentovaných resp. neznámych žrebcoch.  </w:t>
      </w:r>
    </w:p>
    <w:p w:rsidR="0068765B" w:rsidRPr="00AE60B1" w:rsidRDefault="005505CC" w:rsidP="00C87701">
      <w:pPr>
        <w:tabs>
          <w:tab w:val="left" w:pos="0"/>
        </w:tabs>
        <w:autoSpaceDE w:val="0"/>
        <w:autoSpaceDN w:val="0"/>
        <w:jc w:val="both"/>
        <w:rPr>
          <w:snapToGrid w:val="0"/>
        </w:rPr>
      </w:pPr>
      <w:r w:rsidRPr="00AE60B1">
        <w:t xml:space="preserve">Podrobnejšou analýzou vykonaných inšpekčných kontrol bolo zistené, že práve plemenitba a  následne pôvod narodeného potomstva sú najčastejším nedostatkom v chove koní. </w:t>
      </w:r>
      <w:r w:rsidRPr="00AE60B1">
        <w:rPr>
          <w:snapToGrid w:val="0"/>
        </w:rPr>
        <w:t xml:space="preserve">Stále pretrvávajúcim nedostatkom </w:t>
      </w:r>
      <w:r w:rsidR="000C36A8" w:rsidRPr="00AE60B1">
        <w:rPr>
          <w:snapToGrid w:val="0"/>
        </w:rPr>
        <w:t xml:space="preserve">čo sa </w:t>
      </w:r>
      <w:r w:rsidR="000C36A8">
        <w:rPr>
          <w:snapToGrid w:val="0"/>
        </w:rPr>
        <w:t>týka pôvodu v chove koní,</w:t>
      </w:r>
      <w:r w:rsidRPr="00AE60B1">
        <w:rPr>
          <w:snapToGrid w:val="0"/>
        </w:rPr>
        <w:t xml:space="preserve"> je predaj neoznačených žriebät alebo gravidných kobýl bez dokladov o pripustení. Podľa výpovedí kontrolovaných subjektov sa vždy jednalo o náhodné pripustenia kobýl, napr. žrebcami počas výcviku v zahraničí, resp. počas pretekov alebo žrebcami nachádzajúcimi sa v chove prípadne v susedstve. </w:t>
      </w:r>
    </w:p>
    <w:p w:rsidR="005505CC" w:rsidRPr="00AE60B1" w:rsidRDefault="005505CC" w:rsidP="00C87701">
      <w:pPr>
        <w:tabs>
          <w:tab w:val="left" w:pos="0"/>
        </w:tabs>
        <w:autoSpaceDE w:val="0"/>
        <w:autoSpaceDN w:val="0"/>
        <w:jc w:val="both"/>
        <w:rPr>
          <w:snapToGrid w:val="0"/>
        </w:rPr>
      </w:pPr>
      <w:r w:rsidRPr="00AE60B1">
        <w:rPr>
          <w:snapToGrid w:val="0"/>
        </w:rPr>
        <w:t>V porovnaní s predchádzajúcimi rokmi mal na porušovaní zákona výrazne nižší podiel § 15, ktorý bol porušený len v </w:t>
      </w:r>
      <w:r w:rsidR="00A45428" w:rsidRPr="00AE60B1">
        <w:rPr>
          <w:snapToGrid w:val="0"/>
        </w:rPr>
        <w:t>10</w:t>
      </w:r>
      <w:r w:rsidRPr="00AE60B1">
        <w:rPr>
          <w:snapToGrid w:val="0"/>
        </w:rPr>
        <w:t xml:space="preserve"> prípadoch. Pri kontrolách bolo zistené, že </w:t>
      </w:r>
      <w:r w:rsidR="00D0193E" w:rsidRPr="00AE60B1">
        <w:rPr>
          <w:snapToGrid w:val="0"/>
        </w:rPr>
        <w:t>častý</w:t>
      </w:r>
      <w:r w:rsidR="0068765B" w:rsidRPr="00AE60B1">
        <w:rPr>
          <w:snapToGrid w:val="0"/>
        </w:rPr>
        <w:t xml:space="preserve">mi </w:t>
      </w:r>
      <w:r w:rsidR="00D0193E" w:rsidRPr="00AE60B1">
        <w:rPr>
          <w:snapToGrid w:val="0"/>
        </w:rPr>
        <w:t>nedostatka</w:t>
      </w:r>
      <w:r w:rsidRPr="00AE60B1">
        <w:rPr>
          <w:snapToGrid w:val="0"/>
        </w:rPr>
        <w:t>m</w:t>
      </w:r>
      <w:r w:rsidR="0068765B" w:rsidRPr="00AE60B1">
        <w:rPr>
          <w:snapToGrid w:val="0"/>
        </w:rPr>
        <w:t xml:space="preserve">i </w:t>
      </w:r>
      <w:r w:rsidRPr="00AE60B1">
        <w:rPr>
          <w:snapToGrid w:val="0"/>
        </w:rPr>
        <w:t>bol</w:t>
      </w:r>
      <w:r w:rsidR="00493BC2" w:rsidRPr="00AE60B1">
        <w:rPr>
          <w:snapToGrid w:val="0"/>
        </w:rPr>
        <w:t>i</w:t>
      </w:r>
      <w:r w:rsidRPr="00AE60B1">
        <w:rPr>
          <w:snapToGrid w:val="0"/>
        </w:rPr>
        <w:t xml:space="preserve"> neza</w:t>
      </w:r>
      <w:r w:rsidR="00493BC2" w:rsidRPr="00AE60B1">
        <w:rPr>
          <w:snapToGrid w:val="0"/>
        </w:rPr>
        <w:t>registrované kone, neza</w:t>
      </w:r>
      <w:r w:rsidRPr="00AE60B1">
        <w:rPr>
          <w:snapToGrid w:val="0"/>
        </w:rPr>
        <w:t>sielanie zmien do CE</w:t>
      </w:r>
      <w:r w:rsidR="00493BC2" w:rsidRPr="00AE60B1">
        <w:rPr>
          <w:snapToGrid w:val="0"/>
        </w:rPr>
        <w:t xml:space="preserve">, nedostatky v pasoch koní a neoznačené kone. </w:t>
      </w:r>
      <w:r w:rsidRPr="00AE60B1">
        <w:rPr>
          <w:snapToGrid w:val="0"/>
        </w:rPr>
        <w:t>Opäť boli v chovoch nachádzané kone, ktoré neboli o</w:t>
      </w:r>
      <w:r w:rsidR="008D45E2" w:rsidRPr="00AE60B1">
        <w:rPr>
          <w:snapToGrid w:val="0"/>
        </w:rPr>
        <w:t>značené a zaregistrované podľa platnej legislatívy.</w:t>
      </w:r>
      <w:r w:rsidRPr="00AE60B1">
        <w:rPr>
          <w:snapToGrid w:val="0"/>
        </w:rPr>
        <w:t xml:space="preserve"> </w:t>
      </w:r>
    </w:p>
    <w:p w:rsidR="005505CC" w:rsidRPr="00AE60B1" w:rsidRDefault="005505CC" w:rsidP="00A55462">
      <w:pPr>
        <w:tabs>
          <w:tab w:val="left" w:pos="426"/>
        </w:tabs>
        <w:autoSpaceDE w:val="0"/>
        <w:autoSpaceDN w:val="0"/>
        <w:jc w:val="both"/>
      </w:pPr>
      <w:r w:rsidRPr="00AE60B1">
        <w:t>Zo zistení pri výkone inšpekčnej a kontrolnej činnosti možno prijať nasledujúci záver. V chove koní sa dlhodobo porušuje zákon, pretrvávajú rovnaké nedostatky a situácia sa vôbec nezlepšuje. Problémy</w:t>
      </w:r>
      <w:r w:rsidR="00D0193E" w:rsidRPr="00AE60B1">
        <w:t xml:space="preserve"> s nežiaducim pripustením</w:t>
      </w:r>
      <w:r w:rsidRPr="00AE60B1">
        <w:t xml:space="preserve"> nastávajú hlavne v chovoch, v ktorých sa nachádzajú žrebce, alebo sa žrebce nachádzajú v susedstve.</w:t>
      </w:r>
    </w:p>
    <w:p w:rsidR="00CA10B2" w:rsidRPr="00AE60B1" w:rsidRDefault="00CA10B2" w:rsidP="005C1310">
      <w:pPr>
        <w:tabs>
          <w:tab w:val="left" w:pos="426"/>
        </w:tabs>
        <w:autoSpaceDE w:val="0"/>
        <w:autoSpaceDN w:val="0"/>
        <w:jc w:val="both"/>
      </w:pPr>
    </w:p>
    <w:p w:rsidR="005505CC" w:rsidRPr="00AE60B1" w:rsidRDefault="005505CC">
      <w:r w:rsidRPr="00AE60B1">
        <w:rPr>
          <w:b/>
          <w:bCs/>
          <w:sz w:val="28"/>
          <w:szCs w:val="28"/>
        </w:rPr>
        <w:t>3.5.3. Plán kontrolnej činnosti  na rok 201</w:t>
      </w:r>
      <w:r w:rsidR="005E5EB5" w:rsidRPr="00AE60B1">
        <w:rPr>
          <w:b/>
          <w:bCs/>
          <w:sz w:val="28"/>
          <w:szCs w:val="28"/>
        </w:rPr>
        <w:t>7</w:t>
      </w:r>
      <w:r w:rsidRPr="00AE60B1">
        <w:rPr>
          <w:b/>
          <w:bCs/>
          <w:sz w:val="28"/>
          <w:szCs w:val="28"/>
        </w:rPr>
        <w:t xml:space="preserve"> v chove  koní </w:t>
      </w:r>
      <w:r w:rsidRPr="00AE60B1">
        <w:rPr>
          <w:b/>
          <w:bCs/>
        </w:rPr>
        <w:t xml:space="preserve">: </w:t>
      </w:r>
    </w:p>
    <w:p w:rsidR="005505CC" w:rsidRPr="00AE60B1" w:rsidRDefault="005505CC"/>
    <w:p w:rsidR="00493BC2" w:rsidRPr="00AE60B1" w:rsidRDefault="005505CC">
      <w:pPr>
        <w:pStyle w:val="Zarkazkladnhotextu3"/>
        <w:numPr>
          <w:ilvl w:val="0"/>
          <w:numId w:val="16"/>
        </w:numPr>
        <w:tabs>
          <w:tab w:val="clear" w:pos="1800"/>
          <w:tab w:val="num" w:pos="426"/>
        </w:tabs>
        <w:ind w:left="426" w:firstLine="0"/>
        <w:rPr>
          <w:b w:val="0"/>
          <w:bCs w:val="0"/>
        </w:rPr>
      </w:pPr>
      <w:r w:rsidRPr="00AE60B1">
        <w:rPr>
          <w:b w:val="0"/>
          <w:bCs w:val="0"/>
        </w:rPr>
        <w:t xml:space="preserve">vykonávanie inšpekčných kontrol so zameraním na plemenitbu a pôvod </w:t>
      </w:r>
    </w:p>
    <w:p w:rsidR="005505CC" w:rsidRPr="00AE60B1" w:rsidRDefault="00493BC2">
      <w:pPr>
        <w:pStyle w:val="Zarkazkladnhotextu3"/>
        <w:ind w:left="426" w:firstLine="0"/>
        <w:rPr>
          <w:b w:val="0"/>
          <w:bCs w:val="0"/>
        </w:rPr>
      </w:pPr>
      <w:r w:rsidRPr="00AE60B1">
        <w:rPr>
          <w:b w:val="0"/>
          <w:bCs w:val="0"/>
        </w:rPr>
        <w:t xml:space="preserve">     </w:t>
      </w:r>
      <w:r w:rsidR="005505CC" w:rsidRPr="00AE60B1">
        <w:rPr>
          <w:b w:val="0"/>
          <w:bCs w:val="0"/>
        </w:rPr>
        <w:t xml:space="preserve">narodeného potomstva s dôrazom na nových chovateľov </w:t>
      </w:r>
    </w:p>
    <w:p w:rsidR="005505CC" w:rsidRPr="00AE60B1" w:rsidRDefault="005505CC">
      <w:pPr>
        <w:pStyle w:val="Zarkazkladnhotextu3"/>
        <w:ind w:left="426" w:firstLine="0"/>
        <w:rPr>
          <w:b w:val="0"/>
          <w:bCs w:val="0"/>
        </w:rPr>
      </w:pPr>
    </w:p>
    <w:p w:rsidR="005505CC" w:rsidRPr="00AE60B1" w:rsidRDefault="005505CC">
      <w:pPr>
        <w:pStyle w:val="Zarkazkladnhotextu3"/>
        <w:rPr>
          <w:b w:val="0"/>
          <w:bCs w:val="0"/>
        </w:rPr>
      </w:pPr>
    </w:p>
    <w:p w:rsidR="005505CC" w:rsidRPr="00AE60B1" w:rsidRDefault="005505CC">
      <w:pPr>
        <w:pStyle w:val="Nadpis7"/>
        <w:numPr>
          <w:ilvl w:val="1"/>
          <w:numId w:val="22"/>
        </w:numPr>
        <w:rPr>
          <w:b/>
          <w:bCs/>
          <w:sz w:val="28"/>
          <w:szCs w:val="28"/>
        </w:rPr>
      </w:pPr>
      <w:r w:rsidRPr="00AE60B1">
        <w:rPr>
          <w:b/>
          <w:bCs/>
          <w:sz w:val="28"/>
          <w:szCs w:val="28"/>
        </w:rPr>
        <w:t>VÝSLED</w:t>
      </w:r>
      <w:r w:rsidR="00365743">
        <w:rPr>
          <w:b/>
          <w:bCs/>
          <w:sz w:val="28"/>
          <w:szCs w:val="28"/>
        </w:rPr>
        <w:t xml:space="preserve">KY KONTROLNEJ ČINNOSTI NA ÚSEKU </w:t>
      </w:r>
      <w:r w:rsidRPr="00AE60B1">
        <w:rPr>
          <w:b/>
          <w:bCs/>
          <w:sz w:val="28"/>
          <w:szCs w:val="28"/>
        </w:rPr>
        <w:t>CHOVU HYDINY</w:t>
      </w:r>
    </w:p>
    <w:p w:rsidR="005505CC" w:rsidRPr="00AE60B1" w:rsidRDefault="005505CC"/>
    <w:p w:rsidR="00493BC2" w:rsidRPr="00AE60B1" w:rsidRDefault="005505CC">
      <w:pPr>
        <w:jc w:val="both"/>
        <w:rPr>
          <w:b/>
          <w:bCs/>
        </w:rPr>
      </w:pPr>
      <w:r w:rsidRPr="00AE60B1">
        <w:t>V roku 201</w:t>
      </w:r>
      <w:r w:rsidR="0018407C" w:rsidRPr="00AE60B1">
        <w:t>6</w:t>
      </w:r>
      <w:r w:rsidRPr="00AE60B1">
        <w:t xml:space="preserve"> bol</w:t>
      </w:r>
      <w:r w:rsidR="0018407C" w:rsidRPr="00AE60B1">
        <w:t>i</w:t>
      </w:r>
      <w:r w:rsidRPr="00AE60B1">
        <w:t xml:space="preserve"> v chove hydiny vykonan</w:t>
      </w:r>
      <w:r w:rsidR="0018407C" w:rsidRPr="00AE60B1">
        <w:t>é</w:t>
      </w:r>
      <w:r w:rsidRPr="00AE60B1">
        <w:t xml:space="preserve"> </w:t>
      </w:r>
      <w:r w:rsidR="0018407C" w:rsidRPr="00AE60B1">
        <w:rPr>
          <w:b/>
          <w:bCs/>
        </w:rPr>
        <w:t>4</w:t>
      </w:r>
      <w:r w:rsidRPr="00AE60B1">
        <w:t xml:space="preserve"> IK inšpektormi Pracoviska Prešov, pričom  porušenie zákona</w:t>
      </w:r>
      <w:r w:rsidRPr="00AE60B1">
        <w:rPr>
          <w:b/>
          <w:bCs/>
        </w:rPr>
        <w:t xml:space="preserve"> nebolo zistené. </w:t>
      </w:r>
    </w:p>
    <w:p w:rsidR="00E219AF" w:rsidRPr="00AE60B1" w:rsidRDefault="00E219AF">
      <w:pPr>
        <w:jc w:val="both"/>
        <w:rPr>
          <w:u w:val="single"/>
        </w:rPr>
      </w:pPr>
    </w:p>
    <w:p w:rsidR="005505CC" w:rsidRPr="00AE60B1" w:rsidRDefault="005505CC" w:rsidP="00183474">
      <w:pPr>
        <w:jc w:val="both"/>
        <w:rPr>
          <w:b/>
          <w:bCs/>
        </w:rPr>
      </w:pPr>
      <w:r w:rsidRPr="00AE60B1">
        <w:rPr>
          <w:b/>
          <w:bCs/>
        </w:rPr>
        <w:t>Prehľad kontrolovaných a porušovaných ustanovení zákona v chove hydine podľa pracovísk je uvedený v prílohe č. 11</w:t>
      </w:r>
    </w:p>
    <w:p w:rsidR="005505CC" w:rsidRPr="00AE60B1" w:rsidRDefault="005505CC" w:rsidP="00183474"/>
    <w:p w:rsidR="005505CC" w:rsidRPr="00AE60B1" w:rsidRDefault="005505CC">
      <w:pPr>
        <w:jc w:val="both"/>
        <w:rPr>
          <w:b/>
          <w:bCs/>
        </w:rPr>
      </w:pPr>
    </w:p>
    <w:p w:rsidR="005505CC" w:rsidRPr="00AE60B1" w:rsidRDefault="005505CC">
      <w:pPr>
        <w:jc w:val="both"/>
        <w:rPr>
          <w:b/>
          <w:bCs/>
        </w:rPr>
      </w:pPr>
      <w:r w:rsidRPr="00AE60B1">
        <w:rPr>
          <w:b/>
          <w:bCs/>
          <w:sz w:val="28"/>
          <w:szCs w:val="28"/>
        </w:rPr>
        <w:t>3.6.1.Analýza nedostatkov a návrhy opatrení  v chove hydiny</w:t>
      </w:r>
    </w:p>
    <w:p w:rsidR="005505CC" w:rsidRPr="00AE60B1" w:rsidRDefault="005505CC">
      <w:pPr>
        <w:pStyle w:val="Zkladntext2"/>
        <w:ind w:firstLine="708"/>
        <w:jc w:val="both"/>
        <w:rPr>
          <w:b w:val="0"/>
          <w:bCs w:val="0"/>
          <w:sz w:val="24"/>
          <w:szCs w:val="24"/>
          <w:u w:val="none"/>
        </w:rPr>
      </w:pPr>
    </w:p>
    <w:p w:rsidR="005E5EB5" w:rsidRPr="00AE60B1" w:rsidRDefault="005505CC" w:rsidP="00914E35">
      <w:pPr>
        <w:pStyle w:val="Zarkazkladnhotextu3"/>
        <w:tabs>
          <w:tab w:val="left" w:pos="426"/>
        </w:tabs>
        <w:ind w:firstLine="0"/>
        <w:rPr>
          <w:b w:val="0"/>
        </w:rPr>
      </w:pPr>
      <w:r w:rsidRPr="00AE60B1">
        <w:rPr>
          <w:b w:val="0"/>
        </w:rPr>
        <w:t>V chove hydiny bol</w:t>
      </w:r>
      <w:r w:rsidR="00493BC2" w:rsidRPr="00AE60B1">
        <w:rPr>
          <w:b w:val="0"/>
        </w:rPr>
        <w:t>i</w:t>
      </w:r>
      <w:r w:rsidRPr="00AE60B1">
        <w:rPr>
          <w:b w:val="0"/>
        </w:rPr>
        <w:t xml:space="preserve"> vykonan</w:t>
      </w:r>
      <w:r w:rsidR="00493BC2" w:rsidRPr="00AE60B1">
        <w:rPr>
          <w:b w:val="0"/>
        </w:rPr>
        <w:t>é</w:t>
      </w:r>
      <w:r w:rsidRPr="00AE60B1">
        <w:rPr>
          <w:b w:val="0"/>
        </w:rPr>
        <w:t xml:space="preserve"> </w:t>
      </w:r>
      <w:r w:rsidR="00493BC2" w:rsidRPr="00AE60B1">
        <w:rPr>
          <w:b w:val="0"/>
        </w:rPr>
        <w:t>4</w:t>
      </w:r>
      <w:r w:rsidRPr="00AE60B1">
        <w:rPr>
          <w:b w:val="0"/>
        </w:rPr>
        <w:t xml:space="preserve"> inšpekčn</w:t>
      </w:r>
      <w:r w:rsidR="00493BC2" w:rsidRPr="00AE60B1">
        <w:rPr>
          <w:b w:val="0"/>
        </w:rPr>
        <w:t>é</w:t>
      </w:r>
      <w:r w:rsidRPr="00AE60B1">
        <w:rPr>
          <w:b w:val="0"/>
        </w:rPr>
        <w:t xml:space="preserve"> kontrol</w:t>
      </w:r>
      <w:r w:rsidR="00493BC2" w:rsidRPr="00AE60B1">
        <w:rPr>
          <w:b w:val="0"/>
        </w:rPr>
        <w:t>y</w:t>
      </w:r>
      <w:r w:rsidRPr="00AE60B1">
        <w:rPr>
          <w:b w:val="0"/>
        </w:rPr>
        <w:t>, pri ktor</w:t>
      </w:r>
      <w:r w:rsidR="005E5EB5" w:rsidRPr="00AE60B1">
        <w:rPr>
          <w:b w:val="0"/>
        </w:rPr>
        <w:t>ých</w:t>
      </w:r>
      <w:r w:rsidRPr="00AE60B1">
        <w:rPr>
          <w:b w:val="0"/>
        </w:rPr>
        <w:t xml:space="preserve"> nebolo zistené porušenie zákona</w:t>
      </w:r>
      <w:r w:rsidR="00493BC2" w:rsidRPr="00AE60B1">
        <w:rPr>
          <w:b w:val="0"/>
        </w:rPr>
        <w:t xml:space="preserve">. </w:t>
      </w:r>
      <w:r w:rsidR="005E5EB5" w:rsidRPr="00AE60B1">
        <w:rPr>
          <w:b w:val="0"/>
        </w:rPr>
        <w:t>Skontrolovaný</w:t>
      </w:r>
      <w:r w:rsidR="00493BC2" w:rsidRPr="00AE60B1">
        <w:rPr>
          <w:b w:val="0"/>
        </w:rPr>
        <w:t xml:space="preserve"> chovatelia vlastnil</w:t>
      </w:r>
      <w:r w:rsidR="005E5EB5" w:rsidRPr="00AE60B1">
        <w:rPr>
          <w:b w:val="0"/>
        </w:rPr>
        <w:t>i</w:t>
      </w:r>
      <w:r w:rsidR="00493BC2" w:rsidRPr="00AE60B1">
        <w:rPr>
          <w:b w:val="0"/>
        </w:rPr>
        <w:t xml:space="preserve"> spolu 254 762 ks</w:t>
      </w:r>
      <w:r w:rsidR="00AE5949" w:rsidRPr="00AE60B1">
        <w:rPr>
          <w:b w:val="0"/>
        </w:rPr>
        <w:t xml:space="preserve"> hydiny</w:t>
      </w:r>
      <w:r w:rsidR="005E5EB5" w:rsidRPr="00AE60B1">
        <w:rPr>
          <w:b w:val="0"/>
        </w:rPr>
        <w:t xml:space="preserve">. </w:t>
      </w:r>
      <w:r w:rsidR="00493BC2" w:rsidRPr="00AE60B1">
        <w:rPr>
          <w:b w:val="0"/>
        </w:rPr>
        <w:t xml:space="preserve">Z uvedeného počtu hydiny bolo 1106 ks nosníc. </w:t>
      </w:r>
      <w:r w:rsidR="005E5EB5" w:rsidRPr="00AE60B1">
        <w:rPr>
          <w:b w:val="0"/>
          <w:lang w:val="cs-CZ"/>
        </w:rPr>
        <w:t xml:space="preserve">Kontrolované subjekty nevykonávali plemenitbu, ale využívali produkty hybridizácie zamerané na </w:t>
      </w:r>
      <w:r w:rsidR="0068765B" w:rsidRPr="00AE60B1">
        <w:rPr>
          <w:b w:val="0"/>
          <w:lang w:val="cs-CZ"/>
        </w:rPr>
        <w:t xml:space="preserve">produkciu mäsa a vajíčok. </w:t>
      </w:r>
      <w:r w:rsidR="005E5EB5" w:rsidRPr="00AE60B1">
        <w:rPr>
          <w:b w:val="0"/>
          <w:lang w:val="cs-CZ"/>
        </w:rPr>
        <w:t xml:space="preserve">Zvieratá boli dovezené ako jednodňové kurčatá zo </w:t>
      </w:r>
      <w:r w:rsidR="005E5EB5" w:rsidRPr="00AE60B1">
        <w:rPr>
          <w:b w:val="0"/>
          <w:lang w:val="cs-CZ"/>
        </w:rPr>
        <w:lastRenderedPageBreak/>
        <w:t xml:space="preserve">zahraničia. Sú produktom firiem zaoberajúcimi sa šľachtením hydiny. </w:t>
      </w:r>
      <w:r w:rsidR="005E5EB5" w:rsidRPr="00AE60B1">
        <w:rPr>
          <w:b w:val="0"/>
          <w:szCs w:val="20"/>
        </w:rPr>
        <w:t xml:space="preserve">Hydina v produkčných veľkochovoch sa neoznačovala. </w:t>
      </w:r>
      <w:r w:rsidR="005E5EB5" w:rsidRPr="00AE60B1">
        <w:rPr>
          <w:b w:val="0"/>
        </w:rPr>
        <w:t xml:space="preserve">Kontrolované subjekty si viedli evidenciu naskladnenia, zdravotného stavu, vyskladnenia, prípadne znášky. Pri kontrolách boli predložené turnusové a dodacie listy s požadovanými údajmi. Kontroly  v chove hydiny boli </w:t>
      </w:r>
      <w:r w:rsidR="0068765B" w:rsidRPr="00AE60B1">
        <w:rPr>
          <w:b w:val="0"/>
        </w:rPr>
        <w:t xml:space="preserve">vykonávané </w:t>
      </w:r>
      <w:r w:rsidR="005E5EB5" w:rsidRPr="00AE60B1">
        <w:rPr>
          <w:b w:val="0"/>
        </w:rPr>
        <w:t xml:space="preserve">v čase keď boli </w:t>
      </w:r>
      <w:r w:rsidR="0068765B" w:rsidRPr="00AE60B1">
        <w:rPr>
          <w:b w:val="0"/>
        </w:rPr>
        <w:t xml:space="preserve">zvieratá </w:t>
      </w:r>
      <w:r w:rsidR="005E5EB5" w:rsidRPr="00AE60B1">
        <w:rPr>
          <w:b w:val="0"/>
        </w:rPr>
        <w:t xml:space="preserve">naskladnené, alebo už boli v plnom produkčnom cykle. </w:t>
      </w:r>
    </w:p>
    <w:p w:rsidR="005E5EB5" w:rsidRPr="00AE60B1" w:rsidRDefault="005E5EB5" w:rsidP="005E5EB5">
      <w:pPr>
        <w:tabs>
          <w:tab w:val="num" w:pos="0"/>
          <w:tab w:val="left" w:pos="426"/>
        </w:tabs>
        <w:autoSpaceDE w:val="0"/>
        <w:autoSpaceDN w:val="0"/>
        <w:ind w:left="360" w:hanging="360"/>
        <w:jc w:val="both"/>
      </w:pPr>
    </w:p>
    <w:p w:rsidR="005505CC" w:rsidRPr="00AE60B1" w:rsidRDefault="005505CC">
      <w:pPr>
        <w:rPr>
          <w:b/>
          <w:bCs/>
          <w:sz w:val="28"/>
          <w:szCs w:val="28"/>
        </w:rPr>
      </w:pPr>
      <w:r w:rsidRPr="00AE60B1">
        <w:rPr>
          <w:b/>
          <w:bCs/>
          <w:sz w:val="28"/>
          <w:szCs w:val="28"/>
        </w:rPr>
        <w:t>3.6.2.  Plán  kontrolnej činnosti na rok 201</w:t>
      </w:r>
      <w:r w:rsidR="005E5EB5" w:rsidRPr="00AE60B1">
        <w:rPr>
          <w:b/>
          <w:bCs/>
          <w:sz w:val="28"/>
          <w:szCs w:val="28"/>
        </w:rPr>
        <w:t>7</w:t>
      </w:r>
      <w:r w:rsidRPr="00AE60B1">
        <w:rPr>
          <w:b/>
          <w:bCs/>
          <w:sz w:val="28"/>
          <w:szCs w:val="28"/>
        </w:rPr>
        <w:t xml:space="preserve"> v chove hydiny:</w:t>
      </w:r>
    </w:p>
    <w:p w:rsidR="005505CC" w:rsidRPr="00AE60B1" w:rsidRDefault="005505CC">
      <w:pPr>
        <w:rPr>
          <w:b/>
          <w:bCs/>
          <w:sz w:val="28"/>
          <w:szCs w:val="28"/>
        </w:rPr>
      </w:pPr>
    </w:p>
    <w:p w:rsidR="005505CC" w:rsidRPr="00AE60B1" w:rsidRDefault="005505CC">
      <w:pPr>
        <w:pStyle w:val="Zkladntext"/>
        <w:numPr>
          <w:ilvl w:val="0"/>
          <w:numId w:val="20"/>
        </w:numPr>
        <w:ind w:left="426"/>
      </w:pPr>
      <w:r w:rsidRPr="00AE60B1">
        <w:t>vykonávanie inšpekčných kontrol v chove hydiny.</w:t>
      </w:r>
    </w:p>
    <w:p w:rsidR="005505CC" w:rsidRPr="00AE60B1" w:rsidRDefault="005505CC">
      <w:pPr>
        <w:pStyle w:val="Zkladntext"/>
      </w:pPr>
    </w:p>
    <w:p w:rsidR="005505CC" w:rsidRDefault="005505CC"/>
    <w:p w:rsidR="0009525E" w:rsidRPr="00AE60B1" w:rsidRDefault="0009525E"/>
    <w:p w:rsidR="005505CC" w:rsidRPr="00AE60B1" w:rsidRDefault="005505CC"/>
    <w:p w:rsidR="005505CC" w:rsidRPr="00AE60B1" w:rsidRDefault="005505CC">
      <w:pPr>
        <w:pStyle w:val="Nadpis7"/>
        <w:rPr>
          <w:b/>
          <w:bCs/>
          <w:sz w:val="28"/>
          <w:szCs w:val="28"/>
        </w:rPr>
      </w:pPr>
      <w:r w:rsidRPr="00AE60B1">
        <w:rPr>
          <w:b/>
          <w:bCs/>
          <w:sz w:val="28"/>
          <w:szCs w:val="28"/>
          <w:u w:val="none"/>
        </w:rPr>
        <w:t xml:space="preserve">3.7. </w:t>
      </w:r>
      <w:r w:rsidRPr="00AE60B1">
        <w:rPr>
          <w:b/>
          <w:bCs/>
          <w:sz w:val="28"/>
          <w:szCs w:val="28"/>
        </w:rPr>
        <w:t>VÝSLEDKY</w:t>
      </w:r>
      <w:r w:rsidR="00365743">
        <w:rPr>
          <w:b/>
          <w:bCs/>
          <w:sz w:val="28"/>
          <w:szCs w:val="28"/>
        </w:rPr>
        <w:t xml:space="preserve"> </w:t>
      </w:r>
      <w:r w:rsidRPr="00AE60B1">
        <w:rPr>
          <w:b/>
          <w:bCs/>
          <w:sz w:val="28"/>
          <w:szCs w:val="28"/>
        </w:rPr>
        <w:t xml:space="preserve"> KONTROLNEJ</w:t>
      </w:r>
      <w:r w:rsidR="00365743">
        <w:rPr>
          <w:b/>
          <w:bCs/>
          <w:sz w:val="28"/>
          <w:szCs w:val="28"/>
        </w:rPr>
        <w:t xml:space="preserve"> </w:t>
      </w:r>
      <w:r w:rsidRPr="00AE60B1">
        <w:rPr>
          <w:b/>
          <w:bCs/>
          <w:sz w:val="28"/>
          <w:szCs w:val="28"/>
        </w:rPr>
        <w:t xml:space="preserve"> ČINNOSTI</w:t>
      </w:r>
      <w:r w:rsidR="00365743">
        <w:rPr>
          <w:b/>
          <w:bCs/>
          <w:sz w:val="28"/>
          <w:szCs w:val="28"/>
        </w:rPr>
        <w:t xml:space="preserve"> </w:t>
      </w:r>
      <w:r w:rsidRPr="00AE60B1">
        <w:rPr>
          <w:b/>
          <w:bCs/>
          <w:sz w:val="28"/>
          <w:szCs w:val="28"/>
        </w:rPr>
        <w:t xml:space="preserve"> NA</w:t>
      </w:r>
      <w:r w:rsidR="00365743">
        <w:rPr>
          <w:b/>
          <w:bCs/>
          <w:sz w:val="28"/>
          <w:szCs w:val="28"/>
        </w:rPr>
        <w:t xml:space="preserve"> </w:t>
      </w:r>
      <w:r w:rsidRPr="00AE60B1">
        <w:rPr>
          <w:b/>
          <w:bCs/>
          <w:sz w:val="28"/>
          <w:szCs w:val="28"/>
        </w:rPr>
        <w:t xml:space="preserve"> ÚSEKU</w:t>
      </w:r>
      <w:r w:rsidR="00365743">
        <w:rPr>
          <w:b/>
          <w:bCs/>
          <w:sz w:val="28"/>
          <w:szCs w:val="28"/>
        </w:rPr>
        <w:t xml:space="preserve"> </w:t>
      </w:r>
      <w:r w:rsidRPr="00AE60B1">
        <w:rPr>
          <w:b/>
          <w:bCs/>
          <w:sz w:val="28"/>
          <w:szCs w:val="28"/>
        </w:rPr>
        <w:t xml:space="preserve"> CHOVU  </w:t>
      </w:r>
    </w:p>
    <w:p w:rsidR="005505CC" w:rsidRPr="00AE60B1" w:rsidRDefault="00CA10B2" w:rsidP="00CA10B2">
      <w:pPr>
        <w:pStyle w:val="Nadpis7"/>
        <w:rPr>
          <w:b/>
          <w:bCs/>
          <w:sz w:val="28"/>
          <w:szCs w:val="28"/>
        </w:rPr>
      </w:pPr>
      <w:r w:rsidRPr="00AE60B1">
        <w:rPr>
          <w:b/>
          <w:bCs/>
          <w:sz w:val="28"/>
          <w:szCs w:val="28"/>
          <w:u w:val="none"/>
        </w:rPr>
        <w:t xml:space="preserve">       </w:t>
      </w:r>
      <w:r w:rsidR="005505CC" w:rsidRPr="00AE60B1">
        <w:rPr>
          <w:b/>
          <w:bCs/>
          <w:sz w:val="28"/>
          <w:szCs w:val="28"/>
        </w:rPr>
        <w:t>KRÁLIKOV</w:t>
      </w:r>
    </w:p>
    <w:p w:rsidR="005505CC" w:rsidRPr="00AE60B1" w:rsidRDefault="005505CC"/>
    <w:p w:rsidR="005505CC" w:rsidRPr="00AE60B1" w:rsidRDefault="005505CC">
      <w:pPr>
        <w:jc w:val="both"/>
      </w:pPr>
      <w:r w:rsidRPr="00AE60B1">
        <w:t xml:space="preserve">      V roku 201</w:t>
      </w:r>
      <w:r w:rsidR="005E5EB5" w:rsidRPr="00AE60B1">
        <w:t>6</w:t>
      </w:r>
      <w:r w:rsidRPr="00AE60B1">
        <w:t xml:space="preserve"> </w:t>
      </w:r>
      <w:r w:rsidR="005E5EB5" w:rsidRPr="00AE60B1">
        <w:t>ne</w:t>
      </w:r>
      <w:r w:rsidRPr="00AE60B1">
        <w:t>boli v chove králikov vykonané</w:t>
      </w:r>
      <w:r w:rsidR="005E5EB5" w:rsidRPr="00AE60B1">
        <w:t xml:space="preserve"> žiadne inšpekčné kontroly.</w:t>
      </w:r>
      <w:r w:rsidRPr="00AE60B1">
        <w:t xml:space="preserve"> </w:t>
      </w:r>
    </w:p>
    <w:p w:rsidR="005505CC" w:rsidRPr="00AE60B1" w:rsidRDefault="005505CC" w:rsidP="00255C9B">
      <w:pPr>
        <w:tabs>
          <w:tab w:val="num" w:pos="0"/>
        </w:tabs>
        <w:autoSpaceDE w:val="0"/>
        <w:autoSpaceDN w:val="0"/>
        <w:jc w:val="both"/>
        <w:rPr>
          <w:b/>
          <w:bCs/>
        </w:rPr>
      </w:pPr>
    </w:p>
    <w:p w:rsidR="005505CC" w:rsidRPr="00AE60B1" w:rsidRDefault="005505CC" w:rsidP="00255C9B">
      <w:pPr>
        <w:pStyle w:val="Zarkazkladnhotextu3"/>
        <w:tabs>
          <w:tab w:val="left" w:pos="426"/>
        </w:tabs>
        <w:ind w:firstLine="0"/>
        <w:rPr>
          <w:sz w:val="28"/>
          <w:szCs w:val="28"/>
        </w:rPr>
      </w:pPr>
      <w:r w:rsidRPr="00AE60B1">
        <w:rPr>
          <w:sz w:val="28"/>
          <w:szCs w:val="28"/>
        </w:rPr>
        <w:t>3.7.</w:t>
      </w:r>
      <w:r w:rsidR="00216B5A">
        <w:rPr>
          <w:sz w:val="28"/>
          <w:szCs w:val="28"/>
        </w:rPr>
        <w:t>1</w:t>
      </w:r>
      <w:r w:rsidRPr="00AE60B1">
        <w:rPr>
          <w:sz w:val="28"/>
          <w:szCs w:val="28"/>
        </w:rPr>
        <w:t>. Plán kontrolnej činnosti na rok 201</w:t>
      </w:r>
      <w:r w:rsidR="005E5EB5" w:rsidRPr="00AE60B1">
        <w:rPr>
          <w:sz w:val="28"/>
          <w:szCs w:val="28"/>
        </w:rPr>
        <w:t>7</w:t>
      </w:r>
      <w:r w:rsidRPr="00AE60B1">
        <w:rPr>
          <w:sz w:val="28"/>
          <w:szCs w:val="28"/>
        </w:rPr>
        <w:t xml:space="preserve"> v chove králikov:</w:t>
      </w:r>
    </w:p>
    <w:p w:rsidR="005505CC" w:rsidRPr="00AE60B1" w:rsidRDefault="005505CC"/>
    <w:p w:rsidR="005505CC" w:rsidRPr="00AE60B1" w:rsidRDefault="005505CC">
      <w:pPr>
        <w:pStyle w:val="Zkladntext"/>
        <w:numPr>
          <w:ilvl w:val="0"/>
          <w:numId w:val="17"/>
        </w:numPr>
        <w:tabs>
          <w:tab w:val="clear" w:pos="1800"/>
          <w:tab w:val="num" w:pos="426"/>
        </w:tabs>
        <w:ind w:left="426"/>
      </w:pPr>
      <w:r w:rsidRPr="00AE60B1">
        <w:t>vykonať kontroly v chove králikov na úrovni drobnochovu.</w:t>
      </w:r>
    </w:p>
    <w:p w:rsidR="005505CC" w:rsidRDefault="005505CC" w:rsidP="00406E79">
      <w:pPr>
        <w:pStyle w:val="Zkladntext"/>
        <w:ind w:left="426"/>
      </w:pPr>
    </w:p>
    <w:p w:rsidR="0009525E" w:rsidRDefault="0009525E" w:rsidP="00406E79">
      <w:pPr>
        <w:pStyle w:val="Zkladntext"/>
        <w:ind w:left="426"/>
      </w:pPr>
    </w:p>
    <w:p w:rsidR="0009525E" w:rsidRPr="00AE60B1" w:rsidRDefault="0009525E" w:rsidP="00406E79">
      <w:pPr>
        <w:pStyle w:val="Zkladntext"/>
        <w:ind w:left="426"/>
      </w:pPr>
    </w:p>
    <w:p w:rsidR="005505CC" w:rsidRPr="00AE60B1" w:rsidRDefault="005505CC">
      <w:pPr>
        <w:jc w:val="both"/>
      </w:pPr>
    </w:p>
    <w:p w:rsidR="005505CC" w:rsidRPr="00AE60B1" w:rsidRDefault="005505CC">
      <w:pPr>
        <w:pStyle w:val="Nadpis7"/>
        <w:numPr>
          <w:ilvl w:val="1"/>
          <w:numId w:val="3"/>
        </w:numPr>
        <w:rPr>
          <w:b/>
          <w:bCs/>
          <w:sz w:val="28"/>
          <w:szCs w:val="28"/>
        </w:rPr>
      </w:pPr>
      <w:r w:rsidRPr="00AE60B1">
        <w:rPr>
          <w:b/>
          <w:bCs/>
          <w:sz w:val="28"/>
          <w:szCs w:val="28"/>
        </w:rPr>
        <w:t xml:space="preserve">VÝSLEDKY </w:t>
      </w:r>
      <w:r w:rsidR="00365743">
        <w:rPr>
          <w:b/>
          <w:bCs/>
          <w:sz w:val="28"/>
          <w:szCs w:val="28"/>
        </w:rPr>
        <w:t xml:space="preserve"> </w:t>
      </w:r>
      <w:r w:rsidRPr="00AE60B1">
        <w:rPr>
          <w:b/>
          <w:bCs/>
          <w:sz w:val="28"/>
          <w:szCs w:val="28"/>
        </w:rPr>
        <w:t>KONTROLNEJ</w:t>
      </w:r>
      <w:r w:rsidR="00365743">
        <w:rPr>
          <w:b/>
          <w:bCs/>
          <w:sz w:val="28"/>
          <w:szCs w:val="28"/>
        </w:rPr>
        <w:t xml:space="preserve"> </w:t>
      </w:r>
      <w:r w:rsidRPr="00AE60B1">
        <w:rPr>
          <w:b/>
          <w:bCs/>
          <w:sz w:val="28"/>
          <w:szCs w:val="28"/>
        </w:rPr>
        <w:t xml:space="preserve"> ČINNOSTI</w:t>
      </w:r>
      <w:r w:rsidR="00365743">
        <w:rPr>
          <w:b/>
          <w:bCs/>
          <w:sz w:val="28"/>
          <w:szCs w:val="28"/>
        </w:rPr>
        <w:t xml:space="preserve"> </w:t>
      </w:r>
      <w:r w:rsidRPr="00AE60B1">
        <w:rPr>
          <w:b/>
          <w:bCs/>
          <w:sz w:val="28"/>
          <w:szCs w:val="28"/>
        </w:rPr>
        <w:t xml:space="preserve"> NA</w:t>
      </w:r>
      <w:r w:rsidR="00365743">
        <w:rPr>
          <w:b/>
          <w:bCs/>
          <w:sz w:val="28"/>
          <w:szCs w:val="28"/>
        </w:rPr>
        <w:t xml:space="preserve"> </w:t>
      </w:r>
      <w:r w:rsidRPr="00AE60B1">
        <w:rPr>
          <w:b/>
          <w:bCs/>
          <w:sz w:val="28"/>
          <w:szCs w:val="28"/>
        </w:rPr>
        <w:t xml:space="preserve"> ÚSEKU</w:t>
      </w:r>
      <w:r w:rsidR="00365743">
        <w:rPr>
          <w:b/>
          <w:bCs/>
          <w:sz w:val="28"/>
          <w:szCs w:val="28"/>
        </w:rPr>
        <w:t xml:space="preserve"> </w:t>
      </w:r>
      <w:r w:rsidRPr="00AE60B1">
        <w:rPr>
          <w:b/>
          <w:bCs/>
          <w:sz w:val="28"/>
          <w:szCs w:val="28"/>
        </w:rPr>
        <w:t xml:space="preserve"> CHOVU</w:t>
      </w:r>
    </w:p>
    <w:p w:rsidR="005505CC" w:rsidRPr="00AE60B1" w:rsidRDefault="005505CC">
      <w:pPr>
        <w:pStyle w:val="Nadpis7"/>
        <w:ind w:firstLine="708"/>
        <w:rPr>
          <w:b/>
          <w:bCs/>
          <w:sz w:val="28"/>
          <w:szCs w:val="28"/>
        </w:rPr>
      </w:pPr>
      <w:r w:rsidRPr="00AE60B1">
        <w:rPr>
          <w:b/>
          <w:bCs/>
          <w:sz w:val="28"/>
          <w:szCs w:val="28"/>
        </w:rPr>
        <w:t>VČIEL</w:t>
      </w:r>
    </w:p>
    <w:p w:rsidR="005505CC" w:rsidRPr="00AE60B1" w:rsidRDefault="005505CC"/>
    <w:p w:rsidR="005505CC" w:rsidRPr="00AE60B1" w:rsidRDefault="005505CC">
      <w:pPr>
        <w:jc w:val="both"/>
      </w:pPr>
      <w:r w:rsidRPr="00AE60B1">
        <w:t xml:space="preserve">      V roku 201</w:t>
      </w:r>
      <w:r w:rsidR="007B6957" w:rsidRPr="00AE60B1">
        <w:t>6</w:t>
      </w:r>
      <w:r w:rsidRPr="00AE60B1">
        <w:t xml:space="preserve"> bolo v chove včiel  vykonaných celkovo </w:t>
      </w:r>
      <w:r w:rsidRPr="00AE60B1">
        <w:rPr>
          <w:b/>
          <w:bCs/>
        </w:rPr>
        <w:t>1</w:t>
      </w:r>
      <w:r w:rsidR="007B6957" w:rsidRPr="00AE60B1">
        <w:rPr>
          <w:b/>
          <w:bCs/>
        </w:rPr>
        <w:t>3</w:t>
      </w:r>
      <w:r w:rsidRPr="00AE60B1">
        <w:t xml:space="preserve"> IK. Porušenia zákona v chove  včiel  </w:t>
      </w:r>
      <w:r w:rsidRPr="00AE60B1">
        <w:rPr>
          <w:b/>
          <w:bCs/>
        </w:rPr>
        <w:t>neboli zistené</w:t>
      </w:r>
      <w:r w:rsidRPr="00AE60B1">
        <w:t xml:space="preserve">. Podľa charakteru subjektu </w:t>
      </w:r>
      <w:r w:rsidRPr="00AE60B1">
        <w:rPr>
          <w:b/>
          <w:bCs/>
        </w:rPr>
        <w:t>10</w:t>
      </w:r>
      <w:r w:rsidRPr="00AE60B1">
        <w:t xml:space="preserve"> IK bolo vykonaných u</w:t>
      </w:r>
      <w:r w:rsidR="007B6957" w:rsidRPr="00AE60B1">
        <w:t> </w:t>
      </w:r>
      <w:r w:rsidRPr="00AE60B1">
        <w:t>FO</w:t>
      </w:r>
      <w:r w:rsidR="007B6957" w:rsidRPr="00AE60B1">
        <w:t xml:space="preserve">, </w:t>
      </w:r>
      <w:r w:rsidR="007B6957" w:rsidRPr="00AE60B1">
        <w:rPr>
          <w:b/>
        </w:rPr>
        <w:t>2</w:t>
      </w:r>
      <w:r w:rsidRPr="00AE60B1">
        <w:t xml:space="preserve">  u</w:t>
      </w:r>
      <w:r w:rsidR="007B6957" w:rsidRPr="00AE60B1">
        <w:t> </w:t>
      </w:r>
      <w:r w:rsidRPr="00AE60B1">
        <w:t>SHR</w:t>
      </w:r>
      <w:r w:rsidR="007B6957" w:rsidRPr="00AE60B1">
        <w:t xml:space="preserve"> a </w:t>
      </w:r>
      <w:r w:rsidR="007B6957" w:rsidRPr="00AE60B1">
        <w:rPr>
          <w:b/>
        </w:rPr>
        <w:t>1</w:t>
      </w:r>
      <w:r w:rsidR="007B6957" w:rsidRPr="00AE60B1">
        <w:t xml:space="preserve"> na družstve</w:t>
      </w:r>
      <w:r w:rsidRPr="00AE60B1">
        <w:t>.</w:t>
      </w:r>
    </w:p>
    <w:p w:rsidR="005505CC" w:rsidRPr="00AE60B1" w:rsidRDefault="005505CC" w:rsidP="00C61550">
      <w:pPr>
        <w:jc w:val="both"/>
        <w:rPr>
          <w:b/>
          <w:bCs/>
        </w:rPr>
      </w:pPr>
      <w:r w:rsidRPr="00AE60B1">
        <w:rPr>
          <w:b/>
          <w:bCs/>
        </w:rPr>
        <w:t>Prehľad kontrolovaných a porušovaných ustanovení zákona v chove včiel podľa pracovísk je uvedený v prílohe č. 1</w:t>
      </w:r>
      <w:r w:rsidR="007B6957" w:rsidRPr="00AE60B1">
        <w:rPr>
          <w:b/>
          <w:bCs/>
        </w:rPr>
        <w:t>2</w:t>
      </w:r>
    </w:p>
    <w:p w:rsidR="005505CC" w:rsidRPr="00AE60B1" w:rsidRDefault="005505CC">
      <w:pPr>
        <w:rPr>
          <w:b/>
          <w:bCs/>
          <w:sz w:val="28"/>
          <w:szCs w:val="28"/>
        </w:rPr>
      </w:pPr>
    </w:p>
    <w:p w:rsidR="005505CC" w:rsidRPr="00AE60B1" w:rsidRDefault="005505CC" w:rsidP="00CE3885">
      <w:pPr>
        <w:numPr>
          <w:ilvl w:val="2"/>
          <w:numId w:val="3"/>
        </w:numPr>
        <w:rPr>
          <w:b/>
          <w:bCs/>
          <w:sz w:val="28"/>
          <w:szCs w:val="28"/>
        </w:rPr>
      </w:pPr>
      <w:r w:rsidRPr="00AE60B1">
        <w:rPr>
          <w:b/>
          <w:bCs/>
          <w:sz w:val="28"/>
          <w:szCs w:val="28"/>
        </w:rPr>
        <w:t>Analýza  nedostatkov a návrh opatrení v chove včiel</w:t>
      </w:r>
    </w:p>
    <w:p w:rsidR="005505CC" w:rsidRPr="00AE60B1" w:rsidRDefault="005505CC" w:rsidP="00CE3885">
      <w:pPr>
        <w:ind w:left="720"/>
        <w:rPr>
          <w:b/>
          <w:bCs/>
          <w:sz w:val="28"/>
          <w:szCs w:val="28"/>
        </w:rPr>
      </w:pPr>
    </w:p>
    <w:p w:rsidR="005505CC" w:rsidRPr="00AE60B1" w:rsidRDefault="005505CC" w:rsidP="00914E35">
      <w:pPr>
        <w:widowControl w:val="0"/>
        <w:autoSpaceDE w:val="0"/>
        <w:autoSpaceDN w:val="0"/>
        <w:jc w:val="both"/>
      </w:pPr>
      <w:r w:rsidRPr="00AE60B1">
        <w:t>Inšpekčné kontroly v roku 201</w:t>
      </w:r>
      <w:r w:rsidR="008D45E2" w:rsidRPr="00AE60B1">
        <w:t>6</w:t>
      </w:r>
      <w:r w:rsidRPr="00AE60B1">
        <w:t xml:space="preserve"> boli zamerané na chovateľov realizujúcich rozmnožovacie a úžitkové chovy včiel. Celkove skontrolované subjekty vlastnili </w:t>
      </w:r>
      <w:r w:rsidRPr="00AE60B1">
        <w:rPr>
          <w:b/>
          <w:bCs/>
        </w:rPr>
        <w:t>7</w:t>
      </w:r>
      <w:r w:rsidR="008D45E2" w:rsidRPr="00AE60B1">
        <w:rPr>
          <w:b/>
          <w:bCs/>
        </w:rPr>
        <w:t>06</w:t>
      </w:r>
      <w:r w:rsidRPr="00AE60B1">
        <w:rPr>
          <w:b/>
          <w:bCs/>
        </w:rPr>
        <w:t xml:space="preserve"> </w:t>
      </w:r>
      <w:r w:rsidRPr="00AE60B1">
        <w:t xml:space="preserve">včelstiev. Pri kontrolách sa kládol dôraz na fyzické prehliadky náhodne vybraných včelstiev (približne 10 % z celkového počtu včelstiev)  a posúdenie exteriérových znakov pre plemeno Včela kranská. Vo všetkých kontrolovaných včelstvách sa nachádzali matky, ktoré vykazovali exteriérové znaky pre plemeno Včela kranská. Pri IK bolo zistené, že kontrolované subjekty vykonávajú v chove voľné párenie včelích matiek alebo nakupujú inseminované matky zo šľachtiteľských chovov. </w:t>
      </w:r>
    </w:p>
    <w:p w:rsidR="005505CC" w:rsidRPr="00AE60B1" w:rsidRDefault="005505CC" w:rsidP="00C87701">
      <w:pPr>
        <w:widowControl w:val="0"/>
        <w:autoSpaceDE w:val="0"/>
        <w:autoSpaceDN w:val="0"/>
        <w:jc w:val="both"/>
      </w:pPr>
      <w:r w:rsidRPr="00AE60B1">
        <w:t xml:space="preserve">V chovoch bola vedená predpísaná evidencia a dosiahnuté výsledky za jednotlivé včelstvá boli zasielané pravidelne poverenej plemenárskej organizácii. Všetky </w:t>
      </w:r>
      <w:r w:rsidR="008D45E2" w:rsidRPr="00AE60B1">
        <w:t xml:space="preserve">RCH boli </w:t>
      </w:r>
      <w:r w:rsidRPr="00AE60B1">
        <w:t xml:space="preserve"> zapojené do kontroly úžitkovosti. Všetky skontrolované matky boli označené predpísaným spôsobom – farebným opalitom alebo farbou prislúchajúcou k roku narodenia včelej matky. </w:t>
      </w:r>
    </w:p>
    <w:p w:rsidR="005505CC" w:rsidRPr="00AE60B1" w:rsidRDefault="005505CC" w:rsidP="00C87701">
      <w:pPr>
        <w:widowControl w:val="0"/>
        <w:autoSpaceDE w:val="0"/>
        <w:autoSpaceDN w:val="0"/>
        <w:jc w:val="both"/>
      </w:pPr>
      <w:r w:rsidRPr="00AE60B1">
        <w:t>Kontrolované subjekty sú členmi Slovenského zväzu včelárov. RCH mali dekréty vydané uznanou chovateľskou organizáciou</w:t>
      </w:r>
      <w:r w:rsidR="00B303D4" w:rsidRPr="00AE60B1">
        <w:t>,</w:t>
      </w:r>
      <w:r w:rsidRPr="00AE60B1">
        <w:t xml:space="preserve"> Združenie chovateľov včelích matiek slovenskej kranskej včely v Liptovskom Hrádku.</w:t>
      </w:r>
    </w:p>
    <w:p w:rsidR="005505CC" w:rsidRPr="00AE60B1" w:rsidRDefault="00216B5A">
      <w:pPr>
        <w:rPr>
          <w:b/>
          <w:bCs/>
        </w:rPr>
      </w:pPr>
      <w:r>
        <w:rPr>
          <w:b/>
          <w:bCs/>
          <w:sz w:val="28"/>
          <w:szCs w:val="28"/>
        </w:rPr>
        <w:lastRenderedPageBreak/>
        <w:t xml:space="preserve">3.8.2.  </w:t>
      </w:r>
      <w:r w:rsidR="005505CC" w:rsidRPr="00AE60B1">
        <w:rPr>
          <w:b/>
          <w:bCs/>
          <w:sz w:val="28"/>
          <w:szCs w:val="28"/>
        </w:rPr>
        <w:t>Plán  kontrolnej činnosti na rok 201</w:t>
      </w:r>
      <w:r w:rsidR="007B6957" w:rsidRPr="00AE60B1">
        <w:rPr>
          <w:b/>
          <w:bCs/>
          <w:sz w:val="28"/>
          <w:szCs w:val="28"/>
        </w:rPr>
        <w:t>7</w:t>
      </w:r>
      <w:r w:rsidR="005505CC" w:rsidRPr="00AE60B1">
        <w:rPr>
          <w:b/>
          <w:bCs/>
          <w:sz w:val="28"/>
          <w:szCs w:val="28"/>
        </w:rPr>
        <w:t xml:space="preserve"> v chove včiel</w:t>
      </w:r>
      <w:r w:rsidR="005505CC" w:rsidRPr="00AE60B1">
        <w:rPr>
          <w:b/>
          <w:bCs/>
        </w:rPr>
        <w:t>:</w:t>
      </w:r>
    </w:p>
    <w:p w:rsidR="005505CC" w:rsidRPr="00AE60B1" w:rsidRDefault="005505CC">
      <w:pPr>
        <w:rPr>
          <w:b/>
          <w:bCs/>
        </w:rPr>
      </w:pPr>
    </w:p>
    <w:p w:rsidR="005505CC" w:rsidRPr="00AE60B1" w:rsidRDefault="005505CC">
      <w:pPr>
        <w:pStyle w:val="Zkladntext"/>
        <w:numPr>
          <w:ilvl w:val="0"/>
          <w:numId w:val="18"/>
        </w:numPr>
        <w:ind w:left="426"/>
      </w:pPr>
      <w:r w:rsidRPr="00AE60B1">
        <w:t>vykonávanie inšpekčných kontrol v chovoch včiel so zameraním na čistotu plemena Včela kranská.</w:t>
      </w:r>
    </w:p>
    <w:p w:rsidR="005505CC" w:rsidRPr="00AE60B1" w:rsidRDefault="005505CC" w:rsidP="00A910D1">
      <w:pPr>
        <w:pStyle w:val="Zkladntext"/>
        <w:ind w:left="426"/>
      </w:pPr>
    </w:p>
    <w:p w:rsidR="005505CC" w:rsidRPr="00AE60B1" w:rsidRDefault="005505CC"/>
    <w:p w:rsidR="005505CC" w:rsidRPr="00AE60B1" w:rsidRDefault="005505CC"/>
    <w:p w:rsidR="005505CC" w:rsidRPr="00AE60B1" w:rsidRDefault="005505CC">
      <w:pPr>
        <w:numPr>
          <w:ilvl w:val="1"/>
          <w:numId w:val="3"/>
        </w:numPr>
        <w:autoSpaceDE w:val="0"/>
        <w:autoSpaceDN w:val="0"/>
        <w:jc w:val="both"/>
        <w:rPr>
          <w:b/>
          <w:bCs/>
          <w:sz w:val="28"/>
          <w:szCs w:val="28"/>
          <w:u w:val="single"/>
        </w:rPr>
      </w:pPr>
      <w:r w:rsidRPr="00AE60B1">
        <w:rPr>
          <w:b/>
          <w:bCs/>
          <w:sz w:val="28"/>
          <w:szCs w:val="28"/>
          <w:u w:val="single"/>
        </w:rPr>
        <w:t>VÝSLEDKY</w:t>
      </w:r>
      <w:r w:rsidR="00365743">
        <w:rPr>
          <w:b/>
          <w:bCs/>
          <w:sz w:val="28"/>
          <w:szCs w:val="28"/>
          <w:u w:val="single"/>
        </w:rPr>
        <w:t xml:space="preserve"> </w:t>
      </w:r>
      <w:r w:rsidRPr="00AE60B1">
        <w:rPr>
          <w:b/>
          <w:bCs/>
          <w:sz w:val="28"/>
          <w:szCs w:val="28"/>
          <w:u w:val="single"/>
        </w:rPr>
        <w:t xml:space="preserve"> KONTROLNEJ</w:t>
      </w:r>
      <w:r w:rsidR="00365743">
        <w:rPr>
          <w:b/>
          <w:bCs/>
          <w:sz w:val="28"/>
          <w:szCs w:val="28"/>
          <w:u w:val="single"/>
        </w:rPr>
        <w:t xml:space="preserve"> </w:t>
      </w:r>
      <w:r w:rsidRPr="00AE60B1">
        <w:rPr>
          <w:b/>
          <w:bCs/>
          <w:sz w:val="28"/>
          <w:szCs w:val="28"/>
          <w:u w:val="single"/>
        </w:rPr>
        <w:t xml:space="preserve"> ČINNOSTI</w:t>
      </w:r>
      <w:r w:rsidR="00365743">
        <w:rPr>
          <w:b/>
          <w:bCs/>
          <w:sz w:val="28"/>
          <w:szCs w:val="28"/>
          <w:u w:val="single"/>
        </w:rPr>
        <w:t xml:space="preserve"> </w:t>
      </w:r>
      <w:r w:rsidRPr="00AE60B1">
        <w:rPr>
          <w:b/>
          <w:bCs/>
          <w:sz w:val="28"/>
          <w:szCs w:val="28"/>
          <w:u w:val="single"/>
        </w:rPr>
        <w:t xml:space="preserve"> NA</w:t>
      </w:r>
      <w:r w:rsidR="00365743">
        <w:rPr>
          <w:b/>
          <w:bCs/>
          <w:sz w:val="28"/>
          <w:szCs w:val="28"/>
          <w:u w:val="single"/>
        </w:rPr>
        <w:t xml:space="preserve"> </w:t>
      </w:r>
      <w:r w:rsidRPr="00AE60B1">
        <w:rPr>
          <w:b/>
          <w:bCs/>
          <w:sz w:val="28"/>
          <w:szCs w:val="28"/>
          <w:u w:val="single"/>
        </w:rPr>
        <w:t xml:space="preserve"> ÚSEKU </w:t>
      </w:r>
      <w:r w:rsidR="00365743">
        <w:rPr>
          <w:b/>
          <w:bCs/>
          <w:sz w:val="28"/>
          <w:szCs w:val="28"/>
          <w:u w:val="single"/>
        </w:rPr>
        <w:t xml:space="preserve"> </w:t>
      </w:r>
      <w:r w:rsidRPr="00AE60B1">
        <w:rPr>
          <w:b/>
          <w:bCs/>
          <w:sz w:val="28"/>
          <w:szCs w:val="28"/>
          <w:u w:val="single"/>
        </w:rPr>
        <w:t xml:space="preserve">CHOVU </w:t>
      </w:r>
      <w:r w:rsidR="00365743">
        <w:rPr>
          <w:b/>
          <w:bCs/>
          <w:sz w:val="28"/>
          <w:szCs w:val="28"/>
          <w:u w:val="single"/>
        </w:rPr>
        <w:t xml:space="preserve"> </w:t>
      </w:r>
      <w:r w:rsidRPr="00AE60B1">
        <w:rPr>
          <w:b/>
          <w:bCs/>
          <w:sz w:val="28"/>
          <w:szCs w:val="28"/>
          <w:u w:val="single"/>
        </w:rPr>
        <w:t>RÝB</w:t>
      </w:r>
    </w:p>
    <w:p w:rsidR="005505CC" w:rsidRPr="00AE60B1" w:rsidRDefault="005505CC" w:rsidP="00C87701">
      <w:pPr>
        <w:tabs>
          <w:tab w:val="num" w:pos="0"/>
          <w:tab w:val="left" w:pos="360"/>
        </w:tabs>
        <w:autoSpaceDE w:val="0"/>
        <w:autoSpaceDN w:val="0"/>
        <w:jc w:val="both"/>
        <w:rPr>
          <w:b/>
          <w:bCs/>
          <w:sz w:val="28"/>
          <w:szCs w:val="28"/>
          <w:u w:val="single"/>
        </w:rPr>
      </w:pPr>
    </w:p>
    <w:p w:rsidR="001A655A" w:rsidRPr="00AE60B1" w:rsidRDefault="005505CC" w:rsidP="001A655A">
      <w:pPr>
        <w:pStyle w:val="Odsekzoznamu"/>
        <w:ind w:left="0" w:firstLine="426"/>
        <w:jc w:val="both"/>
        <w:rPr>
          <w:rFonts w:eastAsia="Calibri"/>
          <w:noProof/>
          <w:lang w:eastAsia="en-US"/>
        </w:rPr>
      </w:pPr>
      <w:r w:rsidRPr="00AE60B1">
        <w:t>V roku 201</w:t>
      </w:r>
      <w:r w:rsidR="00130857" w:rsidRPr="00AE60B1">
        <w:t>6</w:t>
      </w:r>
      <w:r w:rsidRPr="00AE60B1">
        <w:t xml:space="preserve"> bol</w:t>
      </w:r>
      <w:r w:rsidR="00130857" w:rsidRPr="00AE60B1">
        <w:t>i</w:t>
      </w:r>
      <w:r w:rsidRPr="00AE60B1">
        <w:t xml:space="preserve"> v chove rýb  vykonané celkovo </w:t>
      </w:r>
      <w:r w:rsidR="00130857" w:rsidRPr="00AE60B1">
        <w:rPr>
          <w:b/>
          <w:bCs/>
        </w:rPr>
        <w:t>3</w:t>
      </w:r>
      <w:r w:rsidRPr="00AE60B1">
        <w:t xml:space="preserve"> IK. Porušenie zákona v chove  rýb  </w:t>
      </w:r>
      <w:r w:rsidR="00130857" w:rsidRPr="00AE60B1">
        <w:t>ne</w:t>
      </w:r>
      <w:r w:rsidRPr="00AE60B1">
        <w:rPr>
          <w:bCs/>
        </w:rPr>
        <w:t>bolo zistené</w:t>
      </w:r>
      <w:r w:rsidR="00130857" w:rsidRPr="00AE60B1">
        <w:rPr>
          <w:bCs/>
        </w:rPr>
        <w:t xml:space="preserve">. </w:t>
      </w:r>
      <w:r w:rsidRPr="00AE60B1">
        <w:t xml:space="preserve">Podľa charakteru subjektu </w:t>
      </w:r>
      <w:r w:rsidRPr="00AE60B1">
        <w:rPr>
          <w:b/>
          <w:bCs/>
        </w:rPr>
        <w:t>1</w:t>
      </w:r>
      <w:r w:rsidRPr="00AE60B1">
        <w:t xml:space="preserve"> IK bola vyko</w:t>
      </w:r>
      <w:r w:rsidR="00130857" w:rsidRPr="00AE60B1">
        <w:t xml:space="preserve">naná na družstve, </w:t>
      </w:r>
      <w:r w:rsidRPr="00AE60B1">
        <w:rPr>
          <w:b/>
          <w:bCs/>
        </w:rPr>
        <w:t>1</w:t>
      </w:r>
      <w:r w:rsidRPr="00AE60B1">
        <w:t xml:space="preserve"> IK v spol. s r.o.</w:t>
      </w:r>
      <w:r w:rsidR="00130857" w:rsidRPr="00AE60B1">
        <w:t xml:space="preserve"> a </w:t>
      </w:r>
      <w:r w:rsidR="00130857" w:rsidRPr="00AE60B1">
        <w:rPr>
          <w:b/>
        </w:rPr>
        <w:t>1</w:t>
      </w:r>
      <w:r w:rsidR="00130857" w:rsidRPr="00AE60B1">
        <w:t xml:space="preserve"> IK v a.s.. </w:t>
      </w:r>
      <w:r w:rsidRPr="00AE60B1">
        <w:t xml:space="preserve">Šľachtenie a  plemenitba hospodársky významných druhov rýb je ponechaná na samotných chovateľov. </w:t>
      </w:r>
      <w:r w:rsidR="001A655A" w:rsidRPr="00AE60B1">
        <w:rPr>
          <w:rFonts w:eastAsia="Calibri"/>
          <w:noProof/>
          <w:lang w:eastAsia="en-US"/>
        </w:rPr>
        <w:t>V chove rýb opäť nenastala žiadna výrazná zmena a boli zistené rovnaké skutočnosti ako v predchádzajúcich kontrolných obdobiach. V súčasnosti platná legislatíva presne nedefinuje, ktoré druhy rýb sú hospodársky významné. Rovnako presne nedefinuje, či sa zákon vzťahuje len na hospodárske chovy rýb alebo aj chovy produkujúce násadovú rybu pre zarybnenie voľných vôd. Potrebné je tiež zadefinovať systém označovania generačných rýb. V súčasnosti nie sú uznané žiadne plemená rýb a nie je zadefinovaný ani plemenný štandard u nás chovaných druhov rýb. Podľa zákona o šľachtení a plemenitbe HZ úlohy starostlivosti o rozvoj šľachtenia a plemenitby zabezpečuje uznaná chovateľská organizácia založená chovateľmi na účely zabezpečenia spoločných záujmov a postupov pri šľachtení a plemenitbe určitého druhu hospodárskych zvierat. Jej hlavnou úlohou je vypracovať šľachtiteľský program pre príslušný druh hospodárskych zvierat a zabezpečiť dostatočne početný súbor čistokrvných plemenných hospodárskych zvierat tohto druhu, plemena alebo línie na plnenie šľachtiteľského programu. Ďalej musí zabezpečiť štatút plemenárskej evidencie a vytvoriť odborné predpoklady na vedenie plemenárskej evidencie a plnenie š</w:t>
      </w:r>
      <w:r w:rsidR="001A655A" w:rsidRPr="00AE60B1">
        <w:rPr>
          <w:rFonts w:eastAsia="Calibri" w:hint="eastAsia"/>
          <w:noProof/>
          <w:lang w:eastAsia="en-US"/>
        </w:rPr>
        <w:t>ľ</w:t>
      </w:r>
      <w:r w:rsidR="001A655A" w:rsidRPr="00AE60B1">
        <w:rPr>
          <w:rFonts w:eastAsia="Calibri"/>
          <w:noProof/>
          <w:lang w:eastAsia="en-US"/>
        </w:rPr>
        <w:t>achtite</w:t>
      </w:r>
      <w:r w:rsidR="001A655A" w:rsidRPr="00AE60B1">
        <w:rPr>
          <w:rFonts w:eastAsia="Calibri" w:hint="eastAsia"/>
          <w:noProof/>
          <w:lang w:eastAsia="en-US"/>
        </w:rPr>
        <w:t>ľ</w:t>
      </w:r>
      <w:r w:rsidR="001A655A" w:rsidRPr="00AE60B1">
        <w:rPr>
          <w:rFonts w:eastAsia="Calibri"/>
          <w:noProof/>
          <w:lang w:eastAsia="en-US"/>
        </w:rPr>
        <w:t>ského programu. Tieto úlohy starostlivosti o rozvoj š</w:t>
      </w:r>
      <w:r w:rsidR="001A655A" w:rsidRPr="00AE60B1">
        <w:rPr>
          <w:rFonts w:eastAsia="Calibri" w:hint="eastAsia"/>
          <w:noProof/>
          <w:lang w:eastAsia="en-US"/>
        </w:rPr>
        <w:t>ľ</w:t>
      </w:r>
      <w:r w:rsidR="001A655A" w:rsidRPr="00AE60B1">
        <w:rPr>
          <w:rFonts w:eastAsia="Calibri"/>
          <w:noProof/>
          <w:lang w:eastAsia="en-US"/>
        </w:rPr>
        <w:t>achtenia a plemenitby na úseku chovu rýb by malo zabezpečovať Združenie chovateľov rýb na Slovensku so sídlom v Príbovciach v spolupráci s uznávacou komis</w:t>
      </w:r>
      <w:r w:rsidR="001D137D">
        <w:rPr>
          <w:rFonts w:eastAsia="Calibri"/>
          <w:noProof/>
          <w:lang w:eastAsia="en-US"/>
        </w:rPr>
        <w:t xml:space="preserve">iou pri MPRV SR pre chov rýb. </w:t>
      </w:r>
      <w:r w:rsidR="001F49CE">
        <w:rPr>
          <w:rFonts w:eastAsia="Calibri"/>
          <w:noProof/>
          <w:lang w:eastAsia="en-US"/>
        </w:rPr>
        <w:t>V</w:t>
      </w:r>
      <w:r w:rsidR="001D137D">
        <w:rPr>
          <w:rFonts w:eastAsia="Calibri"/>
          <w:noProof/>
          <w:lang w:eastAsia="en-US"/>
        </w:rPr>
        <w:t xml:space="preserve"> </w:t>
      </w:r>
      <w:r w:rsidR="001A655A" w:rsidRPr="00AE60B1">
        <w:rPr>
          <w:rFonts w:eastAsia="Calibri"/>
          <w:noProof/>
          <w:lang w:eastAsia="en-US"/>
        </w:rPr>
        <w:t xml:space="preserve">súčasnosti sa v chove rýb nepoužíva jednotná metodika hodnotenia úžitkových a reprodukčných vlastností, zároveň chovatelia používajú rozdielnu chovateľskú evidenciu a nie je vypracovaná žiadna metodika kontroly úžitkovosti v chove rýb. Jednotliví chovatelia majú vlastný rozsah vlastností, ktoré sledujú a zároveň majú stanovené vlastné selekčné kritériá pri sledovaných vlastnostiach.  </w:t>
      </w:r>
    </w:p>
    <w:p w:rsidR="005505CC" w:rsidRPr="00AE60B1" w:rsidRDefault="005505CC" w:rsidP="00C87701">
      <w:pPr>
        <w:tabs>
          <w:tab w:val="num" w:pos="0"/>
          <w:tab w:val="left" w:pos="360"/>
        </w:tabs>
        <w:autoSpaceDE w:val="0"/>
        <w:autoSpaceDN w:val="0"/>
        <w:jc w:val="both"/>
      </w:pPr>
    </w:p>
    <w:p w:rsidR="005505CC" w:rsidRPr="00AE60B1" w:rsidRDefault="005505CC" w:rsidP="00C61550">
      <w:pPr>
        <w:jc w:val="both"/>
        <w:rPr>
          <w:b/>
          <w:bCs/>
        </w:rPr>
      </w:pPr>
      <w:r w:rsidRPr="00AE60B1">
        <w:rPr>
          <w:b/>
          <w:bCs/>
        </w:rPr>
        <w:t>Prehľad kontrolovaných a porušovaných ustanovení zákona v chove rýb podľa pracovísk je uvedený v prílohe č. 1</w:t>
      </w:r>
      <w:r w:rsidR="007B6957" w:rsidRPr="00AE60B1">
        <w:rPr>
          <w:b/>
          <w:bCs/>
        </w:rPr>
        <w:t>3</w:t>
      </w:r>
    </w:p>
    <w:p w:rsidR="005505CC" w:rsidRPr="00AE60B1" w:rsidRDefault="005505CC" w:rsidP="00E6258C">
      <w:pPr>
        <w:jc w:val="both"/>
      </w:pPr>
    </w:p>
    <w:p w:rsidR="005505CC" w:rsidRPr="00AE60B1" w:rsidRDefault="005505CC">
      <w:pPr>
        <w:numPr>
          <w:ilvl w:val="2"/>
          <w:numId w:val="3"/>
        </w:numPr>
        <w:shd w:val="clear" w:color="auto" w:fill="FFFFFF"/>
        <w:jc w:val="both"/>
        <w:rPr>
          <w:b/>
          <w:bCs/>
          <w:sz w:val="28"/>
          <w:szCs w:val="28"/>
        </w:rPr>
      </w:pPr>
      <w:r w:rsidRPr="00AE60B1">
        <w:rPr>
          <w:b/>
          <w:bCs/>
          <w:sz w:val="28"/>
          <w:szCs w:val="28"/>
        </w:rPr>
        <w:t>Plán  kontrolnej činnosti na rok 201</w:t>
      </w:r>
      <w:r w:rsidR="007B6957" w:rsidRPr="00AE60B1">
        <w:rPr>
          <w:b/>
          <w:bCs/>
          <w:sz w:val="28"/>
          <w:szCs w:val="28"/>
        </w:rPr>
        <w:t>7</w:t>
      </w:r>
      <w:r w:rsidRPr="00AE60B1">
        <w:rPr>
          <w:b/>
          <w:bCs/>
          <w:sz w:val="28"/>
          <w:szCs w:val="28"/>
        </w:rPr>
        <w:t> v chovoch rýb:</w:t>
      </w:r>
    </w:p>
    <w:p w:rsidR="005505CC" w:rsidRPr="00AE60B1" w:rsidRDefault="005505CC">
      <w:pPr>
        <w:shd w:val="clear" w:color="auto" w:fill="FFFFFF"/>
        <w:ind w:left="720"/>
        <w:jc w:val="both"/>
        <w:rPr>
          <w:b/>
          <w:bCs/>
          <w:sz w:val="28"/>
          <w:szCs w:val="28"/>
        </w:rPr>
      </w:pPr>
    </w:p>
    <w:p w:rsidR="005505CC" w:rsidRPr="00AE60B1" w:rsidRDefault="005505CC">
      <w:pPr>
        <w:pStyle w:val="Zkladntext"/>
        <w:numPr>
          <w:ilvl w:val="0"/>
          <w:numId w:val="18"/>
        </w:numPr>
        <w:ind w:left="426"/>
      </w:pPr>
      <w:r w:rsidRPr="00AE60B1">
        <w:t xml:space="preserve"> vykonávanie inšpekčných kontrol v reprodukčných chovoch rýb.</w:t>
      </w:r>
    </w:p>
    <w:p w:rsidR="00797158" w:rsidRPr="00AE60B1" w:rsidRDefault="00797158" w:rsidP="00797158">
      <w:pPr>
        <w:pStyle w:val="Zkladntext"/>
        <w:ind w:left="426"/>
      </w:pPr>
    </w:p>
    <w:p w:rsidR="00797158" w:rsidRPr="00AE60B1" w:rsidRDefault="00797158" w:rsidP="00797158">
      <w:pPr>
        <w:pStyle w:val="Zkladntext"/>
        <w:ind w:left="426"/>
      </w:pPr>
    </w:p>
    <w:p w:rsidR="00797158" w:rsidRPr="00AE60B1" w:rsidRDefault="00797158" w:rsidP="00797158">
      <w:pPr>
        <w:pStyle w:val="Zkladntext"/>
        <w:ind w:left="426"/>
      </w:pPr>
    </w:p>
    <w:p w:rsidR="00797158" w:rsidRPr="00AE60B1" w:rsidRDefault="00797158" w:rsidP="00797158">
      <w:pPr>
        <w:pStyle w:val="Zkladntext"/>
        <w:ind w:left="426"/>
      </w:pPr>
    </w:p>
    <w:p w:rsidR="00797158" w:rsidRPr="00AE60B1" w:rsidRDefault="00797158" w:rsidP="00797158">
      <w:pPr>
        <w:pStyle w:val="Zkladntext"/>
        <w:ind w:left="426"/>
      </w:pPr>
    </w:p>
    <w:p w:rsidR="00797158" w:rsidRPr="00AE60B1" w:rsidRDefault="00797158" w:rsidP="00797158">
      <w:pPr>
        <w:pStyle w:val="Zkladntext"/>
        <w:ind w:left="426"/>
      </w:pPr>
    </w:p>
    <w:p w:rsidR="00797158" w:rsidRPr="00AE60B1" w:rsidRDefault="00797158" w:rsidP="00797158">
      <w:pPr>
        <w:pStyle w:val="Zkladntext"/>
        <w:ind w:left="426"/>
      </w:pPr>
    </w:p>
    <w:p w:rsidR="00797158" w:rsidRPr="00AE60B1" w:rsidRDefault="00797158" w:rsidP="00797158">
      <w:pPr>
        <w:pStyle w:val="Zkladntext"/>
        <w:ind w:left="426"/>
      </w:pPr>
    </w:p>
    <w:p w:rsidR="00797158" w:rsidRPr="00AE60B1" w:rsidRDefault="00797158" w:rsidP="00797158">
      <w:pPr>
        <w:pStyle w:val="Zkladntext"/>
        <w:ind w:left="426"/>
      </w:pPr>
    </w:p>
    <w:p w:rsidR="00797158" w:rsidRPr="00AE60B1" w:rsidRDefault="00797158" w:rsidP="00797158">
      <w:pPr>
        <w:pStyle w:val="Zkladntext"/>
        <w:ind w:left="426"/>
      </w:pPr>
    </w:p>
    <w:p w:rsidR="00797158" w:rsidRDefault="00797158" w:rsidP="00797158">
      <w:r>
        <w:rPr>
          <w:b/>
          <w:bCs/>
          <w:sz w:val="36"/>
          <w:szCs w:val="36"/>
        </w:rPr>
        <w:lastRenderedPageBreak/>
        <w:t>4</w:t>
      </w:r>
      <w:r>
        <w:rPr>
          <w:sz w:val="36"/>
          <w:szCs w:val="36"/>
        </w:rPr>
        <w:t xml:space="preserve">. </w:t>
      </w:r>
      <w:r>
        <w:rPr>
          <w:b/>
          <w:bCs/>
          <w:sz w:val="36"/>
          <w:szCs w:val="36"/>
        </w:rPr>
        <w:t>SPRÁVNE  KONANIA</w:t>
      </w:r>
    </w:p>
    <w:p w:rsidR="00797158" w:rsidRDefault="00797158" w:rsidP="00797158">
      <w:pPr>
        <w:rPr>
          <w:b/>
          <w:bCs/>
          <w:sz w:val="28"/>
        </w:rPr>
      </w:pPr>
    </w:p>
    <w:p w:rsidR="00797158" w:rsidRDefault="00216B5A" w:rsidP="00797158">
      <w:pPr>
        <w:rPr>
          <w:b/>
          <w:bCs/>
          <w:sz w:val="28"/>
          <w:u w:val="single"/>
        </w:rPr>
      </w:pPr>
      <w:r>
        <w:rPr>
          <w:b/>
          <w:bCs/>
          <w:sz w:val="28"/>
        </w:rPr>
        <w:t xml:space="preserve">4.1. </w:t>
      </w:r>
      <w:r w:rsidR="00CC08BE">
        <w:rPr>
          <w:b/>
          <w:bCs/>
          <w:sz w:val="28"/>
          <w:u w:val="single"/>
        </w:rPr>
        <w:t xml:space="preserve">Začaté správne konania a vydané </w:t>
      </w:r>
      <w:r w:rsidR="00797158">
        <w:rPr>
          <w:b/>
          <w:bCs/>
          <w:sz w:val="28"/>
          <w:u w:val="single"/>
        </w:rPr>
        <w:t>rozhodnutia</w:t>
      </w:r>
    </w:p>
    <w:p w:rsidR="00797158" w:rsidRDefault="00797158" w:rsidP="00797158">
      <w:pPr>
        <w:rPr>
          <w:b/>
          <w:bCs/>
          <w:sz w:val="28"/>
          <w:u w:val="single"/>
        </w:rPr>
      </w:pPr>
    </w:p>
    <w:p w:rsidR="00797158" w:rsidRDefault="00797158" w:rsidP="00797158">
      <w:pPr>
        <w:jc w:val="both"/>
      </w:pPr>
      <w:r>
        <w:t xml:space="preserve">       V roku 2016 komisia PISR na prerokovanie správnych konaní prehodnotila </w:t>
      </w:r>
      <w:r w:rsidRPr="00797158">
        <w:rPr>
          <w:b/>
        </w:rPr>
        <w:t xml:space="preserve">180 </w:t>
      </w:r>
      <w:r>
        <w:t xml:space="preserve">protokolov z inšpekčných kontrol, z toho </w:t>
      </w:r>
      <w:r w:rsidRPr="00797158">
        <w:rPr>
          <w:b/>
        </w:rPr>
        <w:t>60</w:t>
      </w:r>
      <w:r>
        <w:t xml:space="preserve"> protokolov z inšpekčných kontrol vykonaných v roku 2015. Správne konanie podľa zákona č. 71/1967 Zb.</w:t>
      </w:r>
      <w:r>
        <w:rPr>
          <w:vertAlign w:val="superscript"/>
        </w:rPr>
        <w:t xml:space="preserve">2 </w:t>
      </w:r>
      <w:r>
        <w:t>bolo začaté v </w:t>
      </w:r>
      <w:r w:rsidRPr="00797158">
        <w:rPr>
          <w:b/>
        </w:rPr>
        <w:t>87</w:t>
      </w:r>
      <w:r>
        <w:t xml:space="preserve"> veciach. O uložení pokuty bolo rozhodnuté v 82 veciach.</w:t>
      </w:r>
      <w:r>
        <w:rPr>
          <w:b/>
          <w:i/>
        </w:rPr>
        <w:t xml:space="preserve"> </w:t>
      </w:r>
    </w:p>
    <w:p w:rsidR="00797158" w:rsidRDefault="00797158" w:rsidP="00797158">
      <w:pPr>
        <w:jc w:val="both"/>
      </w:pPr>
      <w:r>
        <w:t xml:space="preserve"> </w:t>
      </w:r>
    </w:p>
    <w:p w:rsidR="0042153C" w:rsidRDefault="0042153C" w:rsidP="00797158">
      <w:pPr>
        <w:jc w:val="both"/>
      </w:pPr>
      <w:r>
        <w:t>Tabuľka č. 18</w:t>
      </w:r>
      <w:r w:rsidR="00797158">
        <w:t xml:space="preserve"> </w:t>
      </w:r>
      <w:r w:rsidR="0009525E">
        <w:t>-</w:t>
      </w:r>
      <w:r w:rsidR="00797158">
        <w:t xml:space="preserve"> porovnanie počtu prerokovaných protokolov a vydaných rozhodnutí o pokute  </w:t>
      </w:r>
    </w:p>
    <w:p w:rsidR="00797158" w:rsidRDefault="0042153C" w:rsidP="00797158">
      <w:pPr>
        <w:jc w:val="both"/>
      </w:pPr>
      <w:r>
        <w:t xml:space="preserve">                           </w:t>
      </w:r>
      <w:r w:rsidR="00797158">
        <w:t>v rokoch 2011 až 2016</w:t>
      </w:r>
    </w:p>
    <w:p w:rsidR="00797158" w:rsidRDefault="00797158" w:rsidP="0079715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303"/>
        <w:gridCol w:w="2303"/>
        <w:gridCol w:w="2303"/>
      </w:tblGrid>
      <w:tr w:rsidR="00797158" w:rsidTr="0042153C">
        <w:tc>
          <w:tcPr>
            <w:tcW w:w="2195" w:type="dxa"/>
            <w:tcBorders>
              <w:top w:val="single" w:sz="4" w:space="0" w:color="auto"/>
              <w:left w:val="single" w:sz="4" w:space="0" w:color="auto"/>
              <w:bottom w:val="single" w:sz="4" w:space="0" w:color="auto"/>
              <w:right w:val="single" w:sz="4" w:space="0" w:color="auto"/>
            </w:tcBorders>
            <w:hideMark/>
          </w:tcPr>
          <w:p w:rsidR="00797158" w:rsidRDefault="00797158">
            <w:pPr>
              <w:jc w:val="both"/>
              <w:rPr>
                <w:b/>
              </w:rPr>
            </w:pPr>
            <w:r>
              <w:rPr>
                <w:b/>
              </w:rPr>
              <w:t xml:space="preserve">           Rok</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pPr>
              <w:jc w:val="both"/>
              <w:rPr>
                <w:b/>
              </w:rPr>
            </w:pPr>
            <w:r>
              <w:rPr>
                <w:b/>
              </w:rPr>
              <w:t xml:space="preserve">    Prerokované</w:t>
            </w:r>
          </w:p>
          <w:p w:rsidR="00797158" w:rsidRDefault="00797158">
            <w:pPr>
              <w:jc w:val="both"/>
              <w:rPr>
                <w:b/>
              </w:rPr>
            </w:pPr>
            <w:r>
              <w:rPr>
                <w:b/>
              </w:rPr>
              <w:t xml:space="preserve">     protokoly     </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pPr>
              <w:jc w:val="both"/>
              <w:rPr>
                <w:b/>
              </w:rPr>
            </w:pPr>
            <w:r>
              <w:rPr>
                <w:b/>
              </w:rPr>
              <w:t xml:space="preserve">       Začaté </w:t>
            </w:r>
          </w:p>
          <w:p w:rsidR="00797158" w:rsidRDefault="00797158">
            <w:pPr>
              <w:jc w:val="both"/>
              <w:rPr>
                <w:b/>
              </w:rPr>
            </w:pPr>
            <w:r>
              <w:rPr>
                <w:b/>
              </w:rPr>
              <w:t>správne konania</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pPr>
              <w:jc w:val="both"/>
              <w:rPr>
                <w:b/>
              </w:rPr>
            </w:pPr>
            <w:r>
              <w:rPr>
                <w:b/>
              </w:rPr>
              <w:t xml:space="preserve">     Rozhodnutia </w:t>
            </w:r>
          </w:p>
          <w:p w:rsidR="00797158" w:rsidRDefault="00797158">
            <w:pPr>
              <w:jc w:val="both"/>
              <w:rPr>
                <w:b/>
              </w:rPr>
            </w:pPr>
            <w:r>
              <w:rPr>
                <w:b/>
              </w:rPr>
              <w:t xml:space="preserve">        o pokute</w:t>
            </w:r>
          </w:p>
        </w:tc>
      </w:tr>
      <w:tr w:rsidR="00797158" w:rsidTr="0042153C">
        <w:tc>
          <w:tcPr>
            <w:tcW w:w="2195" w:type="dxa"/>
            <w:tcBorders>
              <w:top w:val="single" w:sz="4" w:space="0" w:color="auto"/>
              <w:left w:val="single" w:sz="4" w:space="0" w:color="auto"/>
              <w:bottom w:val="single" w:sz="4" w:space="0" w:color="auto"/>
              <w:right w:val="single" w:sz="4" w:space="0" w:color="auto"/>
            </w:tcBorders>
            <w:hideMark/>
          </w:tcPr>
          <w:p w:rsidR="00797158" w:rsidRDefault="00797158">
            <w:pPr>
              <w:jc w:val="both"/>
            </w:pPr>
            <w:r>
              <w:t xml:space="preserve">          2011</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42153C" w:rsidP="0042153C">
            <w:pPr>
              <w:jc w:val="center"/>
            </w:pPr>
            <w:r>
              <w:t xml:space="preserve"> </w:t>
            </w:r>
            <w:r w:rsidR="00797158">
              <w:t>55</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41</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35</w:t>
            </w:r>
          </w:p>
        </w:tc>
      </w:tr>
      <w:tr w:rsidR="00797158" w:rsidTr="0042153C">
        <w:tc>
          <w:tcPr>
            <w:tcW w:w="2195" w:type="dxa"/>
            <w:tcBorders>
              <w:top w:val="single" w:sz="4" w:space="0" w:color="auto"/>
              <w:left w:val="single" w:sz="4" w:space="0" w:color="auto"/>
              <w:bottom w:val="single" w:sz="4" w:space="0" w:color="auto"/>
              <w:right w:val="single" w:sz="4" w:space="0" w:color="auto"/>
            </w:tcBorders>
            <w:hideMark/>
          </w:tcPr>
          <w:p w:rsidR="00797158" w:rsidRDefault="00797158">
            <w:pPr>
              <w:jc w:val="both"/>
            </w:pPr>
            <w:r>
              <w:t xml:space="preserve">          2012</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42153C" w:rsidP="0042153C">
            <w:pPr>
              <w:jc w:val="center"/>
            </w:pPr>
            <w:r>
              <w:t xml:space="preserve"> </w:t>
            </w:r>
            <w:r w:rsidR="00797158">
              <w:t>58</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48</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44</w:t>
            </w:r>
          </w:p>
        </w:tc>
      </w:tr>
      <w:tr w:rsidR="00797158" w:rsidTr="0042153C">
        <w:tc>
          <w:tcPr>
            <w:tcW w:w="2195" w:type="dxa"/>
            <w:tcBorders>
              <w:top w:val="single" w:sz="4" w:space="0" w:color="auto"/>
              <w:left w:val="single" w:sz="4" w:space="0" w:color="auto"/>
              <w:bottom w:val="single" w:sz="4" w:space="0" w:color="auto"/>
              <w:right w:val="single" w:sz="4" w:space="0" w:color="auto"/>
            </w:tcBorders>
            <w:hideMark/>
          </w:tcPr>
          <w:p w:rsidR="00797158" w:rsidRDefault="00797158">
            <w:pPr>
              <w:jc w:val="both"/>
            </w:pPr>
            <w:r>
              <w:t xml:space="preserve">          2013</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42153C" w:rsidP="0042153C">
            <w:pPr>
              <w:jc w:val="center"/>
            </w:pPr>
            <w:r>
              <w:t xml:space="preserve"> </w:t>
            </w:r>
            <w:r w:rsidR="00797158">
              <w:t>77</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52</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44</w:t>
            </w:r>
          </w:p>
        </w:tc>
      </w:tr>
      <w:tr w:rsidR="00797158" w:rsidTr="0042153C">
        <w:tc>
          <w:tcPr>
            <w:tcW w:w="2195" w:type="dxa"/>
            <w:tcBorders>
              <w:top w:val="single" w:sz="4" w:space="0" w:color="auto"/>
              <w:left w:val="single" w:sz="4" w:space="0" w:color="auto"/>
              <w:bottom w:val="single" w:sz="4" w:space="0" w:color="auto"/>
              <w:right w:val="single" w:sz="4" w:space="0" w:color="auto"/>
            </w:tcBorders>
            <w:hideMark/>
          </w:tcPr>
          <w:p w:rsidR="00797158" w:rsidRDefault="00797158">
            <w:pPr>
              <w:jc w:val="both"/>
            </w:pPr>
            <w:r>
              <w:t xml:space="preserve">          2014</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130</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74</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71</w:t>
            </w:r>
          </w:p>
        </w:tc>
      </w:tr>
      <w:tr w:rsidR="00797158" w:rsidTr="0042153C">
        <w:tc>
          <w:tcPr>
            <w:tcW w:w="2195" w:type="dxa"/>
            <w:tcBorders>
              <w:top w:val="single" w:sz="4" w:space="0" w:color="auto"/>
              <w:left w:val="single" w:sz="4" w:space="0" w:color="auto"/>
              <w:bottom w:val="single" w:sz="4" w:space="0" w:color="auto"/>
              <w:right w:val="single" w:sz="4" w:space="0" w:color="auto"/>
            </w:tcBorders>
            <w:hideMark/>
          </w:tcPr>
          <w:p w:rsidR="00797158" w:rsidRDefault="00797158">
            <w:pPr>
              <w:jc w:val="both"/>
            </w:pPr>
            <w:r>
              <w:t xml:space="preserve">          2015</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136</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74</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70</w:t>
            </w:r>
          </w:p>
        </w:tc>
      </w:tr>
      <w:tr w:rsidR="00797158" w:rsidTr="0042153C">
        <w:tc>
          <w:tcPr>
            <w:tcW w:w="2195" w:type="dxa"/>
            <w:tcBorders>
              <w:top w:val="single" w:sz="4" w:space="0" w:color="auto"/>
              <w:left w:val="single" w:sz="4" w:space="0" w:color="auto"/>
              <w:bottom w:val="single" w:sz="4" w:space="0" w:color="auto"/>
              <w:right w:val="single" w:sz="4" w:space="0" w:color="auto"/>
            </w:tcBorders>
            <w:hideMark/>
          </w:tcPr>
          <w:p w:rsidR="00797158" w:rsidRDefault="00797158">
            <w:pPr>
              <w:jc w:val="both"/>
              <w:rPr>
                <w:b/>
              </w:rPr>
            </w:pPr>
            <w:r>
              <w:rPr>
                <w:b/>
              </w:rPr>
              <w:t xml:space="preserve">          2016</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rPr>
                <w:b/>
              </w:rPr>
            </w:pPr>
            <w:r>
              <w:rPr>
                <w:b/>
              </w:rPr>
              <w:t>180</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rPr>
                <w:b/>
              </w:rPr>
            </w:pPr>
            <w:r>
              <w:rPr>
                <w:b/>
              </w:rPr>
              <w:t>87</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rPr>
                <w:b/>
              </w:rPr>
            </w:pPr>
            <w:r>
              <w:rPr>
                <w:b/>
              </w:rPr>
              <w:t>82</w:t>
            </w:r>
          </w:p>
        </w:tc>
      </w:tr>
    </w:tbl>
    <w:p w:rsidR="00797158" w:rsidRDefault="00797158" w:rsidP="00797158">
      <w:pPr>
        <w:jc w:val="both"/>
        <w:rPr>
          <w:b/>
          <w:bCs/>
          <w:sz w:val="28"/>
        </w:rPr>
      </w:pPr>
    </w:p>
    <w:p w:rsidR="00797158" w:rsidRDefault="00797158" w:rsidP="00797158">
      <w:pPr>
        <w:jc w:val="both"/>
      </w:pPr>
      <w:r>
        <w:rPr>
          <w:b/>
          <w:bCs/>
          <w:sz w:val="28"/>
        </w:rPr>
        <w:t xml:space="preserve">4.2. </w:t>
      </w:r>
      <w:r>
        <w:rPr>
          <w:b/>
          <w:bCs/>
          <w:sz w:val="28"/>
          <w:u w:val="single"/>
        </w:rPr>
        <w:t xml:space="preserve">Pokuty  uložené v  správnom konaní </w:t>
      </w:r>
    </w:p>
    <w:p w:rsidR="00797158" w:rsidRDefault="00797158" w:rsidP="00797158">
      <w:pPr>
        <w:jc w:val="both"/>
        <w:rPr>
          <w:b/>
          <w:bCs/>
        </w:rPr>
      </w:pPr>
    </w:p>
    <w:p w:rsidR="00797158" w:rsidRDefault="00797158" w:rsidP="00797158">
      <w:pPr>
        <w:jc w:val="both"/>
        <w:rPr>
          <w:b/>
          <w:bCs/>
          <w:sz w:val="28"/>
          <w:szCs w:val="28"/>
        </w:rPr>
      </w:pPr>
      <w:r w:rsidRPr="0042153C">
        <w:rPr>
          <w:b/>
          <w:bCs/>
          <w:sz w:val="28"/>
          <w:szCs w:val="28"/>
        </w:rPr>
        <w:t xml:space="preserve">4.2.1. Rozhodnutia  </w:t>
      </w:r>
    </w:p>
    <w:p w:rsidR="0042153C" w:rsidRPr="0042153C" w:rsidRDefault="0042153C" w:rsidP="00797158">
      <w:pPr>
        <w:jc w:val="both"/>
        <w:rPr>
          <w:b/>
          <w:bCs/>
          <w:sz w:val="28"/>
          <w:szCs w:val="28"/>
          <w:u w:val="single"/>
        </w:rPr>
      </w:pPr>
    </w:p>
    <w:p w:rsidR="00797158" w:rsidRDefault="00797158" w:rsidP="00C86826">
      <w:pPr>
        <w:jc w:val="both"/>
      </w:pPr>
      <w:r>
        <w:t>Najviac správnych konaní bolo začatých a následn</w:t>
      </w:r>
      <w:r w:rsidR="0042153C">
        <w:t>e najviac pokút bolo v roku 2016</w:t>
      </w:r>
      <w:r>
        <w:t xml:space="preserve">  uložených kontrolovaným subjektom s právnou formou SHR. Táto skutočnosť súvisí s tým, že SHR je naďalej (podob</w:t>
      </w:r>
      <w:r w:rsidR="0042153C">
        <w:t>ne ako v predchádzajúcich rokoch</w:t>
      </w:r>
      <w:r>
        <w:t>) najrozšírenejšou právnou formou zriaďovanou chovateľmi s cieľom venovať sa poľnohospodárskej prvovýrobe.</w:t>
      </w:r>
    </w:p>
    <w:p w:rsidR="00797158" w:rsidRDefault="00797158" w:rsidP="00797158">
      <w:pPr>
        <w:jc w:val="both"/>
      </w:pPr>
    </w:p>
    <w:p w:rsidR="0042153C" w:rsidRDefault="0042153C" w:rsidP="00797158">
      <w:pPr>
        <w:jc w:val="both"/>
      </w:pPr>
      <w:r>
        <w:t>Tabuľka č. 19</w:t>
      </w:r>
      <w:r w:rsidR="00797158">
        <w:t xml:space="preserve"> - Počet vydaných rozhodnutí o pokute podľa charakteru kontrolovaného subjektu, </w:t>
      </w:r>
    </w:p>
    <w:p w:rsidR="00797158" w:rsidRDefault="0042153C" w:rsidP="00797158">
      <w:pPr>
        <w:jc w:val="both"/>
      </w:pPr>
      <w:r>
        <w:t xml:space="preserve">                          </w:t>
      </w:r>
      <w:r w:rsidR="00797158">
        <w:t>porovnanie počtu uložen</w:t>
      </w:r>
      <w:r>
        <w:t>ých pokút prvý krát a opakovane</w:t>
      </w:r>
    </w:p>
    <w:p w:rsidR="00797158" w:rsidRDefault="00797158" w:rsidP="0079715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560"/>
        <w:gridCol w:w="992"/>
        <w:gridCol w:w="1134"/>
        <w:gridCol w:w="1276"/>
        <w:gridCol w:w="816"/>
      </w:tblGrid>
      <w:tr w:rsidR="00797158" w:rsidTr="00797158">
        <w:tc>
          <w:tcPr>
            <w:tcW w:w="1809" w:type="dxa"/>
            <w:tcBorders>
              <w:top w:val="single" w:sz="4" w:space="0" w:color="auto"/>
              <w:left w:val="single" w:sz="4" w:space="0" w:color="auto"/>
              <w:bottom w:val="single" w:sz="4" w:space="0" w:color="auto"/>
              <w:right w:val="single" w:sz="4" w:space="0" w:color="auto"/>
            </w:tcBorders>
          </w:tcPr>
          <w:p w:rsidR="00797158" w:rsidRDefault="00797158">
            <w:pPr>
              <w:jc w:val="both"/>
              <w:rPr>
                <w:b/>
                <w:sz w:val="22"/>
                <w:szCs w:val="22"/>
              </w:rPr>
            </w:pPr>
            <w:r>
              <w:rPr>
                <w:b/>
                <w:sz w:val="22"/>
                <w:szCs w:val="22"/>
              </w:rPr>
              <w:t>Charakter kontrolovaného subjektu</w:t>
            </w:r>
          </w:p>
          <w:p w:rsidR="00797158" w:rsidRDefault="00797158">
            <w:pPr>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797158" w:rsidRDefault="00797158">
            <w:pPr>
              <w:jc w:val="both"/>
              <w:rPr>
                <w:b/>
                <w:sz w:val="22"/>
                <w:szCs w:val="22"/>
              </w:rPr>
            </w:pPr>
            <w:r>
              <w:rPr>
                <w:b/>
                <w:sz w:val="22"/>
                <w:szCs w:val="22"/>
              </w:rPr>
              <w:t>Spoločnosť s ručením obmedzeným</w:t>
            </w:r>
          </w:p>
          <w:p w:rsidR="00797158" w:rsidRDefault="00643F18">
            <w:pPr>
              <w:jc w:val="both"/>
              <w:rPr>
                <w:b/>
                <w:sz w:val="22"/>
                <w:szCs w:val="22"/>
              </w:rPr>
            </w:pPr>
            <w:r>
              <w:rPr>
                <w:b/>
                <w:sz w:val="22"/>
                <w:szCs w:val="22"/>
              </w:rPr>
              <w:t xml:space="preserve">s </w:t>
            </w:r>
            <w:r w:rsidR="00797158">
              <w:rPr>
                <w:b/>
                <w:sz w:val="22"/>
                <w:szCs w:val="22"/>
              </w:rPr>
              <w:t>r.o.</w:t>
            </w:r>
          </w:p>
        </w:tc>
        <w:tc>
          <w:tcPr>
            <w:tcW w:w="1560" w:type="dxa"/>
            <w:tcBorders>
              <w:top w:val="single" w:sz="4" w:space="0" w:color="auto"/>
              <w:left w:val="single" w:sz="4" w:space="0" w:color="auto"/>
              <w:bottom w:val="single" w:sz="4" w:space="0" w:color="auto"/>
              <w:right w:val="single" w:sz="4" w:space="0" w:color="auto"/>
            </w:tcBorders>
            <w:hideMark/>
          </w:tcPr>
          <w:p w:rsidR="00797158" w:rsidRDefault="00797158">
            <w:pPr>
              <w:jc w:val="both"/>
              <w:rPr>
                <w:b/>
                <w:sz w:val="22"/>
                <w:szCs w:val="22"/>
              </w:rPr>
            </w:pPr>
            <w:r>
              <w:rPr>
                <w:b/>
                <w:sz w:val="22"/>
                <w:szCs w:val="22"/>
              </w:rPr>
              <w:t>Samostatne hospodáriaci roľník  SHR</w:t>
            </w:r>
          </w:p>
        </w:tc>
        <w:tc>
          <w:tcPr>
            <w:tcW w:w="992" w:type="dxa"/>
            <w:tcBorders>
              <w:top w:val="single" w:sz="4" w:space="0" w:color="auto"/>
              <w:left w:val="single" w:sz="4" w:space="0" w:color="auto"/>
              <w:bottom w:val="single" w:sz="4" w:space="0" w:color="auto"/>
              <w:right w:val="single" w:sz="4" w:space="0" w:color="auto"/>
            </w:tcBorders>
            <w:hideMark/>
          </w:tcPr>
          <w:p w:rsidR="00797158" w:rsidRDefault="00797158">
            <w:pPr>
              <w:jc w:val="both"/>
              <w:rPr>
                <w:b/>
                <w:sz w:val="22"/>
                <w:szCs w:val="22"/>
              </w:rPr>
            </w:pPr>
            <w:r>
              <w:rPr>
                <w:b/>
                <w:sz w:val="22"/>
                <w:szCs w:val="22"/>
              </w:rPr>
              <w:t xml:space="preserve">Fyzická osoba </w:t>
            </w:r>
          </w:p>
          <w:p w:rsidR="00797158" w:rsidRDefault="00797158">
            <w:pPr>
              <w:jc w:val="both"/>
              <w:rPr>
                <w:b/>
                <w:sz w:val="22"/>
                <w:szCs w:val="22"/>
              </w:rPr>
            </w:pPr>
            <w:r>
              <w:rPr>
                <w:b/>
                <w:sz w:val="22"/>
                <w:szCs w:val="22"/>
              </w:rPr>
              <w:t>FO</w:t>
            </w:r>
          </w:p>
        </w:tc>
        <w:tc>
          <w:tcPr>
            <w:tcW w:w="1134" w:type="dxa"/>
            <w:tcBorders>
              <w:top w:val="single" w:sz="4" w:space="0" w:color="auto"/>
              <w:left w:val="single" w:sz="4" w:space="0" w:color="auto"/>
              <w:bottom w:val="single" w:sz="4" w:space="0" w:color="auto"/>
              <w:right w:val="single" w:sz="4" w:space="0" w:color="auto"/>
            </w:tcBorders>
            <w:hideMark/>
          </w:tcPr>
          <w:p w:rsidR="00797158" w:rsidRDefault="00797158">
            <w:pPr>
              <w:jc w:val="both"/>
              <w:rPr>
                <w:b/>
                <w:sz w:val="22"/>
                <w:szCs w:val="22"/>
              </w:rPr>
            </w:pPr>
            <w:r>
              <w:rPr>
                <w:b/>
                <w:sz w:val="22"/>
                <w:szCs w:val="22"/>
              </w:rPr>
              <w:t>Družstvo</w:t>
            </w:r>
          </w:p>
        </w:tc>
        <w:tc>
          <w:tcPr>
            <w:tcW w:w="1276" w:type="dxa"/>
            <w:tcBorders>
              <w:top w:val="single" w:sz="4" w:space="0" w:color="auto"/>
              <w:left w:val="single" w:sz="4" w:space="0" w:color="auto"/>
              <w:bottom w:val="single" w:sz="4" w:space="0" w:color="auto"/>
              <w:right w:val="single" w:sz="4" w:space="0" w:color="auto"/>
            </w:tcBorders>
            <w:hideMark/>
          </w:tcPr>
          <w:p w:rsidR="00797158" w:rsidRDefault="00797158">
            <w:pPr>
              <w:jc w:val="both"/>
              <w:rPr>
                <w:b/>
                <w:sz w:val="22"/>
                <w:szCs w:val="22"/>
              </w:rPr>
            </w:pPr>
            <w:r>
              <w:rPr>
                <w:b/>
                <w:sz w:val="22"/>
                <w:szCs w:val="22"/>
              </w:rPr>
              <w:t>Iné subjekty</w:t>
            </w:r>
          </w:p>
          <w:p w:rsidR="00797158" w:rsidRDefault="00797158">
            <w:pPr>
              <w:jc w:val="both"/>
              <w:rPr>
                <w:b/>
                <w:sz w:val="22"/>
                <w:szCs w:val="22"/>
              </w:rPr>
            </w:pPr>
            <w:r>
              <w:rPr>
                <w:b/>
                <w:sz w:val="22"/>
                <w:szCs w:val="22"/>
              </w:rPr>
              <w:t>(v.o.s.,</w:t>
            </w:r>
          </w:p>
          <w:p w:rsidR="00797158" w:rsidRDefault="00797158">
            <w:pPr>
              <w:jc w:val="both"/>
              <w:rPr>
                <w:b/>
                <w:sz w:val="22"/>
                <w:szCs w:val="22"/>
              </w:rPr>
            </w:pPr>
            <w:r>
              <w:rPr>
                <w:b/>
                <w:sz w:val="22"/>
                <w:szCs w:val="22"/>
              </w:rPr>
              <w:t>Združenie)</w:t>
            </w:r>
          </w:p>
        </w:tc>
        <w:tc>
          <w:tcPr>
            <w:tcW w:w="816" w:type="dxa"/>
            <w:tcBorders>
              <w:top w:val="single" w:sz="4" w:space="0" w:color="auto"/>
              <w:left w:val="single" w:sz="4" w:space="0" w:color="auto"/>
              <w:bottom w:val="single" w:sz="4" w:space="0" w:color="auto"/>
              <w:right w:val="single" w:sz="4" w:space="0" w:color="auto"/>
            </w:tcBorders>
            <w:hideMark/>
          </w:tcPr>
          <w:p w:rsidR="00797158" w:rsidRDefault="00797158">
            <w:pPr>
              <w:jc w:val="both"/>
              <w:rPr>
                <w:b/>
                <w:sz w:val="22"/>
                <w:szCs w:val="22"/>
              </w:rPr>
            </w:pPr>
            <w:r>
              <w:rPr>
                <w:b/>
                <w:sz w:val="22"/>
                <w:szCs w:val="22"/>
              </w:rPr>
              <w:t xml:space="preserve">Spolu </w:t>
            </w:r>
          </w:p>
        </w:tc>
      </w:tr>
      <w:tr w:rsidR="00797158" w:rsidTr="00797158">
        <w:tc>
          <w:tcPr>
            <w:tcW w:w="1809" w:type="dxa"/>
            <w:tcBorders>
              <w:top w:val="single" w:sz="4" w:space="0" w:color="auto"/>
              <w:left w:val="single" w:sz="4" w:space="0" w:color="auto"/>
              <w:bottom w:val="single" w:sz="4" w:space="0" w:color="auto"/>
              <w:right w:val="single" w:sz="4" w:space="0" w:color="auto"/>
            </w:tcBorders>
            <w:hideMark/>
          </w:tcPr>
          <w:p w:rsidR="00797158" w:rsidRPr="0042153C" w:rsidRDefault="0042153C" w:rsidP="0042153C">
            <w:pPr>
              <w:rPr>
                <w:sz w:val="20"/>
                <w:szCs w:val="20"/>
              </w:rPr>
            </w:pPr>
            <w:r>
              <w:rPr>
                <w:sz w:val="20"/>
                <w:szCs w:val="20"/>
              </w:rPr>
              <w:t xml:space="preserve">Pokuta </w:t>
            </w:r>
            <w:r w:rsidR="00797158" w:rsidRPr="0042153C">
              <w:rPr>
                <w:sz w:val="20"/>
                <w:szCs w:val="20"/>
              </w:rPr>
              <w:t>uložená prvý krát</w:t>
            </w:r>
          </w:p>
        </w:tc>
        <w:tc>
          <w:tcPr>
            <w:tcW w:w="1701"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18</w:t>
            </w:r>
          </w:p>
          <w:p w:rsidR="00797158" w:rsidRDefault="00797158" w:rsidP="0042153C">
            <w:pPr>
              <w:jc w:val="center"/>
            </w:pPr>
          </w:p>
        </w:tc>
        <w:tc>
          <w:tcPr>
            <w:tcW w:w="1560"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26</w:t>
            </w:r>
          </w:p>
        </w:tc>
        <w:tc>
          <w:tcPr>
            <w:tcW w:w="992"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11</w:t>
            </w:r>
          </w:p>
        </w:tc>
        <w:tc>
          <w:tcPr>
            <w:tcW w:w="1134"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rPr>
                <w:b/>
              </w:rPr>
            </w:pPr>
            <w:r>
              <w:t>8</w:t>
            </w:r>
          </w:p>
        </w:tc>
        <w:tc>
          <w:tcPr>
            <w:tcW w:w="1276"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2</w:t>
            </w:r>
          </w:p>
        </w:tc>
        <w:tc>
          <w:tcPr>
            <w:tcW w:w="816"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65</w:t>
            </w:r>
          </w:p>
        </w:tc>
      </w:tr>
      <w:tr w:rsidR="00797158" w:rsidTr="00797158">
        <w:tc>
          <w:tcPr>
            <w:tcW w:w="1809" w:type="dxa"/>
            <w:tcBorders>
              <w:top w:val="single" w:sz="4" w:space="0" w:color="auto"/>
              <w:left w:val="single" w:sz="4" w:space="0" w:color="auto"/>
              <w:bottom w:val="single" w:sz="4" w:space="0" w:color="auto"/>
              <w:right w:val="single" w:sz="4" w:space="0" w:color="auto"/>
            </w:tcBorders>
            <w:hideMark/>
          </w:tcPr>
          <w:p w:rsidR="00797158" w:rsidRDefault="00797158">
            <w:pPr>
              <w:jc w:val="both"/>
              <w:rPr>
                <w:sz w:val="20"/>
                <w:szCs w:val="20"/>
              </w:rPr>
            </w:pPr>
            <w:r>
              <w:rPr>
                <w:sz w:val="20"/>
                <w:szCs w:val="20"/>
              </w:rPr>
              <w:t>Pokuta uložená pri opakovanom zistení nedostatkov</w:t>
            </w:r>
          </w:p>
        </w:tc>
        <w:tc>
          <w:tcPr>
            <w:tcW w:w="1701" w:type="dxa"/>
            <w:tcBorders>
              <w:top w:val="single" w:sz="4" w:space="0" w:color="auto"/>
              <w:left w:val="single" w:sz="4" w:space="0" w:color="auto"/>
              <w:bottom w:val="single" w:sz="4" w:space="0" w:color="auto"/>
              <w:right w:val="single" w:sz="4" w:space="0" w:color="auto"/>
            </w:tcBorders>
            <w:hideMark/>
          </w:tcPr>
          <w:p w:rsidR="00797158" w:rsidRDefault="0042153C" w:rsidP="0042153C">
            <w:pPr>
              <w:jc w:val="center"/>
            </w:pPr>
            <w:r>
              <w:t xml:space="preserve"> </w:t>
            </w:r>
            <w:r w:rsidR="00797158">
              <w:t>4</w:t>
            </w:r>
          </w:p>
        </w:tc>
        <w:tc>
          <w:tcPr>
            <w:tcW w:w="1560"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12</w:t>
            </w:r>
          </w:p>
        </w:tc>
        <w:tc>
          <w:tcPr>
            <w:tcW w:w="992"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0</w:t>
            </w:r>
          </w:p>
        </w:tc>
        <w:tc>
          <w:tcPr>
            <w:tcW w:w="1134"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0</w:t>
            </w:r>
          </w:p>
        </w:tc>
        <w:tc>
          <w:tcPr>
            <w:tcW w:w="816"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r>
              <w:t>17</w:t>
            </w:r>
          </w:p>
        </w:tc>
      </w:tr>
      <w:tr w:rsidR="00797158" w:rsidTr="00797158">
        <w:tc>
          <w:tcPr>
            <w:tcW w:w="1809" w:type="dxa"/>
            <w:tcBorders>
              <w:top w:val="single" w:sz="4" w:space="0" w:color="auto"/>
              <w:left w:val="single" w:sz="4" w:space="0" w:color="auto"/>
              <w:bottom w:val="single" w:sz="4" w:space="0" w:color="auto"/>
              <w:right w:val="single" w:sz="4" w:space="0" w:color="auto"/>
            </w:tcBorders>
            <w:hideMark/>
          </w:tcPr>
          <w:p w:rsidR="00797158" w:rsidRPr="0042153C" w:rsidRDefault="00797158" w:rsidP="0042153C">
            <w:pPr>
              <w:rPr>
                <w:sz w:val="20"/>
                <w:szCs w:val="20"/>
              </w:rPr>
            </w:pPr>
            <w:r w:rsidRPr="0042153C">
              <w:rPr>
                <w:sz w:val="20"/>
                <w:szCs w:val="20"/>
              </w:rPr>
              <w:t>Počet uložených pokút celkom</w:t>
            </w:r>
          </w:p>
        </w:tc>
        <w:tc>
          <w:tcPr>
            <w:tcW w:w="1701" w:type="dxa"/>
            <w:tcBorders>
              <w:top w:val="single" w:sz="4" w:space="0" w:color="auto"/>
              <w:left w:val="single" w:sz="4" w:space="0" w:color="auto"/>
              <w:bottom w:val="single" w:sz="4" w:space="0" w:color="auto"/>
              <w:right w:val="single" w:sz="4" w:space="0" w:color="auto"/>
            </w:tcBorders>
          </w:tcPr>
          <w:p w:rsidR="00797158" w:rsidRDefault="00797158" w:rsidP="0042153C">
            <w:pPr>
              <w:jc w:val="center"/>
            </w:pPr>
          </w:p>
          <w:p w:rsidR="00797158" w:rsidRDefault="00797158" w:rsidP="0042153C">
            <w:pPr>
              <w:jc w:val="center"/>
            </w:pPr>
            <w:r>
              <w:t>22</w:t>
            </w:r>
          </w:p>
        </w:tc>
        <w:tc>
          <w:tcPr>
            <w:tcW w:w="1560"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p>
          <w:p w:rsidR="00797158" w:rsidRDefault="00797158" w:rsidP="0042153C">
            <w:pPr>
              <w:jc w:val="center"/>
            </w:pPr>
            <w:r>
              <w:t>38</w:t>
            </w:r>
          </w:p>
        </w:tc>
        <w:tc>
          <w:tcPr>
            <w:tcW w:w="992"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p>
          <w:p w:rsidR="00797158" w:rsidRDefault="00797158" w:rsidP="0042153C">
            <w:pPr>
              <w:jc w:val="center"/>
            </w:pPr>
            <w:r>
              <w:t>11</w:t>
            </w:r>
          </w:p>
        </w:tc>
        <w:tc>
          <w:tcPr>
            <w:tcW w:w="1134"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p>
          <w:p w:rsidR="00797158" w:rsidRDefault="00797158" w:rsidP="0042153C">
            <w:pPr>
              <w:jc w:val="center"/>
            </w:pPr>
            <w:r>
              <w:t>9</w:t>
            </w:r>
          </w:p>
        </w:tc>
        <w:tc>
          <w:tcPr>
            <w:tcW w:w="1276"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rPr>
                <w:b/>
              </w:rPr>
            </w:pPr>
          </w:p>
          <w:p w:rsidR="00797158" w:rsidRDefault="00797158" w:rsidP="0042153C">
            <w:pPr>
              <w:jc w:val="center"/>
            </w:pPr>
            <w:r>
              <w:t>2</w:t>
            </w:r>
          </w:p>
        </w:tc>
        <w:tc>
          <w:tcPr>
            <w:tcW w:w="816" w:type="dxa"/>
            <w:tcBorders>
              <w:top w:val="single" w:sz="4" w:space="0" w:color="auto"/>
              <w:left w:val="single" w:sz="4" w:space="0" w:color="auto"/>
              <w:bottom w:val="single" w:sz="4" w:space="0" w:color="auto"/>
              <w:right w:val="single" w:sz="4" w:space="0" w:color="auto"/>
            </w:tcBorders>
            <w:hideMark/>
          </w:tcPr>
          <w:p w:rsidR="00797158" w:rsidRDefault="00797158" w:rsidP="0042153C">
            <w:pPr>
              <w:jc w:val="center"/>
            </w:pPr>
          </w:p>
          <w:p w:rsidR="00797158" w:rsidRDefault="00797158" w:rsidP="0042153C">
            <w:pPr>
              <w:jc w:val="center"/>
            </w:pPr>
            <w:r>
              <w:t>82</w:t>
            </w:r>
          </w:p>
        </w:tc>
      </w:tr>
    </w:tbl>
    <w:p w:rsidR="00797158" w:rsidRDefault="00797158" w:rsidP="00797158">
      <w:pPr>
        <w:jc w:val="both"/>
      </w:pPr>
    </w:p>
    <w:p w:rsidR="00797158" w:rsidRDefault="00D73A27" w:rsidP="00797158">
      <w:pPr>
        <w:jc w:val="both"/>
        <w:rPr>
          <w:b/>
          <w:bCs/>
          <w:sz w:val="28"/>
          <w:szCs w:val="28"/>
        </w:rPr>
      </w:pPr>
      <w:r>
        <w:rPr>
          <w:b/>
          <w:bCs/>
          <w:sz w:val="28"/>
          <w:szCs w:val="28"/>
        </w:rPr>
        <w:t>4.2.</w:t>
      </w:r>
      <w:r w:rsidR="00797158" w:rsidRPr="0042153C">
        <w:rPr>
          <w:b/>
          <w:bCs/>
          <w:sz w:val="28"/>
          <w:szCs w:val="28"/>
        </w:rPr>
        <w:t>2. Odvolania</w:t>
      </w:r>
    </w:p>
    <w:p w:rsidR="0042153C" w:rsidRPr="0042153C" w:rsidRDefault="0042153C" w:rsidP="00797158">
      <w:pPr>
        <w:jc w:val="both"/>
        <w:rPr>
          <w:b/>
          <w:bCs/>
          <w:sz w:val="28"/>
          <w:szCs w:val="28"/>
        </w:rPr>
      </w:pPr>
    </w:p>
    <w:p w:rsidR="00797158" w:rsidRDefault="00797158" w:rsidP="00797158">
      <w:pPr>
        <w:jc w:val="both"/>
      </w:pPr>
      <w:r>
        <w:t xml:space="preserve">Odvolanie proti rozhodnutiu o pokute podali v roku 2016 traja účastníci konania.  Správny orgán v jednej veci o odvolaní rozhodol v zmysle § 57 správneho poriadku autoremedúrou a v dvoch </w:t>
      </w:r>
      <w:r>
        <w:lastRenderedPageBreak/>
        <w:t xml:space="preserve">veciach odvolanie postúpil na rozhodnutie odvolaciemu orgánu. Odvolací orgán - MPRV SR - rozhodol v jednej veci o odvolaní spôsobom navrhovaným správnym orgánom teda odvolanie zamietol a rozhodnutie o pokute potvrdil v druhej veci rozhodnutie správneho orgánu zrušil.    </w:t>
      </w:r>
    </w:p>
    <w:p w:rsidR="00797158" w:rsidRDefault="00797158" w:rsidP="00797158">
      <w:pPr>
        <w:jc w:val="both"/>
      </w:pPr>
    </w:p>
    <w:p w:rsidR="00797158" w:rsidRDefault="00797158" w:rsidP="00797158">
      <w:pPr>
        <w:jc w:val="both"/>
        <w:rPr>
          <w:b/>
          <w:bCs/>
          <w:sz w:val="28"/>
          <w:szCs w:val="28"/>
        </w:rPr>
      </w:pPr>
      <w:r w:rsidRPr="0042153C">
        <w:rPr>
          <w:b/>
          <w:bCs/>
          <w:sz w:val="28"/>
          <w:szCs w:val="28"/>
        </w:rPr>
        <w:t xml:space="preserve"> 4.2.3. Výška uložených pokút  </w:t>
      </w:r>
    </w:p>
    <w:p w:rsidR="0042153C" w:rsidRPr="0042153C" w:rsidRDefault="0042153C" w:rsidP="00797158">
      <w:pPr>
        <w:jc w:val="both"/>
        <w:rPr>
          <w:b/>
          <w:bCs/>
          <w:sz w:val="28"/>
          <w:szCs w:val="28"/>
        </w:rPr>
      </w:pPr>
    </w:p>
    <w:p w:rsidR="00797158" w:rsidRDefault="00797158" w:rsidP="00797158">
      <w:pPr>
        <w:jc w:val="both"/>
        <w:rPr>
          <w:bCs/>
          <w:u w:val="single"/>
        </w:rPr>
      </w:pPr>
      <w:r>
        <w:rPr>
          <w:bCs/>
        </w:rPr>
        <w:t>Rozhodnutiami vydanými v správnom konaní PISR v roku 2016 uložila pokuty v celkovej výške 15 630,</w:t>
      </w:r>
      <w:r w:rsidR="0042153C">
        <w:rPr>
          <w:bCs/>
        </w:rPr>
        <w:t>00</w:t>
      </w:r>
      <w:r>
        <w:rPr>
          <w:bCs/>
        </w:rPr>
        <w:t xml:space="preserve"> Eur.   </w:t>
      </w:r>
    </w:p>
    <w:p w:rsidR="00797158" w:rsidRDefault="00797158" w:rsidP="00797158"/>
    <w:p w:rsidR="0042153C" w:rsidRDefault="0042153C" w:rsidP="00797158">
      <w:r>
        <w:t>Tabuľka č. 20</w:t>
      </w:r>
      <w:r w:rsidR="00797158">
        <w:t xml:space="preserve"> -  Porovnanie počtu sankcionovaných subjektov a celkovej výšky pokút v rokoch </w:t>
      </w:r>
    </w:p>
    <w:p w:rsidR="00797158" w:rsidRDefault="0042153C" w:rsidP="00797158">
      <w:r>
        <w:t xml:space="preserve">                           2012 až  2016</w:t>
      </w:r>
      <w:r w:rsidR="00797158">
        <w:t xml:space="preserve">                      </w:t>
      </w:r>
    </w:p>
    <w:p w:rsidR="00797158" w:rsidRDefault="00797158" w:rsidP="0079715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303"/>
        <w:gridCol w:w="2303"/>
        <w:gridCol w:w="2303"/>
      </w:tblGrid>
      <w:tr w:rsidR="00797158" w:rsidTr="0042153C">
        <w:tc>
          <w:tcPr>
            <w:tcW w:w="2195" w:type="dxa"/>
            <w:tcBorders>
              <w:top w:val="single" w:sz="4" w:space="0" w:color="auto"/>
              <w:left w:val="single" w:sz="4" w:space="0" w:color="auto"/>
              <w:bottom w:val="single" w:sz="4" w:space="0" w:color="auto"/>
              <w:right w:val="single" w:sz="4" w:space="0" w:color="auto"/>
            </w:tcBorders>
            <w:hideMark/>
          </w:tcPr>
          <w:p w:rsidR="00797158" w:rsidRDefault="00797158">
            <w:pPr>
              <w:rPr>
                <w:b/>
              </w:rPr>
            </w:pPr>
            <w:r>
              <w:rPr>
                <w:b/>
              </w:rPr>
              <w:t>Ob</w:t>
            </w:r>
            <w:r w:rsidR="0009525E">
              <w:rPr>
                <w:b/>
              </w:rPr>
              <w:t>dobie - Rok</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pPr>
              <w:rPr>
                <w:b/>
              </w:rPr>
            </w:pPr>
            <w:r>
              <w:rPr>
                <w:b/>
              </w:rPr>
              <w:t>Počet sankcionovaných subjektov</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pPr>
              <w:rPr>
                <w:b/>
              </w:rPr>
            </w:pPr>
            <w:r>
              <w:rPr>
                <w:b/>
              </w:rPr>
              <w:t>Celková výška uložených pokút v Eur</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pPr>
              <w:rPr>
                <w:b/>
              </w:rPr>
            </w:pPr>
            <w:r>
              <w:rPr>
                <w:b/>
              </w:rPr>
              <w:t>Priemerná výška uloženej pokuty v Eur</w:t>
            </w:r>
          </w:p>
        </w:tc>
      </w:tr>
      <w:tr w:rsidR="00797158" w:rsidTr="0042153C">
        <w:tc>
          <w:tcPr>
            <w:tcW w:w="2195" w:type="dxa"/>
            <w:tcBorders>
              <w:top w:val="single" w:sz="4" w:space="0" w:color="auto"/>
              <w:left w:val="single" w:sz="4" w:space="0" w:color="auto"/>
              <w:bottom w:val="single" w:sz="4" w:space="0" w:color="auto"/>
              <w:right w:val="single" w:sz="4" w:space="0" w:color="auto"/>
            </w:tcBorders>
            <w:hideMark/>
          </w:tcPr>
          <w:p w:rsidR="00797158" w:rsidRDefault="00797158" w:rsidP="00C86826">
            <w:pPr>
              <w:jc w:val="center"/>
            </w:pPr>
            <w:r>
              <w:t>2012</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C86826">
            <w:pPr>
              <w:jc w:val="center"/>
            </w:pPr>
            <w:r>
              <w:t>49</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C86826" w:rsidP="00C86826">
            <w:pPr>
              <w:jc w:val="center"/>
            </w:pPr>
            <w:r>
              <w:t xml:space="preserve">  </w:t>
            </w:r>
            <w:r w:rsidR="0042153C">
              <w:t>6</w:t>
            </w:r>
            <w:r>
              <w:t> </w:t>
            </w:r>
            <w:r w:rsidR="0042153C">
              <w:t>540</w:t>
            </w:r>
            <w:r>
              <w:t>,00</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42153C" w:rsidP="00C86826">
            <w:pPr>
              <w:jc w:val="center"/>
            </w:pPr>
            <w:r>
              <w:t>134</w:t>
            </w:r>
            <w:r w:rsidR="00C86826">
              <w:t>,00</w:t>
            </w:r>
          </w:p>
        </w:tc>
      </w:tr>
      <w:tr w:rsidR="00797158" w:rsidTr="0042153C">
        <w:tc>
          <w:tcPr>
            <w:tcW w:w="2195" w:type="dxa"/>
            <w:tcBorders>
              <w:top w:val="single" w:sz="4" w:space="0" w:color="auto"/>
              <w:left w:val="single" w:sz="4" w:space="0" w:color="auto"/>
              <w:bottom w:val="single" w:sz="4" w:space="0" w:color="auto"/>
              <w:right w:val="single" w:sz="4" w:space="0" w:color="auto"/>
            </w:tcBorders>
            <w:hideMark/>
          </w:tcPr>
          <w:p w:rsidR="00797158" w:rsidRDefault="00797158" w:rsidP="00C86826">
            <w:pPr>
              <w:jc w:val="center"/>
            </w:pPr>
            <w:r>
              <w:t>2013</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C86826">
            <w:pPr>
              <w:jc w:val="center"/>
            </w:pPr>
            <w:r>
              <w:t>44</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C86826" w:rsidP="00C86826">
            <w:pPr>
              <w:jc w:val="center"/>
            </w:pPr>
            <w:r>
              <w:t xml:space="preserve">  </w:t>
            </w:r>
            <w:r w:rsidR="0042153C">
              <w:t>7</w:t>
            </w:r>
            <w:r>
              <w:t> </w:t>
            </w:r>
            <w:r w:rsidR="0042153C">
              <w:t>520</w:t>
            </w:r>
            <w:r>
              <w:t>,00</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42153C" w:rsidP="00C86826">
            <w:pPr>
              <w:jc w:val="center"/>
            </w:pPr>
            <w:r>
              <w:t>170</w:t>
            </w:r>
            <w:r w:rsidR="00C86826">
              <w:t>,00</w:t>
            </w:r>
          </w:p>
        </w:tc>
      </w:tr>
      <w:tr w:rsidR="00797158" w:rsidTr="0042153C">
        <w:tc>
          <w:tcPr>
            <w:tcW w:w="2195" w:type="dxa"/>
            <w:tcBorders>
              <w:top w:val="single" w:sz="4" w:space="0" w:color="auto"/>
              <w:left w:val="single" w:sz="4" w:space="0" w:color="auto"/>
              <w:bottom w:val="single" w:sz="4" w:space="0" w:color="auto"/>
              <w:right w:val="single" w:sz="4" w:space="0" w:color="auto"/>
            </w:tcBorders>
            <w:hideMark/>
          </w:tcPr>
          <w:p w:rsidR="00797158" w:rsidRDefault="00797158" w:rsidP="00C86826">
            <w:pPr>
              <w:jc w:val="center"/>
            </w:pPr>
            <w:r>
              <w:t>2014</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C86826">
            <w:pPr>
              <w:jc w:val="center"/>
            </w:pPr>
            <w:r>
              <w:t>71</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42153C" w:rsidP="00C86826">
            <w:pPr>
              <w:jc w:val="center"/>
            </w:pPr>
            <w:r>
              <w:t>18</w:t>
            </w:r>
            <w:r w:rsidR="00C86826">
              <w:t> </w:t>
            </w:r>
            <w:r>
              <w:t>890</w:t>
            </w:r>
            <w:r w:rsidR="00C86826">
              <w:t>,00</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42153C" w:rsidP="00C86826">
            <w:pPr>
              <w:jc w:val="center"/>
            </w:pPr>
            <w:r>
              <w:t>266</w:t>
            </w:r>
            <w:r w:rsidR="00C86826">
              <w:t>,00</w:t>
            </w:r>
          </w:p>
        </w:tc>
      </w:tr>
      <w:tr w:rsidR="00797158" w:rsidTr="0042153C">
        <w:tc>
          <w:tcPr>
            <w:tcW w:w="2195" w:type="dxa"/>
            <w:tcBorders>
              <w:top w:val="single" w:sz="4" w:space="0" w:color="auto"/>
              <w:left w:val="single" w:sz="4" w:space="0" w:color="auto"/>
              <w:bottom w:val="single" w:sz="4" w:space="0" w:color="auto"/>
              <w:right w:val="single" w:sz="4" w:space="0" w:color="auto"/>
            </w:tcBorders>
            <w:hideMark/>
          </w:tcPr>
          <w:p w:rsidR="00797158" w:rsidRDefault="00797158" w:rsidP="00C86826">
            <w:pPr>
              <w:jc w:val="center"/>
            </w:pPr>
            <w:r>
              <w:t>2015</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C86826">
            <w:pPr>
              <w:jc w:val="center"/>
            </w:pPr>
            <w:r>
              <w:t>70</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42153C" w:rsidP="00C86826">
            <w:pPr>
              <w:jc w:val="center"/>
            </w:pPr>
            <w:r>
              <w:t>16</w:t>
            </w:r>
            <w:r w:rsidR="00C86826">
              <w:t> </w:t>
            </w:r>
            <w:r>
              <w:t>399</w:t>
            </w:r>
            <w:r w:rsidR="00C86826">
              <w:t>,00</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514593" w:rsidP="00C86826">
            <w:pPr>
              <w:jc w:val="center"/>
            </w:pPr>
            <w:r>
              <w:t>234</w:t>
            </w:r>
            <w:r w:rsidR="00C86826">
              <w:t>,00</w:t>
            </w:r>
          </w:p>
        </w:tc>
      </w:tr>
      <w:tr w:rsidR="00797158" w:rsidTr="0042153C">
        <w:tc>
          <w:tcPr>
            <w:tcW w:w="2195" w:type="dxa"/>
            <w:tcBorders>
              <w:top w:val="single" w:sz="4" w:space="0" w:color="auto"/>
              <w:left w:val="single" w:sz="4" w:space="0" w:color="auto"/>
              <w:bottom w:val="single" w:sz="4" w:space="0" w:color="auto"/>
              <w:right w:val="single" w:sz="4" w:space="0" w:color="auto"/>
            </w:tcBorders>
            <w:hideMark/>
          </w:tcPr>
          <w:p w:rsidR="00797158" w:rsidRDefault="00797158" w:rsidP="00C86826">
            <w:pPr>
              <w:jc w:val="center"/>
              <w:rPr>
                <w:b/>
              </w:rPr>
            </w:pPr>
            <w:r>
              <w:rPr>
                <w:b/>
              </w:rPr>
              <w:t>2016</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797158" w:rsidP="00C86826">
            <w:pPr>
              <w:jc w:val="center"/>
              <w:rPr>
                <w:b/>
              </w:rPr>
            </w:pPr>
            <w:r>
              <w:rPr>
                <w:b/>
              </w:rPr>
              <w:t>82</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42153C" w:rsidP="00C86826">
            <w:pPr>
              <w:jc w:val="center"/>
              <w:rPr>
                <w:b/>
              </w:rPr>
            </w:pPr>
            <w:r>
              <w:rPr>
                <w:b/>
              </w:rPr>
              <w:t>15</w:t>
            </w:r>
            <w:r w:rsidR="00C86826">
              <w:rPr>
                <w:b/>
              </w:rPr>
              <w:t> </w:t>
            </w:r>
            <w:r>
              <w:rPr>
                <w:b/>
              </w:rPr>
              <w:t>630</w:t>
            </w:r>
            <w:r w:rsidR="00C86826">
              <w:rPr>
                <w:b/>
              </w:rPr>
              <w:t>,00</w:t>
            </w:r>
          </w:p>
        </w:tc>
        <w:tc>
          <w:tcPr>
            <w:tcW w:w="2303" w:type="dxa"/>
            <w:tcBorders>
              <w:top w:val="single" w:sz="4" w:space="0" w:color="auto"/>
              <w:left w:val="single" w:sz="4" w:space="0" w:color="auto"/>
              <w:bottom w:val="single" w:sz="4" w:space="0" w:color="auto"/>
              <w:right w:val="single" w:sz="4" w:space="0" w:color="auto"/>
            </w:tcBorders>
            <w:hideMark/>
          </w:tcPr>
          <w:p w:rsidR="00797158" w:rsidRDefault="00514593" w:rsidP="00C86826">
            <w:pPr>
              <w:jc w:val="center"/>
              <w:rPr>
                <w:b/>
              </w:rPr>
            </w:pPr>
            <w:r>
              <w:rPr>
                <w:b/>
              </w:rPr>
              <w:t>190</w:t>
            </w:r>
            <w:r w:rsidR="00C86826">
              <w:rPr>
                <w:b/>
              </w:rPr>
              <w:t>,00</w:t>
            </w:r>
          </w:p>
        </w:tc>
      </w:tr>
    </w:tbl>
    <w:p w:rsidR="00797158" w:rsidRDefault="00797158" w:rsidP="00C86826">
      <w:pPr>
        <w:jc w:val="center"/>
        <w:rPr>
          <w:b/>
          <w:bCs/>
        </w:rPr>
      </w:pPr>
    </w:p>
    <w:p w:rsidR="00797158" w:rsidRDefault="00797158" w:rsidP="00797158">
      <w:pPr>
        <w:jc w:val="both"/>
        <w:rPr>
          <w:b/>
          <w:bCs/>
          <w:sz w:val="28"/>
          <w:szCs w:val="28"/>
        </w:rPr>
      </w:pPr>
      <w:r w:rsidRPr="00C86826">
        <w:rPr>
          <w:b/>
          <w:bCs/>
          <w:sz w:val="28"/>
          <w:szCs w:val="28"/>
        </w:rPr>
        <w:t>4.2.4.</w:t>
      </w:r>
      <w:r w:rsidR="00D73A27">
        <w:rPr>
          <w:b/>
          <w:bCs/>
          <w:sz w:val="28"/>
          <w:szCs w:val="28"/>
        </w:rPr>
        <w:t xml:space="preserve"> </w:t>
      </w:r>
      <w:r w:rsidRPr="00C86826">
        <w:rPr>
          <w:b/>
          <w:bCs/>
          <w:sz w:val="28"/>
          <w:szCs w:val="28"/>
        </w:rPr>
        <w:t>Vymáhanie pokút</w:t>
      </w:r>
    </w:p>
    <w:p w:rsidR="00C86826" w:rsidRDefault="00C86826" w:rsidP="00797158">
      <w:pPr>
        <w:jc w:val="both"/>
        <w:rPr>
          <w:b/>
          <w:bCs/>
          <w:sz w:val="28"/>
          <w:szCs w:val="28"/>
        </w:rPr>
      </w:pPr>
    </w:p>
    <w:p w:rsidR="00797158" w:rsidRDefault="00797158" w:rsidP="00C86826">
      <w:pPr>
        <w:jc w:val="both"/>
        <w:rPr>
          <w:bCs/>
        </w:rPr>
      </w:pPr>
      <w:r>
        <w:t>N</w:t>
      </w:r>
      <w:r>
        <w:rPr>
          <w:bCs/>
        </w:rPr>
        <w:t>ávrh na vykonanie exekúcie podľa ustanovenia §</w:t>
      </w:r>
      <w:r w:rsidR="001F49CE">
        <w:rPr>
          <w:bCs/>
        </w:rPr>
        <w:t xml:space="preserve"> </w:t>
      </w:r>
      <w:r>
        <w:rPr>
          <w:bCs/>
        </w:rPr>
        <w:t>38 ods. 2 zákona č. 233/1995 Z. z.</w:t>
      </w:r>
      <w:r w:rsidR="00C86826">
        <w:rPr>
          <w:vertAlign w:val="superscript"/>
        </w:rPr>
        <w:t>3</w:t>
      </w:r>
      <w:r>
        <w:rPr>
          <w:bCs/>
        </w:rPr>
        <w:t xml:space="preserve"> Exekučný poriadok v znení neskorších predpisov v roku 2016 podala  PISR v piatich veciach. Exekútorka vymohla štyri pohľadávky, z toho dve pohľadávky z predchádzajúcich rokov.  </w:t>
      </w:r>
    </w:p>
    <w:p w:rsidR="00797158" w:rsidRDefault="00797158" w:rsidP="00797158">
      <w:pPr>
        <w:ind w:firstLine="708"/>
        <w:jc w:val="both"/>
        <w:rPr>
          <w:bCs/>
        </w:rPr>
      </w:pPr>
    </w:p>
    <w:p w:rsidR="00D66A66" w:rsidRDefault="00D66A66" w:rsidP="00797158">
      <w:pPr>
        <w:ind w:firstLine="708"/>
        <w:jc w:val="both"/>
        <w:rPr>
          <w:bCs/>
        </w:rPr>
      </w:pPr>
    </w:p>
    <w:p w:rsidR="00797158" w:rsidRDefault="00797158" w:rsidP="00797158">
      <w:pPr>
        <w:ind w:firstLine="708"/>
        <w:jc w:val="both"/>
        <w:rPr>
          <w:bCs/>
        </w:rPr>
      </w:pPr>
    </w:p>
    <w:p w:rsidR="00797158" w:rsidRPr="00797158" w:rsidRDefault="00797158" w:rsidP="00797158">
      <w:pPr>
        <w:jc w:val="both"/>
        <w:rPr>
          <w:sz w:val="36"/>
          <w:szCs w:val="36"/>
        </w:rPr>
      </w:pPr>
      <w:r w:rsidRPr="00797158">
        <w:rPr>
          <w:b/>
          <w:bCs/>
          <w:sz w:val="36"/>
          <w:szCs w:val="36"/>
        </w:rPr>
        <w:t>5. SŤAŽNOSTI, ŽIADOSTI, PODNETY</w:t>
      </w:r>
    </w:p>
    <w:p w:rsidR="00797158" w:rsidRDefault="00797158" w:rsidP="00797158">
      <w:pPr>
        <w:ind w:left="720"/>
        <w:jc w:val="both"/>
        <w:rPr>
          <w:b/>
          <w:bCs/>
          <w:sz w:val="32"/>
          <w:u w:val="single"/>
        </w:rPr>
      </w:pPr>
    </w:p>
    <w:p w:rsidR="00797158" w:rsidRDefault="00797158" w:rsidP="00797158">
      <w:pPr>
        <w:jc w:val="both"/>
        <w:rPr>
          <w:sz w:val="22"/>
          <w:szCs w:val="22"/>
        </w:rPr>
      </w:pPr>
      <w:r>
        <w:t xml:space="preserve">         Podanie, ktoré by sa mohlo kvalifikovať ako sťažnosť v zmysle zák. č. 9/2010 Z.</w:t>
      </w:r>
      <w:r w:rsidR="00C86826">
        <w:t xml:space="preserve"> </w:t>
      </w:r>
      <w:r>
        <w:t>z.</w:t>
      </w:r>
      <w:r w:rsidR="00C86826">
        <w:rPr>
          <w:vertAlign w:val="superscript"/>
        </w:rPr>
        <w:t>4</w:t>
      </w:r>
      <w:r>
        <w:t xml:space="preserve"> o sťažnostiach nebolo doručené.  Žiadosť o poskytnutie informácií podľa zák. 211/2000 Z.</w:t>
      </w:r>
      <w:r w:rsidR="00C86826">
        <w:t xml:space="preserve"> </w:t>
      </w:r>
      <w:r>
        <w:t>z.</w:t>
      </w:r>
      <w:r w:rsidR="00A22AD7">
        <w:rPr>
          <w:vertAlign w:val="superscript"/>
        </w:rPr>
        <w:t>12</w:t>
      </w:r>
      <w:r w:rsidR="00C86826">
        <w:rPr>
          <w:vertAlign w:val="superscript"/>
        </w:rPr>
        <w:t xml:space="preserve"> </w:t>
      </w:r>
      <w:r>
        <w:t xml:space="preserve"> o slobodnom prístupe k informáciám bola doručená jedna. Organizácii bolo doručené jedno podanie, ktoré malo charakter podnetu resp. žiadosti o vykonanie inšpekčnej kontroly. Podnet správny orgán riadne  prešetril, výsledkom bol Protokol o kontrole. </w:t>
      </w:r>
    </w:p>
    <w:p w:rsidR="00797158" w:rsidRDefault="00797158" w:rsidP="00797158">
      <w:pPr>
        <w:jc w:val="both"/>
        <w:rPr>
          <w:i/>
          <w:sz w:val="22"/>
          <w:szCs w:val="22"/>
        </w:rPr>
      </w:pPr>
    </w:p>
    <w:p w:rsidR="005505CC" w:rsidRDefault="005505CC">
      <w:pPr>
        <w:jc w:val="both"/>
        <w:rPr>
          <w:b/>
          <w:bCs/>
          <w:sz w:val="36"/>
          <w:szCs w:val="36"/>
        </w:rPr>
      </w:pPr>
    </w:p>
    <w:p w:rsidR="00101D28" w:rsidRDefault="00101D28" w:rsidP="00D51D79">
      <w:pPr>
        <w:jc w:val="both"/>
        <w:rPr>
          <w:sz w:val="22"/>
          <w:szCs w:val="22"/>
        </w:rPr>
      </w:pPr>
    </w:p>
    <w:p w:rsidR="00493B92" w:rsidRDefault="00493B92" w:rsidP="00493B92">
      <w:pPr>
        <w:rPr>
          <w:b/>
          <w:sz w:val="36"/>
          <w:szCs w:val="36"/>
        </w:rPr>
      </w:pPr>
      <w:r>
        <w:rPr>
          <w:b/>
          <w:sz w:val="36"/>
          <w:szCs w:val="36"/>
        </w:rPr>
        <w:t xml:space="preserve">6. ROZPOČET </w:t>
      </w:r>
    </w:p>
    <w:p w:rsidR="00493B92" w:rsidRDefault="00493B92" w:rsidP="00493B92">
      <w:pPr>
        <w:rPr>
          <w:b/>
          <w:sz w:val="32"/>
          <w:szCs w:val="32"/>
        </w:rPr>
      </w:pPr>
    </w:p>
    <w:p w:rsidR="00493B92" w:rsidRDefault="00493B92" w:rsidP="00493B92">
      <w:pPr>
        <w:rPr>
          <w:b/>
          <w:bCs/>
          <w:sz w:val="28"/>
          <w:szCs w:val="28"/>
          <w:u w:val="single"/>
        </w:rPr>
      </w:pPr>
      <w:r>
        <w:rPr>
          <w:b/>
          <w:bCs/>
          <w:sz w:val="28"/>
          <w:szCs w:val="28"/>
        </w:rPr>
        <w:t xml:space="preserve">6.1.   </w:t>
      </w:r>
      <w:r>
        <w:rPr>
          <w:b/>
          <w:bCs/>
          <w:sz w:val="28"/>
          <w:szCs w:val="28"/>
          <w:u w:val="single"/>
        </w:rPr>
        <w:t>ZÁV</w:t>
      </w:r>
      <w:r>
        <w:rPr>
          <w:b/>
          <w:bCs/>
          <w:u w:val="single"/>
        </w:rPr>
        <w:t>Ä</w:t>
      </w:r>
      <w:r>
        <w:rPr>
          <w:b/>
          <w:bCs/>
          <w:sz w:val="28"/>
          <w:szCs w:val="28"/>
          <w:u w:val="single"/>
        </w:rPr>
        <w:t>ZNÉ</w:t>
      </w:r>
      <w:r w:rsidR="0035005F">
        <w:rPr>
          <w:b/>
          <w:bCs/>
          <w:sz w:val="28"/>
          <w:szCs w:val="28"/>
          <w:u w:val="single"/>
        </w:rPr>
        <w:t xml:space="preserve"> </w:t>
      </w:r>
      <w:r>
        <w:rPr>
          <w:b/>
          <w:bCs/>
          <w:sz w:val="28"/>
          <w:szCs w:val="28"/>
          <w:u w:val="single"/>
        </w:rPr>
        <w:t xml:space="preserve"> UKAZOVATELE</w:t>
      </w:r>
      <w:r w:rsidR="0035005F">
        <w:rPr>
          <w:b/>
          <w:bCs/>
          <w:sz w:val="28"/>
          <w:szCs w:val="28"/>
          <w:u w:val="single"/>
        </w:rPr>
        <w:t xml:space="preserve">  </w:t>
      </w:r>
      <w:r>
        <w:rPr>
          <w:b/>
          <w:bCs/>
          <w:sz w:val="28"/>
          <w:szCs w:val="28"/>
          <w:u w:val="single"/>
        </w:rPr>
        <w:t>ROZPOČTU</w:t>
      </w:r>
      <w:r>
        <w:rPr>
          <w:b/>
          <w:bCs/>
          <w:color w:val="FF0000"/>
          <w:sz w:val="28"/>
          <w:szCs w:val="28"/>
        </w:rPr>
        <w:t xml:space="preserve"> </w:t>
      </w:r>
      <w:r>
        <w:rPr>
          <w:b/>
          <w:bCs/>
          <w:sz w:val="28"/>
          <w:szCs w:val="28"/>
          <w:u w:val="single"/>
        </w:rPr>
        <w:t xml:space="preserve"> </w:t>
      </w:r>
    </w:p>
    <w:p w:rsidR="00493B92" w:rsidRDefault="00493B92" w:rsidP="00493B92">
      <w:pPr>
        <w:tabs>
          <w:tab w:val="num" w:pos="615"/>
        </w:tabs>
        <w:ind w:left="60"/>
        <w:rPr>
          <w:b/>
          <w:bCs/>
        </w:rPr>
      </w:pPr>
      <w:r>
        <w:rPr>
          <w:b/>
          <w:bCs/>
        </w:rPr>
        <w:t xml:space="preserve">      </w:t>
      </w:r>
    </w:p>
    <w:p w:rsidR="00493B92" w:rsidRDefault="00493B92" w:rsidP="00493B92">
      <w:pPr>
        <w:tabs>
          <w:tab w:val="num" w:pos="615"/>
        </w:tabs>
        <w:ind w:left="60"/>
      </w:pPr>
      <w:r>
        <w:rPr>
          <w:b/>
          <w:bCs/>
        </w:rPr>
        <w:tab/>
        <w:t xml:space="preserve">Rozpisovým listom </w:t>
      </w:r>
      <w:r>
        <w:t>MPRV SR spis. č.</w:t>
      </w:r>
      <w:r w:rsidR="0028257F">
        <w:t xml:space="preserve"> 841/2016-330  zo dňa 22.01.2016</w:t>
      </w:r>
      <w:r>
        <w:t xml:space="preserve"> boli  PISR   pre rok 2016  „</w:t>
      </w:r>
      <w:r>
        <w:rPr>
          <w:b/>
        </w:rPr>
        <w:t xml:space="preserve">Rozpísané záväzné  ukazovatele  štátneho rozpočtu“ </w:t>
      </w:r>
      <w:r>
        <w:t xml:space="preserve">nasledovne: </w:t>
      </w:r>
    </w:p>
    <w:p w:rsidR="00493B92" w:rsidRDefault="00493B92" w:rsidP="00493B92">
      <w:pPr>
        <w:tabs>
          <w:tab w:val="num" w:pos="615"/>
        </w:tabs>
        <w:ind w:left="60"/>
        <w:rPr>
          <w:b/>
          <w:bCs/>
        </w:rPr>
      </w:pPr>
    </w:p>
    <w:p w:rsidR="0009525E" w:rsidRDefault="0009525E" w:rsidP="00493B92">
      <w:pPr>
        <w:tabs>
          <w:tab w:val="num" w:pos="615"/>
        </w:tabs>
        <w:ind w:left="60"/>
        <w:rPr>
          <w:b/>
          <w:bCs/>
        </w:rPr>
      </w:pPr>
    </w:p>
    <w:p w:rsidR="0009525E" w:rsidRDefault="0009525E" w:rsidP="00493B92">
      <w:pPr>
        <w:tabs>
          <w:tab w:val="num" w:pos="615"/>
        </w:tabs>
        <w:ind w:left="60"/>
        <w:rPr>
          <w:b/>
          <w:bCs/>
        </w:rPr>
      </w:pPr>
    </w:p>
    <w:p w:rsidR="00493B92" w:rsidRDefault="00493B92" w:rsidP="00493B92">
      <w:pPr>
        <w:tabs>
          <w:tab w:val="num" w:pos="615"/>
        </w:tabs>
        <w:ind w:left="60"/>
        <w:rPr>
          <w:b/>
          <w:bCs/>
        </w:rPr>
      </w:pPr>
      <w:r>
        <w:rPr>
          <w:b/>
          <w:bCs/>
        </w:rPr>
        <w:lastRenderedPageBreak/>
        <w:t>I.  PRÍJMY ORGANIZÁCIE</w:t>
      </w:r>
    </w:p>
    <w:p w:rsidR="00493B92" w:rsidRDefault="00493B92" w:rsidP="00493B92">
      <w:pPr>
        <w:tabs>
          <w:tab w:val="num" w:pos="615"/>
        </w:tabs>
        <w:ind w:left="60"/>
        <w:rPr>
          <w:b/>
          <w:bCs/>
        </w:rPr>
      </w:pPr>
    </w:p>
    <w:p w:rsidR="00493B92" w:rsidRDefault="00493B92" w:rsidP="00493B92">
      <w:pPr>
        <w:rPr>
          <w:b/>
          <w:bCs/>
          <w:i/>
          <w:iCs/>
        </w:rPr>
      </w:pPr>
      <w:r>
        <w:rPr>
          <w:b/>
          <w:bCs/>
        </w:rPr>
        <w:t xml:space="preserve">     </w:t>
      </w:r>
      <w:r>
        <w:rPr>
          <w:b/>
          <w:bCs/>
          <w:i/>
          <w:iCs/>
        </w:rPr>
        <w:t>Príjmy na rok 2016 neboli   v rámci schváleného rozpočtu rozpočtované.</w:t>
      </w:r>
    </w:p>
    <w:p w:rsidR="00493B92" w:rsidRDefault="00493B92" w:rsidP="00493B92">
      <w:pPr>
        <w:pStyle w:val="Odsekzoznamu"/>
        <w:numPr>
          <w:ilvl w:val="0"/>
          <w:numId w:val="24"/>
        </w:numPr>
        <w:tabs>
          <w:tab w:val="num" w:pos="615"/>
        </w:tabs>
        <w:contextualSpacing w:val="0"/>
        <w:rPr>
          <w:bCs/>
        </w:rPr>
      </w:pPr>
      <w:r>
        <w:rPr>
          <w:bCs/>
        </w:rPr>
        <w:t xml:space="preserve"> Záväzný ukazovateľ (zdroj 111)                                 </w:t>
      </w:r>
      <w:r>
        <w:rPr>
          <w:b/>
          <w:bCs/>
        </w:rPr>
        <w:t>0</w:t>
      </w:r>
      <w:r>
        <w:rPr>
          <w:bCs/>
        </w:rPr>
        <w:t xml:space="preserve"> Eur</w:t>
      </w:r>
    </w:p>
    <w:p w:rsidR="00493B92" w:rsidRDefault="00493B92" w:rsidP="00493B92">
      <w:pPr>
        <w:pStyle w:val="Odsekzoznamu"/>
        <w:tabs>
          <w:tab w:val="num" w:pos="615"/>
        </w:tabs>
        <w:ind w:left="835"/>
        <w:rPr>
          <w:bCs/>
        </w:rPr>
      </w:pPr>
    </w:p>
    <w:p w:rsidR="00493B92" w:rsidRDefault="00493B92" w:rsidP="00493B92">
      <w:pPr>
        <w:tabs>
          <w:tab w:val="num" w:pos="615"/>
        </w:tabs>
        <w:ind w:left="60"/>
        <w:rPr>
          <w:b/>
          <w:bCs/>
        </w:rPr>
      </w:pPr>
      <w:r>
        <w:rPr>
          <w:b/>
          <w:bCs/>
        </w:rPr>
        <w:t>II. VÝDAVKY ORGANIZÁCIE</w:t>
      </w:r>
    </w:p>
    <w:p w:rsidR="00493B92" w:rsidRDefault="00493B92" w:rsidP="00493B92">
      <w:pPr>
        <w:tabs>
          <w:tab w:val="num" w:pos="615"/>
        </w:tabs>
        <w:ind w:left="60"/>
        <w:rPr>
          <w:b/>
          <w:bCs/>
        </w:rPr>
      </w:pPr>
    </w:p>
    <w:p w:rsidR="00493B92" w:rsidRDefault="00493B92" w:rsidP="00493B92">
      <w:pPr>
        <w:pStyle w:val="Zkladntext"/>
      </w:pPr>
      <w:r>
        <w:t>Tabuľka č. 21 - Rozpis  v</w:t>
      </w:r>
      <w:r w:rsidR="00EF26E7">
        <w:t> </w:t>
      </w:r>
      <w:r>
        <w:t>Eur</w:t>
      </w:r>
    </w:p>
    <w:p w:rsidR="00EF26E7" w:rsidRDefault="00EF26E7" w:rsidP="00493B92">
      <w:pPr>
        <w:pStyle w:val="Zkladntext"/>
      </w:pPr>
    </w:p>
    <w:tbl>
      <w:tblPr>
        <w:tblW w:w="935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992"/>
        <w:gridCol w:w="862"/>
        <w:gridCol w:w="1023"/>
        <w:gridCol w:w="1004"/>
        <w:gridCol w:w="1005"/>
        <w:gridCol w:w="931"/>
        <w:gridCol w:w="850"/>
        <w:gridCol w:w="989"/>
        <w:gridCol w:w="992"/>
      </w:tblGrid>
      <w:tr w:rsidR="00493B92" w:rsidTr="00514593">
        <w:trPr>
          <w:trHeight w:val="1059"/>
        </w:trPr>
        <w:tc>
          <w:tcPr>
            <w:tcW w:w="709" w:type="dxa"/>
            <w:tcBorders>
              <w:top w:val="single" w:sz="4" w:space="0" w:color="auto"/>
              <w:bottom w:val="single" w:sz="4" w:space="0" w:color="auto"/>
              <w:right w:val="single" w:sz="4" w:space="0" w:color="auto"/>
            </w:tcBorders>
            <w:shd w:val="clear" w:color="auto" w:fill="F2F2F2" w:themeFill="background1" w:themeFillShade="F2"/>
          </w:tcPr>
          <w:p w:rsidR="00493B92" w:rsidRDefault="00493B92" w:rsidP="003B1490">
            <w:pPr>
              <w:spacing w:line="276" w:lineRule="auto"/>
              <w:jc w:val="center"/>
              <w:rPr>
                <w:b/>
                <w:bCs/>
                <w:sz w:val="16"/>
                <w:szCs w:val="16"/>
              </w:rPr>
            </w:pPr>
          </w:p>
          <w:p w:rsidR="00493B92" w:rsidRDefault="00493B92" w:rsidP="003B1490">
            <w:pPr>
              <w:spacing w:line="276" w:lineRule="auto"/>
              <w:jc w:val="center"/>
              <w:rPr>
                <w:b/>
                <w:bCs/>
                <w:sz w:val="16"/>
                <w:szCs w:val="16"/>
              </w:rPr>
            </w:pPr>
          </w:p>
          <w:p w:rsidR="00493B92" w:rsidRDefault="00493B92" w:rsidP="003B1490">
            <w:pPr>
              <w:spacing w:line="276" w:lineRule="auto"/>
              <w:jc w:val="center"/>
              <w:rPr>
                <w:b/>
                <w:bCs/>
                <w:sz w:val="16"/>
                <w:szCs w:val="16"/>
              </w:rPr>
            </w:pPr>
            <w:r>
              <w:rPr>
                <w:b/>
                <w:bCs/>
                <w:sz w:val="16"/>
                <w:szCs w:val="16"/>
              </w:rPr>
              <w:t>Zdroj</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B92" w:rsidRDefault="00493B92" w:rsidP="003B1490">
            <w:pPr>
              <w:spacing w:line="276" w:lineRule="auto"/>
              <w:jc w:val="center"/>
              <w:rPr>
                <w:b/>
                <w:bCs/>
                <w:sz w:val="16"/>
                <w:szCs w:val="16"/>
              </w:rPr>
            </w:pPr>
          </w:p>
          <w:p w:rsidR="00493B92" w:rsidRDefault="00493B92" w:rsidP="003B1490">
            <w:pPr>
              <w:spacing w:line="276" w:lineRule="auto"/>
              <w:jc w:val="center"/>
              <w:rPr>
                <w:b/>
                <w:bCs/>
                <w:sz w:val="16"/>
                <w:szCs w:val="16"/>
              </w:rPr>
            </w:pPr>
          </w:p>
          <w:p w:rsidR="00493B92" w:rsidRDefault="00493B92" w:rsidP="003B1490">
            <w:pPr>
              <w:spacing w:line="276" w:lineRule="auto"/>
              <w:jc w:val="center"/>
              <w:rPr>
                <w:b/>
                <w:bCs/>
                <w:sz w:val="16"/>
                <w:szCs w:val="16"/>
              </w:rPr>
            </w:pPr>
            <w:r>
              <w:rPr>
                <w:b/>
                <w:bCs/>
                <w:sz w:val="16"/>
                <w:szCs w:val="16"/>
              </w:rPr>
              <w:t>Program</w:t>
            </w:r>
          </w:p>
        </w:tc>
        <w:tc>
          <w:tcPr>
            <w:tcW w:w="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B92" w:rsidRDefault="00493B92" w:rsidP="003B1490">
            <w:pPr>
              <w:spacing w:line="276" w:lineRule="auto"/>
              <w:jc w:val="center"/>
              <w:rPr>
                <w:b/>
                <w:bCs/>
                <w:sz w:val="16"/>
                <w:szCs w:val="16"/>
              </w:rPr>
            </w:pPr>
          </w:p>
          <w:p w:rsidR="00493B92" w:rsidRDefault="00493B92" w:rsidP="003B1490">
            <w:pPr>
              <w:spacing w:line="276" w:lineRule="auto"/>
              <w:jc w:val="center"/>
              <w:rPr>
                <w:b/>
                <w:bCs/>
                <w:sz w:val="16"/>
                <w:szCs w:val="16"/>
              </w:rPr>
            </w:pPr>
          </w:p>
          <w:p w:rsidR="00493B92" w:rsidRDefault="00493B92" w:rsidP="003B1490">
            <w:pPr>
              <w:spacing w:line="276" w:lineRule="auto"/>
              <w:jc w:val="center"/>
              <w:rPr>
                <w:b/>
                <w:bCs/>
                <w:sz w:val="16"/>
                <w:szCs w:val="16"/>
              </w:rPr>
            </w:pPr>
            <w:r>
              <w:rPr>
                <w:b/>
                <w:bCs/>
                <w:sz w:val="16"/>
                <w:szCs w:val="16"/>
              </w:rPr>
              <w:t>Funkčná</w:t>
            </w:r>
          </w:p>
          <w:p w:rsidR="00493B92" w:rsidRDefault="00493B92" w:rsidP="003B1490">
            <w:pPr>
              <w:spacing w:line="276" w:lineRule="auto"/>
              <w:jc w:val="center"/>
              <w:rPr>
                <w:b/>
                <w:bCs/>
                <w:sz w:val="16"/>
                <w:szCs w:val="16"/>
              </w:rPr>
            </w:pPr>
            <w:r>
              <w:rPr>
                <w:b/>
                <w:bCs/>
                <w:sz w:val="16"/>
                <w:szCs w:val="16"/>
              </w:rPr>
              <w:t>klasifikácia</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B92" w:rsidRDefault="00493B92" w:rsidP="003B1490">
            <w:pPr>
              <w:spacing w:line="276" w:lineRule="auto"/>
              <w:jc w:val="center"/>
              <w:rPr>
                <w:b/>
                <w:bCs/>
              </w:rPr>
            </w:pPr>
          </w:p>
          <w:p w:rsidR="00493B92" w:rsidRDefault="00493B92" w:rsidP="003B1490">
            <w:pPr>
              <w:spacing w:line="276" w:lineRule="auto"/>
              <w:jc w:val="center"/>
              <w:rPr>
                <w:b/>
                <w:bCs/>
              </w:rPr>
            </w:pPr>
            <w:r>
              <w:rPr>
                <w:b/>
                <w:bCs/>
              </w:rPr>
              <w:t>600</w:t>
            </w:r>
          </w:p>
          <w:p w:rsidR="00493B92" w:rsidRDefault="00493B92" w:rsidP="003B1490">
            <w:pPr>
              <w:spacing w:line="276" w:lineRule="auto"/>
              <w:jc w:val="center"/>
              <w:rPr>
                <w:b/>
                <w:bCs/>
                <w:sz w:val="16"/>
                <w:szCs w:val="16"/>
              </w:rPr>
            </w:pPr>
            <w:r>
              <w:rPr>
                <w:b/>
                <w:bCs/>
                <w:sz w:val="16"/>
                <w:szCs w:val="16"/>
              </w:rPr>
              <w:t>Bežné</w:t>
            </w:r>
          </w:p>
          <w:p w:rsidR="00493B92" w:rsidRDefault="00493B92" w:rsidP="003B1490">
            <w:pPr>
              <w:spacing w:line="276" w:lineRule="auto"/>
              <w:jc w:val="center"/>
              <w:rPr>
                <w:b/>
                <w:bCs/>
                <w:sz w:val="16"/>
                <w:szCs w:val="16"/>
              </w:rPr>
            </w:pPr>
            <w:r>
              <w:rPr>
                <w:b/>
                <w:bCs/>
                <w:sz w:val="16"/>
                <w:szCs w:val="16"/>
              </w:rPr>
              <w:t>výdavky</w:t>
            </w:r>
          </w:p>
        </w:tc>
        <w:tc>
          <w:tcPr>
            <w:tcW w:w="10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B92" w:rsidRDefault="00493B92" w:rsidP="003B1490">
            <w:pPr>
              <w:spacing w:line="276" w:lineRule="auto"/>
              <w:jc w:val="center"/>
              <w:rPr>
                <w:b/>
                <w:bCs/>
              </w:rPr>
            </w:pPr>
          </w:p>
          <w:p w:rsidR="00493B92" w:rsidRDefault="00493B92" w:rsidP="003B1490">
            <w:pPr>
              <w:spacing w:line="276" w:lineRule="auto"/>
              <w:jc w:val="center"/>
              <w:rPr>
                <w:bCs/>
              </w:rPr>
            </w:pPr>
            <w:r>
              <w:rPr>
                <w:bCs/>
              </w:rPr>
              <w:t>610</w:t>
            </w:r>
          </w:p>
          <w:p w:rsidR="00493B92" w:rsidRDefault="00493B92" w:rsidP="003B1490">
            <w:pPr>
              <w:spacing w:line="276" w:lineRule="auto"/>
              <w:jc w:val="center"/>
              <w:rPr>
                <w:b/>
                <w:bCs/>
                <w:sz w:val="16"/>
                <w:szCs w:val="16"/>
              </w:rPr>
            </w:pPr>
            <w:r>
              <w:rPr>
                <w:b/>
                <w:bCs/>
                <w:sz w:val="16"/>
                <w:szCs w:val="16"/>
              </w:rPr>
              <w:t>Mzdy,   platy,</w:t>
            </w:r>
          </w:p>
          <w:p w:rsidR="00493B92" w:rsidRDefault="00493B92" w:rsidP="003B1490">
            <w:pPr>
              <w:spacing w:line="276" w:lineRule="auto"/>
              <w:jc w:val="center"/>
              <w:rPr>
                <w:b/>
                <w:bCs/>
                <w:sz w:val="16"/>
                <w:szCs w:val="16"/>
              </w:rPr>
            </w:pPr>
            <w:r>
              <w:rPr>
                <w:b/>
                <w:bCs/>
                <w:sz w:val="16"/>
                <w:szCs w:val="16"/>
              </w:rPr>
              <w:t>služobné príjmy</w:t>
            </w:r>
          </w:p>
        </w:tc>
        <w:tc>
          <w:tcPr>
            <w:tcW w:w="1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B92" w:rsidRDefault="00493B92" w:rsidP="003B1490">
            <w:pPr>
              <w:spacing w:line="276" w:lineRule="auto"/>
              <w:jc w:val="center"/>
              <w:rPr>
                <w:bCs/>
              </w:rPr>
            </w:pPr>
          </w:p>
          <w:p w:rsidR="00493B92" w:rsidRDefault="00493B92" w:rsidP="003B1490">
            <w:pPr>
              <w:spacing w:line="276" w:lineRule="auto"/>
              <w:jc w:val="center"/>
              <w:rPr>
                <w:bCs/>
              </w:rPr>
            </w:pPr>
            <w:r>
              <w:rPr>
                <w:bCs/>
              </w:rPr>
              <w:t>620</w:t>
            </w:r>
          </w:p>
          <w:p w:rsidR="00493B92" w:rsidRDefault="00493B92" w:rsidP="003B1490">
            <w:pPr>
              <w:spacing w:line="276" w:lineRule="auto"/>
              <w:jc w:val="center"/>
              <w:rPr>
                <w:b/>
                <w:bCs/>
                <w:sz w:val="18"/>
                <w:szCs w:val="18"/>
              </w:rPr>
            </w:pPr>
            <w:r>
              <w:rPr>
                <w:b/>
                <w:bCs/>
                <w:sz w:val="16"/>
                <w:szCs w:val="16"/>
              </w:rPr>
              <w:t>Poistné a prísp. do poisťovn</w:t>
            </w:r>
            <w:r>
              <w:rPr>
                <w:b/>
                <w:bCs/>
                <w:sz w:val="18"/>
                <w:szCs w:val="18"/>
              </w:rPr>
              <w:t>í</w:t>
            </w:r>
          </w:p>
        </w:tc>
        <w:tc>
          <w:tcPr>
            <w:tcW w:w="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B92" w:rsidRDefault="00493B92" w:rsidP="003B1490">
            <w:pPr>
              <w:spacing w:line="276" w:lineRule="auto"/>
              <w:jc w:val="center"/>
              <w:rPr>
                <w:bCs/>
              </w:rPr>
            </w:pPr>
          </w:p>
          <w:p w:rsidR="00493B92" w:rsidRDefault="00493B92" w:rsidP="003B1490">
            <w:pPr>
              <w:spacing w:line="276" w:lineRule="auto"/>
              <w:jc w:val="center"/>
              <w:rPr>
                <w:bCs/>
              </w:rPr>
            </w:pPr>
            <w:r>
              <w:rPr>
                <w:bCs/>
              </w:rPr>
              <w:t>630</w:t>
            </w:r>
          </w:p>
          <w:p w:rsidR="00493B92" w:rsidRDefault="00493B92" w:rsidP="003B1490">
            <w:pPr>
              <w:spacing w:line="276" w:lineRule="auto"/>
              <w:jc w:val="center"/>
              <w:rPr>
                <w:b/>
                <w:bCs/>
                <w:sz w:val="16"/>
                <w:szCs w:val="16"/>
              </w:rPr>
            </w:pPr>
            <w:r>
              <w:rPr>
                <w:b/>
                <w:bCs/>
                <w:sz w:val="16"/>
                <w:szCs w:val="16"/>
              </w:rPr>
              <w:t>Tovary</w:t>
            </w:r>
          </w:p>
          <w:p w:rsidR="00493B92" w:rsidRDefault="00493B92" w:rsidP="003B1490">
            <w:pPr>
              <w:spacing w:line="276" w:lineRule="auto"/>
              <w:jc w:val="center"/>
              <w:rPr>
                <w:b/>
                <w:bCs/>
                <w:sz w:val="16"/>
                <w:szCs w:val="16"/>
              </w:rPr>
            </w:pPr>
            <w:r>
              <w:rPr>
                <w:b/>
                <w:bCs/>
                <w:sz w:val="16"/>
                <w:szCs w:val="16"/>
              </w:rPr>
              <w:t>a služby</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B92" w:rsidRDefault="00493B92" w:rsidP="003B1490">
            <w:pPr>
              <w:spacing w:line="276" w:lineRule="auto"/>
              <w:jc w:val="center"/>
              <w:rPr>
                <w:bCs/>
              </w:rPr>
            </w:pPr>
          </w:p>
          <w:p w:rsidR="00493B92" w:rsidRDefault="00493B92" w:rsidP="003B1490">
            <w:pPr>
              <w:spacing w:line="276" w:lineRule="auto"/>
              <w:jc w:val="center"/>
              <w:rPr>
                <w:bCs/>
              </w:rPr>
            </w:pPr>
            <w:r>
              <w:rPr>
                <w:bCs/>
              </w:rPr>
              <w:t>640</w:t>
            </w:r>
          </w:p>
          <w:p w:rsidR="00493B92" w:rsidRDefault="00493B92" w:rsidP="003B1490">
            <w:pPr>
              <w:spacing w:line="276" w:lineRule="auto"/>
              <w:jc w:val="center"/>
              <w:rPr>
                <w:b/>
                <w:bCs/>
                <w:sz w:val="16"/>
                <w:szCs w:val="16"/>
              </w:rPr>
            </w:pPr>
            <w:r>
              <w:rPr>
                <w:b/>
                <w:bCs/>
                <w:sz w:val="16"/>
                <w:szCs w:val="16"/>
              </w:rPr>
              <w:t xml:space="preserve"> Bežné</w:t>
            </w:r>
          </w:p>
          <w:p w:rsidR="00493B92" w:rsidRDefault="00493B92" w:rsidP="003B1490">
            <w:pPr>
              <w:spacing w:line="276" w:lineRule="auto"/>
              <w:jc w:val="center"/>
              <w:rPr>
                <w:b/>
                <w:bCs/>
                <w:sz w:val="16"/>
                <w:szCs w:val="16"/>
              </w:rPr>
            </w:pPr>
            <w:r>
              <w:rPr>
                <w:b/>
                <w:bCs/>
                <w:sz w:val="16"/>
                <w:szCs w:val="16"/>
              </w:rPr>
              <w:t>transfery</w:t>
            </w:r>
          </w:p>
        </w:tc>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B92" w:rsidRDefault="00493B92" w:rsidP="003B1490">
            <w:pPr>
              <w:spacing w:line="276" w:lineRule="auto"/>
              <w:jc w:val="center"/>
              <w:rPr>
                <w:b/>
                <w:bCs/>
              </w:rPr>
            </w:pPr>
          </w:p>
          <w:p w:rsidR="00493B92" w:rsidRDefault="00493B92" w:rsidP="003B1490">
            <w:pPr>
              <w:spacing w:line="276" w:lineRule="auto"/>
              <w:jc w:val="center"/>
              <w:rPr>
                <w:b/>
                <w:bCs/>
              </w:rPr>
            </w:pPr>
            <w:r>
              <w:rPr>
                <w:b/>
                <w:bCs/>
              </w:rPr>
              <w:t xml:space="preserve">700 </w:t>
            </w:r>
            <w:r>
              <w:rPr>
                <w:b/>
                <w:bCs/>
                <w:sz w:val="18"/>
                <w:szCs w:val="18"/>
              </w:rPr>
              <w:t>Kapit. výdavky</w:t>
            </w:r>
          </w:p>
        </w:tc>
        <w:tc>
          <w:tcPr>
            <w:tcW w:w="992" w:type="dxa"/>
            <w:tcBorders>
              <w:top w:val="single" w:sz="4" w:space="0" w:color="auto"/>
              <w:left w:val="single" w:sz="4" w:space="0" w:color="auto"/>
              <w:bottom w:val="single" w:sz="4" w:space="0" w:color="auto"/>
            </w:tcBorders>
            <w:shd w:val="clear" w:color="auto" w:fill="F2F2F2" w:themeFill="background1" w:themeFillShade="F2"/>
          </w:tcPr>
          <w:p w:rsidR="00493B92" w:rsidRDefault="00493B92" w:rsidP="003B1490">
            <w:pPr>
              <w:spacing w:line="276" w:lineRule="auto"/>
              <w:jc w:val="center"/>
              <w:rPr>
                <w:b/>
                <w:bCs/>
                <w:sz w:val="16"/>
                <w:szCs w:val="16"/>
              </w:rPr>
            </w:pPr>
          </w:p>
          <w:p w:rsidR="00493B92" w:rsidRDefault="00493B92" w:rsidP="003B1490">
            <w:pPr>
              <w:spacing w:line="276" w:lineRule="auto"/>
              <w:jc w:val="center"/>
              <w:rPr>
                <w:b/>
                <w:bCs/>
                <w:sz w:val="16"/>
                <w:szCs w:val="16"/>
              </w:rPr>
            </w:pPr>
          </w:p>
          <w:p w:rsidR="00493B92" w:rsidRDefault="00493B92" w:rsidP="003B1490">
            <w:pPr>
              <w:spacing w:line="276" w:lineRule="auto"/>
              <w:jc w:val="center"/>
              <w:rPr>
                <w:b/>
                <w:bCs/>
                <w:sz w:val="16"/>
                <w:szCs w:val="16"/>
              </w:rPr>
            </w:pPr>
            <w:r>
              <w:rPr>
                <w:b/>
                <w:bCs/>
                <w:sz w:val="16"/>
                <w:szCs w:val="16"/>
              </w:rPr>
              <w:t>Výdavky</w:t>
            </w:r>
          </w:p>
          <w:p w:rsidR="00493B92" w:rsidRDefault="00493B92" w:rsidP="003B1490">
            <w:pPr>
              <w:spacing w:line="276" w:lineRule="auto"/>
              <w:rPr>
                <w:b/>
                <w:bCs/>
                <w:sz w:val="16"/>
                <w:szCs w:val="16"/>
              </w:rPr>
            </w:pPr>
            <w:r>
              <w:rPr>
                <w:b/>
                <w:bCs/>
                <w:sz w:val="16"/>
                <w:szCs w:val="16"/>
              </w:rPr>
              <w:t xml:space="preserve">   Spolu</w:t>
            </w:r>
          </w:p>
          <w:p w:rsidR="00493B92" w:rsidRDefault="00493B92" w:rsidP="003B1490">
            <w:pPr>
              <w:spacing w:line="276" w:lineRule="auto"/>
              <w:jc w:val="center"/>
              <w:rPr>
                <w:b/>
                <w:bCs/>
              </w:rPr>
            </w:pPr>
            <w:r>
              <w:rPr>
                <w:b/>
                <w:bCs/>
              </w:rPr>
              <w:t>600 +</w:t>
            </w:r>
          </w:p>
          <w:p w:rsidR="00493B92" w:rsidRDefault="00493B92" w:rsidP="003B1490">
            <w:pPr>
              <w:spacing w:line="276" w:lineRule="auto"/>
              <w:rPr>
                <w:b/>
                <w:bCs/>
              </w:rPr>
            </w:pPr>
            <w:r>
              <w:rPr>
                <w:b/>
                <w:bCs/>
              </w:rPr>
              <w:t xml:space="preserve">  700</w:t>
            </w:r>
          </w:p>
        </w:tc>
      </w:tr>
      <w:tr w:rsidR="00493B92" w:rsidTr="00514593">
        <w:trPr>
          <w:trHeight w:val="765"/>
        </w:trPr>
        <w:tc>
          <w:tcPr>
            <w:tcW w:w="709" w:type="dxa"/>
            <w:tcBorders>
              <w:top w:val="single" w:sz="4" w:space="0" w:color="auto"/>
              <w:bottom w:val="single" w:sz="4" w:space="0" w:color="auto"/>
              <w:right w:val="single" w:sz="4" w:space="0" w:color="auto"/>
            </w:tcBorders>
          </w:tcPr>
          <w:p w:rsidR="00493B92" w:rsidRDefault="00493B92" w:rsidP="003B1490">
            <w:pPr>
              <w:spacing w:line="276" w:lineRule="auto"/>
              <w:rPr>
                <w:b/>
                <w:bCs/>
                <w:sz w:val="22"/>
                <w:szCs w:val="22"/>
              </w:rPr>
            </w:pPr>
          </w:p>
          <w:p w:rsidR="00493B92" w:rsidRDefault="00493B92" w:rsidP="003B1490">
            <w:pPr>
              <w:spacing w:line="276" w:lineRule="auto"/>
              <w:rPr>
                <w:b/>
                <w:bCs/>
                <w:sz w:val="22"/>
                <w:szCs w:val="22"/>
              </w:rPr>
            </w:pPr>
            <w:r>
              <w:rPr>
                <w:b/>
                <w:bCs/>
                <w:sz w:val="22"/>
                <w:szCs w:val="22"/>
              </w:rPr>
              <w:t>111</w:t>
            </w:r>
          </w:p>
        </w:tc>
        <w:tc>
          <w:tcPr>
            <w:tcW w:w="992" w:type="dxa"/>
            <w:tcBorders>
              <w:top w:val="single" w:sz="4" w:space="0" w:color="auto"/>
              <w:left w:val="single" w:sz="4" w:space="0" w:color="auto"/>
              <w:bottom w:val="single" w:sz="4" w:space="0" w:color="auto"/>
              <w:right w:val="single" w:sz="4" w:space="0" w:color="auto"/>
            </w:tcBorders>
          </w:tcPr>
          <w:p w:rsidR="00493B92" w:rsidRDefault="00493B92" w:rsidP="003B1490">
            <w:pPr>
              <w:spacing w:line="276" w:lineRule="auto"/>
              <w:rPr>
                <w:b/>
                <w:bCs/>
                <w:sz w:val="22"/>
                <w:szCs w:val="22"/>
              </w:rPr>
            </w:pPr>
          </w:p>
          <w:p w:rsidR="00493B92" w:rsidRDefault="00493B92" w:rsidP="003B1490">
            <w:pPr>
              <w:spacing w:line="276" w:lineRule="auto"/>
              <w:rPr>
                <w:b/>
                <w:bCs/>
                <w:sz w:val="22"/>
                <w:szCs w:val="22"/>
              </w:rPr>
            </w:pPr>
            <w:r>
              <w:rPr>
                <w:b/>
                <w:bCs/>
                <w:sz w:val="22"/>
                <w:szCs w:val="22"/>
              </w:rPr>
              <w:t>0910602</w:t>
            </w:r>
          </w:p>
        </w:tc>
        <w:tc>
          <w:tcPr>
            <w:tcW w:w="862" w:type="dxa"/>
            <w:tcBorders>
              <w:top w:val="single" w:sz="4" w:space="0" w:color="auto"/>
              <w:left w:val="single" w:sz="4" w:space="0" w:color="auto"/>
              <w:bottom w:val="single" w:sz="4" w:space="0" w:color="auto"/>
              <w:right w:val="single" w:sz="4" w:space="0" w:color="auto"/>
            </w:tcBorders>
          </w:tcPr>
          <w:p w:rsidR="00493B92" w:rsidRDefault="00493B92" w:rsidP="003B1490">
            <w:pPr>
              <w:spacing w:line="276" w:lineRule="auto"/>
              <w:rPr>
                <w:b/>
                <w:bCs/>
                <w:sz w:val="22"/>
                <w:szCs w:val="22"/>
              </w:rPr>
            </w:pPr>
          </w:p>
          <w:p w:rsidR="00493B92" w:rsidRDefault="00493B92" w:rsidP="003B1490">
            <w:pPr>
              <w:spacing w:line="276" w:lineRule="auto"/>
              <w:rPr>
                <w:b/>
                <w:bCs/>
                <w:sz w:val="22"/>
                <w:szCs w:val="22"/>
              </w:rPr>
            </w:pPr>
            <w:r>
              <w:rPr>
                <w:b/>
                <w:bCs/>
                <w:sz w:val="22"/>
                <w:szCs w:val="22"/>
              </w:rPr>
              <w:t>04 212</w:t>
            </w:r>
          </w:p>
        </w:tc>
        <w:tc>
          <w:tcPr>
            <w:tcW w:w="1023" w:type="dxa"/>
            <w:tcBorders>
              <w:top w:val="single" w:sz="4" w:space="0" w:color="auto"/>
              <w:left w:val="single" w:sz="4" w:space="0" w:color="auto"/>
              <w:bottom w:val="single" w:sz="4" w:space="0" w:color="auto"/>
              <w:right w:val="single" w:sz="4" w:space="0" w:color="auto"/>
            </w:tcBorders>
          </w:tcPr>
          <w:p w:rsidR="00493B92" w:rsidRDefault="00493B92" w:rsidP="003B1490">
            <w:pPr>
              <w:spacing w:line="276" w:lineRule="auto"/>
              <w:rPr>
                <w:b/>
                <w:bCs/>
                <w:sz w:val="22"/>
                <w:szCs w:val="22"/>
              </w:rPr>
            </w:pPr>
          </w:p>
          <w:p w:rsidR="00493B92" w:rsidRDefault="00493B92" w:rsidP="003B1490">
            <w:pPr>
              <w:spacing w:line="276" w:lineRule="auto"/>
              <w:rPr>
                <w:b/>
                <w:bCs/>
                <w:sz w:val="22"/>
                <w:szCs w:val="22"/>
              </w:rPr>
            </w:pPr>
            <w:r>
              <w:rPr>
                <w:b/>
                <w:bCs/>
                <w:sz w:val="22"/>
                <w:szCs w:val="22"/>
              </w:rPr>
              <w:t>176 885</w:t>
            </w:r>
          </w:p>
        </w:tc>
        <w:tc>
          <w:tcPr>
            <w:tcW w:w="1004" w:type="dxa"/>
            <w:tcBorders>
              <w:top w:val="single" w:sz="4" w:space="0" w:color="auto"/>
              <w:left w:val="single" w:sz="4" w:space="0" w:color="auto"/>
              <w:bottom w:val="single" w:sz="4" w:space="0" w:color="auto"/>
              <w:right w:val="single" w:sz="4" w:space="0" w:color="auto"/>
            </w:tcBorders>
          </w:tcPr>
          <w:p w:rsidR="00493B92" w:rsidRDefault="00493B92" w:rsidP="003B1490">
            <w:pPr>
              <w:spacing w:line="276" w:lineRule="auto"/>
              <w:rPr>
                <w:b/>
                <w:bCs/>
                <w:sz w:val="22"/>
                <w:szCs w:val="22"/>
              </w:rPr>
            </w:pPr>
          </w:p>
          <w:p w:rsidR="00493B92" w:rsidRDefault="00493B92" w:rsidP="003B1490">
            <w:pPr>
              <w:spacing w:line="276" w:lineRule="auto"/>
              <w:rPr>
                <w:b/>
                <w:bCs/>
                <w:sz w:val="22"/>
                <w:szCs w:val="22"/>
              </w:rPr>
            </w:pPr>
            <w:r>
              <w:rPr>
                <w:b/>
                <w:bCs/>
                <w:sz w:val="22"/>
                <w:szCs w:val="22"/>
              </w:rPr>
              <w:t>105 746</w:t>
            </w:r>
          </w:p>
        </w:tc>
        <w:tc>
          <w:tcPr>
            <w:tcW w:w="1005" w:type="dxa"/>
            <w:tcBorders>
              <w:top w:val="single" w:sz="4" w:space="0" w:color="auto"/>
              <w:left w:val="single" w:sz="4" w:space="0" w:color="auto"/>
              <w:bottom w:val="single" w:sz="4" w:space="0" w:color="auto"/>
              <w:right w:val="single" w:sz="4" w:space="0" w:color="auto"/>
            </w:tcBorders>
          </w:tcPr>
          <w:p w:rsidR="00493B92" w:rsidRDefault="00493B92" w:rsidP="003B1490">
            <w:pPr>
              <w:spacing w:line="276" w:lineRule="auto"/>
              <w:rPr>
                <w:b/>
                <w:bCs/>
                <w:sz w:val="22"/>
                <w:szCs w:val="22"/>
              </w:rPr>
            </w:pPr>
          </w:p>
          <w:p w:rsidR="00493B92" w:rsidRDefault="00493B92" w:rsidP="003B1490">
            <w:pPr>
              <w:spacing w:line="276" w:lineRule="auto"/>
              <w:rPr>
                <w:b/>
                <w:bCs/>
                <w:sz w:val="22"/>
                <w:szCs w:val="22"/>
              </w:rPr>
            </w:pPr>
            <w:r>
              <w:rPr>
                <w:b/>
                <w:bCs/>
                <w:sz w:val="22"/>
                <w:szCs w:val="22"/>
              </w:rPr>
              <w:t xml:space="preserve">36 958 </w:t>
            </w:r>
          </w:p>
        </w:tc>
        <w:tc>
          <w:tcPr>
            <w:tcW w:w="931" w:type="dxa"/>
            <w:tcBorders>
              <w:top w:val="single" w:sz="4" w:space="0" w:color="auto"/>
              <w:left w:val="single" w:sz="4" w:space="0" w:color="auto"/>
              <w:bottom w:val="single" w:sz="4" w:space="0" w:color="auto"/>
              <w:right w:val="single" w:sz="4" w:space="0" w:color="auto"/>
            </w:tcBorders>
          </w:tcPr>
          <w:p w:rsidR="00493B92" w:rsidRDefault="00493B92" w:rsidP="003B1490">
            <w:pPr>
              <w:spacing w:line="276" w:lineRule="auto"/>
              <w:rPr>
                <w:b/>
                <w:bCs/>
                <w:sz w:val="22"/>
                <w:szCs w:val="22"/>
              </w:rPr>
            </w:pPr>
          </w:p>
          <w:p w:rsidR="00493B92" w:rsidRDefault="00493B92" w:rsidP="003B1490">
            <w:pPr>
              <w:spacing w:line="276" w:lineRule="auto"/>
              <w:rPr>
                <w:b/>
                <w:bCs/>
                <w:sz w:val="22"/>
                <w:szCs w:val="22"/>
              </w:rPr>
            </w:pPr>
            <w:r>
              <w:rPr>
                <w:b/>
                <w:bCs/>
                <w:sz w:val="22"/>
                <w:szCs w:val="22"/>
              </w:rPr>
              <w:t>33 483</w:t>
            </w:r>
          </w:p>
        </w:tc>
        <w:tc>
          <w:tcPr>
            <w:tcW w:w="850" w:type="dxa"/>
            <w:tcBorders>
              <w:top w:val="single" w:sz="4" w:space="0" w:color="auto"/>
              <w:left w:val="single" w:sz="4" w:space="0" w:color="auto"/>
              <w:bottom w:val="single" w:sz="4" w:space="0" w:color="auto"/>
              <w:right w:val="single" w:sz="4" w:space="0" w:color="auto"/>
            </w:tcBorders>
          </w:tcPr>
          <w:p w:rsidR="00493B92" w:rsidRDefault="00493B92" w:rsidP="003B1490">
            <w:pPr>
              <w:spacing w:line="276" w:lineRule="auto"/>
              <w:rPr>
                <w:b/>
                <w:bCs/>
                <w:sz w:val="22"/>
                <w:szCs w:val="22"/>
              </w:rPr>
            </w:pPr>
          </w:p>
          <w:p w:rsidR="00493B92" w:rsidRDefault="00727E3A" w:rsidP="003B1490">
            <w:pPr>
              <w:spacing w:line="276" w:lineRule="auto"/>
              <w:rPr>
                <w:b/>
                <w:bCs/>
                <w:sz w:val="22"/>
                <w:szCs w:val="22"/>
              </w:rPr>
            </w:pPr>
            <w:r>
              <w:rPr>
                <w:b/>
                <w:bCs/>
                <w:sz w:val="22"/>
                <w:szCs w:val="22"/>
              </w:rPr>
              <w:t xml:space="preserve">  </w:t>
            </w:r>
            <w:r w:rsidR="00493B92">
              <w:rPr>
                <w:b/>
                <w:bCs/>
                <w:sz w:val="22"/>
                <w:szCs w:val="22"/>
              </w:rPr>
              <w:t>698</w:t>
            </w:r>
          </w:p>
        </w:tc>
        <w:tc>
          <w:tcPr>
            <w:tcW w:w="989" w:type="dxa"/>
            <w:tcBorders>
              <w:top w:val="single" w:sz="4" w:space="0" w:color="auto"/>
              <w:left w:val="single" w:sz="4" w:space="0" w:color="auto"/>
              <w:bottom w:val="single" w:sz="4" w:space="0" w:color="auto"/>
              <w:right w:val="single" w:sz="4" w:space="0" w:color="auto"/>
            </w:tcBorders>
          </w:tcPr>
          <w:p w:rsidR="00493B92" w:rsidRDefault="00493B92" w:rsidP="003B1490">
            <w:pPr>
              <w:spacing w:line="276" w:lineRule="auto"/>
              <w:jc w:val="center"/>
              <w:rPr>
                <w:b/>
                <w:bCs/>
                <w:sz w:val="22"/>
                <w:szCs w:val="22"/>
              </w:rPr>
            </w:pPr>
          </w:p>
          <w:p w:rsidR="00493B92" w:rsidRDefault="00493B92" w:rsidP="003B1490">
            <w:pPr>
              <w:spacing w:line="276" w:lineRule="auto"/>
              <w:jc w:val="center"/>
              <w:rPr>
                <w:b/>
                <w:bCs/>
                <w:sz w:val="22"/>
                <w:szCs w:val="22"/>
              </w:rPr>
            </w:pPr>
            <w:r>
              <w:rPr>
                <w:b/>
                <w:bCs/>
                <w:sz w:val="22"/>
                <w:szCs w:val="22"/>
              </w:rPr>
              <w:t>0</w:t>
            </w:r>
          </w:p>
        </w:tc>
        <w:tc>
          <w:tcPr>
            <w:tcW w:w="992" w:type="dxa"/>
            <w:tcBorders>
              <w:top w:val="single" w:sz="4" w:space="0" w:color="auto"/>
              <w:left w:val="single" w:sz="4" w:space="0" w:color="auto"/>
              <w:bottom w:val="single" w:sz="4" w:space="0" w:color="auto"/>
            </w:tcBorders>
          </w:tcPr>
          <w:p w:rsidR="00493B92" w:rsidRDefault="00493B92" w:rsidP="003B1490">
            <w:pPr>
              <w:spacing w:line="276" w:lineRule="auto"/>
              <w:rPr>
                <w:b/>
                <w:bCs/>
                <w:sz w:val="22"/>
                <w:szCs w:val="22"/>
              </w:rPr>
            </w:pPr>
          </w:p>
          <w:p w:rsidR="00493B92" w:rsidRDefault="00493B92" w:rsidP="003B1490">
            <w:pPr>
              <w:spacing w:line="276" w:lineRule="auto"/>
              <w:rPr>
                <w:b/>
                <w:bCs/>
                <w:sz w:val="22"/>
                <w:szCs w:val="22"/>
              </w:rPr>
            </w:pPr>
            <w:r>
              <w:rPr>
                <w:b/>
                <w:bCs/>
                <w:sz w:val="22"/>
                <w:szCs w:val="22"/>
              </w:rPr>
              <w:t>176 885</w:t>
            </w:r>
          </w:p>
        </w:tc>
      </w:tr>
    </w:tbl>
    <w:p w:rsidR="00EF26E7" w:rsidRDefault="00EF26E7" w:rsidP="00493B92">
      <w:pPr>
        <w:pStyle w:val="Zkladntext"/>
      </w:pPr>
    </w:p>
    <w:p w:rsidR="00493B92" w:rsidRDefault="00493B92" w:rsidP="00493B92">
      <w:pPr>
        <w:pStyle w:val="Zkladntext"/>
      </w:pPr>
      <w:r>
        <w:t>Z hľadiska</w:t>
      </w:r>
      <w:r>
        <w:rPr>
          <w:b/>
        </w:rPr>
        <w:t xml:space="preserve"> programovej štruktúry</w:t>
      </w:r>
      <w:r>
        <w:t xml:space="preserve"> boli všetky výdavky rozpočtu alokované na programe </w:t>
      </w:r>
    </w:p>
    <w:p w:rsidR="00493B92" w:rsidRDefault="00493B92" w:rsidP="00493B92">
      <w:pPr>
        <w:pStyle w:val="Zkladntext"/>
      </w:pPr>
      <w:r>
        <w:rPr>
          <w:b/>
        </w:rPr>
        <w:t>0910602</w:t>
      </w:r>
      <w:r>
        <w:t xml:space="preserve"> - Štátna kontrola plemenitby a šľachtenia hospodárskych zvierat a zdroji 111- prostriedky štátneho rozpočtu. </w:t>
      </w:r>
    </w:p>
    <w:p w:rsidR="00493B92" w:rsidRDefault="00493B92" w:rsidP="00493B92">
      <w:pPr>
        <w:pStyle w:val="Zkladntext"/>
      </w:pPr>
      <w:r>
        <w:t xml:space="preserve">V rámci programového rozpočtovania boli zadefinované ciele a ich merateľné ukazovatele. Kontrola plnenia cieľov z hľadiska dosiahnutého výsledku a výstupu poukazuje na  opodstatnenosť rozpočtovej požiadavky.                                                                    </w:t>
      </w:r>
    </w:p>
    <w:p w:rsidR="00493B92" w:rsidRDefault="00493B92" w:rsidP="00493B92">
      <w:pPr>
        <w:jc w:val="both"/>
        <w:rPr>
          <w:b/>
          <w:bCs/>
        </w:rPr>
      </w:pPr>
    </w:p>
    <w:p w:rsidR="00493B92" w:rsidRDefault="00493B92" w:rsidP="00493B92">
      <w:pPr>
        <w:pStyle w:val="Zkladntext"/>
      </w:pPr>
      <w:r>
        <w:t>Tabuľka č. 22 -  Hodnotenie cieľov a ich merateľných ukazovateľov k 31.12.2016</w:t>
      </w:r>
    </w:p>
    <w:p w:rsidR="00493B92" w:rsidRDefault="00493B92" w:rsidP="00493B92">
      <w:pPr>
        <w:pStyle w:val="Zkladntext"/>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37"/>
        <w:gridCol w:w="1443"/>
        <w:gridCol w:w="1980"/>
        <w:gridCol w:w="2160"/>
      </w:tblGrid>
      <w:tr w:rsidR="00493B92" w:rsidTr="00EF26E7">
        <w:trPr>
          <w:trHeight w:val="550"/>
        </w:trPr>
        <w:tc>
          <w:tcPr>
            <w:tcW w:w="3237" w:type="dxa"/>
            <w:tcBorders>
              <w:top w:val="single" w:sz="4" w:space="0" w:color="auto"/>
              <w:bottom w:val="single" w:sz="4" w:space="0" w:color="auto"/>
              <w:right w:val="single" w:sz="4" w:space="0" w:color="auto"/>
            </w:tcBorders>
            <w:shd w:val="clear" w:color="auto" w:fill="F2F2F2" w:themeFill="background1" w:themeFillShade="F2"/>
            <w:hideMark/>
          </w:tcPr>
          <w:p w:rsidR="00493B92" w:rsidRDefault="00493B92" w:rsidP="003B1490">
            <w:pPr>
              <w:pStyle w:val="Zkladntext"/>
              <w:spacing w:line="276" w:lineRule="auto"/>
              <w:jc w:val="center"/>
              <w:rPr>
                <w:b/>
                <w:bCs/>
                <w:sz w:val="20"/>
                <w:szCs w:val="20"/>
              </w:rPr>
            </w:pPr>
            <w:r>
              <w:rPr>
                <w:b/>
                <w:bCs/>
                <w:sz w:val="20"/>
                <w:szCs w:val="20"/>
              </w:rPr>
              <w:t>Cieľ</w:t>
            </w:r>
          </w:p>
        </w:tc>
        <w:tc>
          <w:tcPr>
            <w:tcW w:w="1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3B92" w:rsidRDefault="00493B92" w:rsidP="003B1490">
            <w:pPr>
              <w:pStyle w:val="Zkladntext"/>
              <w:spacing w:line="276" w:lineRule="auto"/>
              <w:ind w:left="185"/>
              <w:jc w:val="center"/>
              <w:rPr>
                <w:b/>
                <w:bCs/>
                <w:sz w:val="20"/>
                <w:szCs w:val="20"/>
              </w:rPr>
            </w:pPr>
            <w:r>
              <w:rPr>
                <w:b/>
                <w:bCs/>
                <w:sz w:val="20"/>
                <w:szCs w:val="20"/>
              </w:rPr>
              <w:t>Merateľný</w:t>
            </w:r>
          </w:p>
          <w:p w:rsidR="00493B92" w:rsidRDefault="00493B92" w:rsidP="003B1490">
            <w:pPr>
              <w:pStyle w:val="Zkladntext"/>
              <w:spacing w:line="276" w:lineRule="auto"/>
              <w:ind w:left="170"/>
              <w:jc w:val="center"/>
              <w:rPr>
                <w:b/>
                <w:bCs/>
                <w:sz w:val="20"/>
                <w:szCs w:val="20"/>
              </w:rPr>
            </w:pPr>
            <w:r>
              <w:rPr>
                <w:b/>
                <w:bCs/>
                <w:sz w:val="20"/>
                <w:szCs w:val="20"/>
              </w:rPr>
              <w:t>ukazovateľ</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3B92" w:rsidRDefault="00493B92" w:rsidP="003B1490">
            <w:pPr>
              <w:pStyle w:val="Zkladntext"/>
              <w:spacing w:line="276" w:lineRule="auto"/>
              <w:ind w:left="245"/>
              <w:jc w:val="center"/>
              <w:rPr>
                <w:b/>
                <w:bCs/>
                <w:sz w:val="20"/>
                <w:szCs w:val="20"/>
              </w:rPr>
            </w:pPr>
            <w:r>
              <w:rPr>
                <w:b/>
                <w:bCs/>
                <w:sz w:val="20"/>
                <w:szCs w:val="20"/>
              </w:rPr>
              <w:t>Plán</w:t>
            </w:r>
          </w:p>
        </w:tc>
        <w:tc>
          <w:tcPr>
            <w:tcW w:w="2160" w:type="dxa"/>
            <w:tcBorders>
              <w:top w:val="single" w:sz="4" w:space="0" w:color="auto"/>
              <w:left w:val="single" w:sz="4" w:space="0" w:color="auto"/>
              <w:bottom w:val="single" w:sz="4" w:space="0" w:color="auto"/>
            </w:tcBorders>
            <w:shd w:val="clear" w:color="auto" w:fill="F2F2F2" w:themeFill="background1" w:themeFillShade="F2"/>
            <w:hideMark/>
          </w:tcPr>
          <w:p w:rsidR="00493B92" w:rsidRDefault="00493B92" w:rsidP="003B1490">
            <w:pPr>
              <w:pStyle w:val="Zkladntext"/>
              <w:spacing w:line="276" w:lineRule="auto"/>
              <w:ind w:left="430"/>
              <w:jc w:val="center"/>
              <w:rPr>
                <w:b/>
                <w:bCs/>
                <w:sz w:val="20"/>
                <w:szCs w:val="20"/>
              </w:rPr>
            </w:pPr>
            <w:r>
              <w:rPr>
                <w:b/>
                <w:bCs/>
                <w:sz w:val="20"/>
                <w:szCs w:val="20"/>
              </w:rPr>
              <w:t>Skutočnosť</w:t>
            </w:r>
          </w:p>
        </w:tc>
      </w:tr>
      <w:tr w:rsidR="00493B92" w:rsidTr="00EF26E7">
        <w:trPr>
          <w:trHeight w:val="634"/>
        </w:trPr>
        <w:tc>
          <w:tcPr>
            <w:tcW w:w="3237" w:type="dxa"/>
            <w:tcBorders>
              <w:top w:val="single" w:sz="4" w:space="0" w:color="auto"/>
              <w:bottom w:val="single" w:sz="4" w:space="0" w:color="auto"/>
              <w:right w:val="single" w:sz="4" w:space="0" w:color="auto"/>
            </w:tcBorders>
            <w:hideMark/>
          </w:tcPr>
          <w:p w:rsidR="00493B92" w:rsidRDefault="00493B92" w:rsidP="003B1490">
            <w:pPr>
              <w:pStyle w:val="Zkladntext"/>
              <w:spacing w:line="276" w:lineRule="auto"/>
              <w:jc w:val="left"/>
              <w:rPr>
                <w:b/>
                <w:bCs/>
                <w:sz w:val="20"/>
                <w:szCs w:val="20"/>
              </w:rPr>
            </w:pPr>
            <w:r>
              <w:rPr>
                <w:b/>
                <w:bCs/>
                <w:sz w:val="20"/>
                <w:szCs w:val="20"/>
              </w:rPr>
              <w:t>1. zníženie čiernej  plemenitby</w:t>
            </w:r>
          </w:p>
          <w:p w:rsidR="00493B92" w:rsidRDefault="00365743" w:rsidP="003B1490">
            <w:pPr>
              <w:pStyle w:val="Zkladntext"/>
              <w:spacing w:line="276" w:lineRule="auto"/>
              <w:jc w:val="left"/>
              <w:rPr>
                <w:b/>
                <w:bCs/>
                <w:sz w:val="20"/>
                <w:szCs w:val="20"/>
              </w:rPr>
            </w:pPr>
            <w:r>
              <w:rPr>
                <w:b/>
                <w:bCs/>
                <w:sz w:val="20"/>
                <w:szCs w:val="20"/>
              </w:rPr>
              <w:t xml:space="preserve">    (</w:t>
            </w:r>
            <w:r w:rsidR="00493B92">
              <w:rPr>
                <w:b/>
                <w:bCs/>
                <w:sz w:val="20"/>
                <w:szCs w:val="20"/>
              </w:rPr>
              <w:t>výsledkový)</w:t>
            </w:r>
          </w:p>
        </w:tc>
        <w:tc>
          <w:tcPr>
            <w:tcW w:w="1443" w:type="dxa"/>
            <w:tcBorders>
              <w:top w:val="single" w:sz="4" w:space="0" w:color="auto"/>
              <w:left w:val="single" w:sz="4" w:space="0" w:color="auto"/>
              <w:bottom w:val="single" w:sz="4" w:space="0" w:color="auto"/>
              <w:right w:val="single" w:sz="4" w:space="0" w:color="auto"/>
            </w:tcBorders>
          </w:tcPr>
          <w:p w:rsidR="00493B92" w:rsidRDefault="00493B92" w:rsidP="003B1490">
            <w:pPr>
              <w:spacing w:line="276" w:lineRule="auto"/>
              <w:jc w:val="center"/>
              <w:rPr>
                <w:b/>
                <w:bCs/>
                <w:sz w:val="20"/>
                <w:szCs w:val="20"/>
              </w:rPr>
            </w:pPr>
          </w:p>
          <w:p w:rsidR="00493B92" w:rsidRDefault="00493B92" w:rsidP="003B1490">
            <w:pPr>
              <w:pStyle w:val="Zkladntext"/>
              <w:spacing w:line="276" w:lineRule="auto"/>
              <w:ind w:left="290"/>
              <w:rPr>
                <w:b/>
                <w:bCs/>
                <w:sz w:val="20"/>
                <w:szCs w:val="20"/>
              </w:rPr>
            </w:pPr>
            <w:r>
              <w:rPr>
                <w:b/>
                <w:bCs/>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rsidR="00493B92" w:rsidRPr="00F56FD5" w:rsidRDefault="00493B92" w:rsidP="003B1490">
            <w:pPr>
              <w:pStyle w:val="Zkladntext"/>
              <w:spacing w:line="276" w:lineRule="auto"/>
              <w:rPr>
                <w:b/>
                <w:bCs/>
                <w:sz w:val="20"/>
                <w:szCs w:val="20"/>
              </w:rPr>
            </w:pPr>
            <w:r w:rsidRPr="00F56FD5">
              <w:rPr>
                <w:sz w:val="20"/>
                <w:szCs w:val="20"/>
              </w:rPr>
              <w:t xml:space="preserve">                17</w:t>
            </w:r>
          </w:p>
        </w:tc>
        <w:tc>
          <w:tcPr>
            <w:tcW w:w="2160" w:type="dxa"/>
            <w:tcBorders>
              <w:top w:val="single" w:sz="4" w:space="0" w:color="auto"/>
              <w:left w:val="single" w:sz="4" w:space="0" w:color="auto"/>
              <w:bottom w:val="single" w:sz="4" w:space="0" w:color="auto"/>
            </w:tcBorders>
          </w:tcPr>
          <w:p w:rsidR="00493B92" w:rsidRPr="00F56FD5" w:rsidRDefault="00493B92" w:rsidP="003B1490">
            <w:pPr>
              <w:spacing w:line="276" w:lineRule="auto"/>
              <w:jc w:val="center"/>
              <w:rPr>
                <w:b/>
                <w:bCs/>
                <w:sz w:val="20"/>
                <w:szCs w:val="20"/>
              </w:rPr>
            </w:pPr>
          </w:p>
          <w:p w:rsidR="00493B92" w:rsidRPr="00F56FD5" w:rsidRDefault="00493B92" w:rsidP="003B1490">
            <w:pPr>
              <w:pStyle w:val="Zkladntext"/>
              <w:spacing w:line="276" w:lineRule="auto"/>
              <w:jc w:val="center"/>
              <w:rPr>
                <w:sz w:val="20"/>
                <w:szCs w:val="20"/>
              </w:rPr>
            </w:pPr>
            <w:r w:rsidRPr="00F56FD5">
              <w:rPr>
                <w:sz w:val="20"/>
                <w:szCs w:val="20"/>
              </w:rPr>
              <w:t>13,1</w:t>
            </w:r>
          </w:p>
        </w:tc>
      </w:tr>
      <w:tr w:rsidR="00493B92" w:rsidTr="00EF26E7">
        <w:trPr>
          <w:trHeight w:val="477"/>
        </w:trPr>
        <w:tc>
          <w:tcPr>
            <w:tcW w:w="3237" w:type="dxa"/>
            <w:tcBorders>
              <w:top w:val="single" w:sz="4" w:space="0" w:color="auto"/>
              <w:bottom w:val="single" w:sz="4" w:space="0" w:color="auto"/>
              <w:right w:val="single" w:sz="4" w:space="0" w:color="auto"/>
            </w:tcBorders>
            <w:hideMark/>
          </w:tcPr>
          <w:p w:rsidR="00493B92" w:rsidRDefault="00493B92" w:rsidP="003B1490">
            <w:pPr>
              <w:pStyle w:val="Zkladntext"/>
              <w:spacing w:line="276" w:lineRule="auto"/>
              <w:rPr>
                <w:b/>
                <w:bCs/>
                <w:sz w:val="20"/>
                <w:szCs w:val="20"/>
              </w:rPr>
            </w:pPr>
            <w:r>
              <w:rPr>
                <w:b/>
                <w:bCs/>
                <w:sz w:val="20"/>
                <w:szCs w:val="20"/>
              </w:rPr>
              <w:t>2. počet kontrol</w:t>
            </w:r>
          </w:p>
          <w:p w:rsidR="00493B92" w:rsidRDefault="00365743" w:rsidP="003B1490">
            <w:pPr>
              <w:pStyle w:val="Zkladntext"/>
              <w:spacing w:line="276" w:lineRule="auto"/>
              <w:rPr>
                <w:sz w:val="20"/>
                <w:szCs w:val="20"/>
              </w:rPr>
            </w:pPr>
            <w:r>
              <w:rPr>
                <w:b/>
                <w:bCs/>
                <w:sz w:val="20"/>
                <w:szCs w:val="20"/>
              </w:rPr>
              <w:t xml:space="preserve">    (výstupový</w:t>
            </w:r>
            <w:r w:rsidR="00493B92">
              <w:rPr>
                <w:b/>
                <w:bCs/>
                <w:sz w:val="20"/>
                <w:szCs w:val="20"/>
              </w:rPr>
              <w:t>)</w:t>
            </w:r>
          </w:p>
        </w:tc>
        <w:tc>
          <w:tcPr>
            <w:tcW w:w="1443" w:type="dxa"/>
            <w:tcBorders>
              <w:top w:val="single" w:sz="4" w:space="0" w:color="auto"/>
              <w:left w:val="nil"/>
              <w:bottom w:val="single" w:sz="4" w:space="0" w:color="auto"/>
              <w:right w:val="single" w:sz="4" w:space="0" w:color="auto"/>
            </w:tcBorders>
          </w:tcPr>
          <w:p w:rsidR="00493B92" w:rsidRDefault="00493B92" w:rsidP="003B1490">
            <w:pPr>
              <w:pStyle w:val="Zkladntext"/>
              <w:spacing w:line="276" w:lineRule="auto"/>
              <w:ind w:left="290"/>
              <w:jc w:val="center"/>
              <w:rPr>
                <w:sz w:val="20"/>
                <w:szCs w:val="20"/>
              </w:rPr>
            </w:pPr>
          </w:p>
          <w:p w:rsidR="00493B92" w:rsidRDefault="00493B92" w:rsidP="003B1490">
            <w:pPr>
              <w:pStyle w:val="Zkladntext"/>
              <w:spacing w:line="276" w:lineRule="auto"/>
              <w:jc w:val="center"/>
              <w:rPr>
                <w:sz w:val="20"/>
                <w:szCs w:val="20"/>
              </w:rPr>
            </w:pPr>
            <w:r>
              <w:rPr>
                <w:sz w:val="20"/>
                <w:szCs w:val="20"/>
              </w:rPr>
              <w:t xml:space="preserve"> ks</w:t>
            </w:r>
          </w:p>
        </w:tc>
        <w:tc>
          <w:tcPr>
            <w:tcW w:w="1980" w:type="dxa"/>
            <w:tcBorders>
              <w:top w:val="single" w:sz="4" w:space="0" w:color="auto"/>
              <w:left w:val="nil"/>
              <w:bottom w:val="single" w:sz="4" w:space="0" w:color="auto"/>
              <w:right w:val="single" w:sz="4" w:space="0" w:color="auto"/>
            </w:tcBorders>
            <w:vAlign w:val="center"/>
          </w:tcPr>
          <w:p w:rsidR="00493B92" w:rsidRPr="00F56FD5" w:rsidRDefault="00493B92" w:rsidP="003B1490">
            <w:pPr>
              <w:pStyle w:val="Zkladntext"/>
              <w:spacing w:line="276" w:lineRule="auto"/>
              <w:ind w:left="520"/>
              <w:jc w:val="center"/>
              <w:rPr>
                <w:sz w:val="20"/>
                <w:szCs w:val="20"/>
              </w:rPr>
            </w:pPr>
          </w:p>
          <w:p w:rsidR="00493B92" w:rsidRPr="00F56FD5" w:rsidRDefault="00493B92" w:rsidP="003B1490">
            <w:pPr>
              <w:pStyle w:val="Zkladntext"/>
              <w:spacing w:line="276" w:lineRule="auto"/>
              <w:rPr>
                <w:sz w:val="20"/>
                <w:szCs w:val="20"/>
              </w:rPr>
            </w:pPr>
            <w:r w:rsidRPr="00F56FD5">
              <w:rPr>
                <w:sz w:val="20"/>
                <w:szCs w:val="20"/>
              </w:rPr>
              <w:t xml:space="preserve">              450</w:t>
            </w:r>
          </w:p>
        </w:tc>
        <w:tc>
          <w:tcPr>
            <w:tcW w:w="2160" w:type="dxa"/>
            <w:tcBorders>
              <w:top w:val="single" w:sz="4" w:space="0" w:color="auto"/>
              <w:left w:val="nil"/>
              <w:bottom w:val="single" w:sz="4" w:space="0" w:color="auto"/>
            </w:tcBorders>
          </w:tcPr>
          <w:p w:rsidR="00493B92" w:rsidRPr="00F56FD5" w:rsidRDefault="00493B92" w:rsidP="003B1490">
            <w:pPr>
              <w:pStyle w:val="Zkladntext"/>
              <w:spacing w:line="276" w:lineRule="auto"/>
              <w:jc w:val="center"/>
              <w:rPr>
                <w:sz w:val="20"/>
                <w:szCs w:val="20"/>
              </w:rPr>
            </w:pPr>
          </w:p>
          <w:p w:rsidR="00493B92" w:rsidRPr="00F56FD5" w:rsidRDefault="00493B92" w:rsidP="003B1490">
            <w:pPr>
              <w:pStyle w:val="Zkladntext"/>
              <w:spacing w:line="276" w:lineRule="auto"/>
              <w:rPr>
                <w:sz w:val="20"/>
                <w:szCs w:val="20"/>
              </w:rPr>
            </w:pPr>
            <w:r w:rsidRPr="00F56FD5">
              <w:rPr>
                <w:sz w:val="20"/>
                <w:szCs w:val="20"/>
              </w:rPr>
              <w:t xml:space="preserve">              </w:t>
            </w:r>
            <w:r w:rsidR="00365743">
              <w:rPr>
                <w:sz w:val="20"/>
                <w:szCs w:val="20"/>
              </w:rPr>
              <w:t xml:space="preserve"> </w:t>
            </w:r>
            <w:r w:rsidRPr="00F56FD5">
              <w:rPr>
                <w:sz w:val="20"/>
                <w:szCs w:val="20"/>
              </w:rPr>
              <w:t xml:space="preserve"> 450</w:t>
            </w:r>
          </w:p>
        </w:tc>
      </w:tr>
    </w:tbl>
    <w:p w:rsidR="00D66A66" w:rsidRDefault="00D66A66" w:rsidP="00493B92">
      <w:pPr>
        <w:jc w:val="both"/>
        <w:rPr>
          <w:b/>
          <w:bCs/>
          <w:sz w:val="28"/>
          <w:szCs w:val="28"/>
        </w:rPr>
      </w:pPr>
    </w:p>
    <w:p w:rsidR="00493B92" w:rsidRDefault="00D73A27" w:rsidP="00493B92">
      <w:pPr>
        <w:jc w:val="both"/>
        <w:rPr>
          <w:b/>
          <w:bCs/>
          <w:color w:val="FF0000"/>
          <w:sz w:val="28"/>
          <w:szCs w:val="28"/>
        </w:rPr>
      </w:pPr>
      <w:r>
        <w:rPr>
          <w:b/>
          <w:bCs/>
          <w:sz w:val="28"/>
          <w:szCs w:val="28"/>
        </w:rPr>
        <w:t xml:space="preserve">6.1.1.  </w:t>
      </w:r>
      <w:r w:rsidR="00493B92">
        <w:rPr>
          <w:b/>
          <w:bCs/>
          <w:sz w:val="28"/>
          <w:szCs w:val="28"/>
        </w:rPr>
        <w:t>Úpravy rozpočtu</w:t>
      </w:r>
      <w:r w:rsidR="00493B92">
        <w:rPr>
          <w:b/>
          <w:bCs/>
          <w:color w:val="FF0000"/>
          <w:sz w:val="28"/>
          <w:szCs w:val="28"/>
        </w:rPr>
        <w:t xml:space="preserve"> </w:t>
      </w:r>
    </w:p>
    <w:p w:rsidR="00493B92" w:rsidRDefault="00493B92" w:rsidP="00493B92">
      <w:pPr>
        <w:jc w:val="both"/>
        <w:rPr>
          <w:b/>
          <w:bCs/>
          <w:sz w:val="28"/>
          <w:szCs w:val="28"/>
        </w:rPr>
      </w:pPr>
    </w:p>
    <w:p w:rsidR="00493B92" w:rsidRDefault="00493B92" w:rsidP="00493B92">
      <w:pPr>
        <w:jc w:val="both"/>
        <w:rPr>
          <w:bCs/>
          <w:iCs/>
        </w:rPr>
      </w:pPr>
      <w:r>
        <w:rPr>
          <w:bCs/>
        </w:rPr>
        <w:t xml:space="preserve">     Pôvodne schválený rozpočet organizácie bol v priebehu roka 2016 upravený rozpočtovými  opatreniami MF SR a  MPRV SR  </w:t>
      </w:r>
      <w:r w:rsidR="00E56F3D">
        <w:rPr>
          <w:bCs/>
          <w:iCs/>
        </w:rPr>
        <w:t>v súlade s  ustanoveniami zákona</w:t>
      </w:r>
      <w:r>
        <w:rPr>
          <w:bCs/>
          <w:iCs/>
        </w:rPr>
        <w:t xml:space="preserve"> č. 523/2004 Z. z.</w:t>
      </w:r>
      <w:r>
        <w:rPr>
          <w:bCs/>
          <w:vertAlign w:val="superscript"/>
        </w:rPr>
        <w:t>5</w:t>
      </w:r>
      <w:r>
        <w:rPr>
          <w:bCs/>
          <w:iCs/>
        </w:rPr>
        <w:t xml:space="preserve"> o rozpočtových pravidlách verejnej správy a o zmene a doplnení niektorých zákonov v znení neskorších predpisov.</w:t>
      </w:r>
    </w:p>
    <w:p w:rsidR="00493B92" w:rsidRDefault="00493B92" w:rsidP="00493B92">
      <w:pPr>
        <w:jc w:val="both"/>
        <w:rPr>
          <w:bCs/>
        </w:rPr>
      </w:pPr>
    </w:p>
    <w:p w:rsidR="00493B92" w:rsidRDefault="00493B92" w:rsidP="00493B92">
      <w:pPr>
        <w:jc w:val="both"/>
        <w:rPr>
          <w:bCs/>
        </w:rPr>
      </w:pPr>
    </w:p>
    <w:p w:rsidR="00493B92" w:rsidRDefault="00493B92" w:rsidP="00493B92">
      <w:pPr>
        <w:rPr>
          <w:bCs/>
          <w:iCs/>
        </w:rPr>
      </w:pPr>
      <w:r>
        <w:rPr>
          <w:b/>
          <w:bCs/>
          <w:iCs/>
        </w:rPr>
        <w:t xml:space="preserve">I. PRÍJMY /200/ </w:t>
      </w:r>
      <w:r>
        <w:rPr>
          <w:bCs/>
          <w:iCs/>
        </w:rPr>
        <w:t xml:space="preserve"> </w:t>
      </w:r>
    </w:p>
    <w:p w:rsidR="00493B92" w:rsidRDefault="00493B92" w:rsidP="00493B92">
      <w:pPr>
        <w:rPr>
          <w:bCs/>
          <w:iCs/>
        </w:rPr>
      </w:pPr>
    </w:p>
    <w:p w:rsidR="00493B92" w:rsidRDefault="00493B92" w:rsidP="00493B92">
      <w:pPr>
        <w:rPr>
          <w:bCs/>
          <w:iCs/>
        </w:rPr>
      </w:pPr>
      <w:r>
        <w:t>Tabuľka č. 23 -</w:t>
      </w:r>
      <w:r>
        <w:rPr>
          <w:bCs/>
          <w:iCs/>
        </w:rPr>
        <w:t xml:space="preserve"> </w:t>
      </w:r>
      <w:r>
        <w:t xml:space="preserve">Prehľad rozpočtových opatrení </w:t>
      </w:r>
      <w:r>
        <w:rPr>
          <w:bCs/>
          <w:iCs/>
        </w:rPr>
        <w:t xml:space="preserve"> príjmov</w:t>
      </w:r>
    </w:p>
    <w:p w:rsidR="00493B92" w:rsidRDefault="00493B92" w:rsidP="00493B92">
      <w:pPr>
        <w:rPr>
          <w:bCs/>
          <w:iCs/>
        </w:rPr>
      </w:pPr>
    </w:p>
    <w:tbl>
      <w:tblPr>
        <w:tblW w:w="11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1650"/>
        <w:gridCol w:w="2319"/>
        <w:gridCol w:w="1276"/>
        <w:gridCol w:w="2693"/>
        <w:gridCol w:w="1935"/>
      </w:tblGrid>
      <w:tr w:rsidR="00493B92" w:rsidTr="00E9761E">
        <w:trPr>
          <w:cantSplit/>
          <w:trHeight w:val="418"/>
        </w:trPr>
        <w:tc>
          <w:tcPr>
            <w:tcW w:w="709" w:type="dxa"/>
            <w:shd w:val="clear" w:color="auto" w:fill="F2F2F2" w:themeFill="background1" w:themeFillShade="F2"/>
            <w:tcMar>
              <w:top w:w="0" w:type="dxa"/>
              <w:left w:w="108" w:type="dxa"/>
              <w:bottom w:w="0" w:type="dxa"/>
              <w:right w:w="108" w:type="dxa"/>
            </w:tcMar>
            <w:hideMark/>
          </w:tcPr>
          <w:p w:rsidR="00493B92" w:rsidRDefault="00493B92" w:rsidP="003B1490">
            <w:pPr>
              <w:spacing w:line="276" w:lineRule="auto"/>
              <w:rPr>
                <w:rFonts w:ascii="Calibri" w:hAnsi="Calibri"/>
                <w:b/>
                <w:sz w:val="22"/>
                <w:szCs w:val="22"/>
                <w:lang w:eastAsia="en-US"/>
              </w:rPr>
            </w:pPr>
            <w:r>
              <w:rPr>
                <w:rFonts w:ascii="Calibri" w:hAnsi="Calibri"/>
                <w:b/>
                <w:sz w:val="22"/>
                <w:szCs w:val="22"/>
                <w:lang w:eastAsia="en-US"/>
              </w:rPr>
              <w:t>P.</w:t>
            </w:r>
            <w:r w:rsidR="00D66A66">
              <w:rPr>
                <w:rFonts w:ascii="Calibri" w:hAnsi="Calibri"/>
                <w:b/>
                <w:sz w:val="22"/>
                <w:szCs w:val="22"/>
                <w:lang w:eastAsia="en-US"/>
              </w:rPr>
              <w:t xml:space="preserve"> </w:t>
            </w:r>
            <w:r>
              <w:rPr>
                <w:rFonts w:ascii="Calibri" w:hAnsi="Calibri"/>
                <w:b/>
                <w:sz w:val="22"/>
                <w:szCs w:val="22"/>
                <w:lang w:eastAsia="en-US"/>
              </w:rPr>
              <w:t>č.</w:t>
            </w:r>
          </w:p>
        </w:tc>
        <w:tc>
          <w:tcPr>
            <w:tcW w:w="709" w:type="dxa"/>
            <w:shd w:val="clear" w:color="auto" w:fill="F2F2F2" w:themeFill="background1" w:themeFillShade="F2"/>
            <w:hideMark/>
          </w:tcPr>
          <w:p w:rsidR="00493B92" w:rsidRDefault="00493B92" w:rsidP="003B1490">
            <w:pPr>
              <w:spacing w:line="276" w:lineRule="auto"/>
              <w:rPr>
                <w:rFonts w:ascii="Calibri" w:hAnsi="Calibri"/>
                <w:b/>
                <w:sz w:val="20"/>
                <w:szCs w:val="20"/>
              </w:rPr>
            </w:pPr>
            <w:r>
              <w:rPr>
                <w:rFonts w:ascii="Calibri" w:hAnsi="Calibri"/>
                <w:b/>
                <w:sz w:val="20"/>
                <w:szCs w:val="20"/>
              </w:rPr>
              <w:t>Zdroj</w:t>
            </w:r>
          </w:p>
        </w:tc>
        <w:tc>
          <w:tcPr>
            <w:tcW w:w="1650" w:type="dxa"/>
            <w:shd w:val="clear" w:color="auto" w:fill="F2F2F2" w:themeFill="background1" w:themeFillShade="F2"/>
            <w:tcMar>
              <w:top w:w="0" w:type="dxa"/>
              <w:left w:w="108" w:type="dxa"/>
              <w:bottom w:w="0" w:type="dxa"/>
              <w:right w:w="108" w:type="dxa"/>
            </w:tcMar>
            <w:hideMark/>
          </w:tcPr>
          <w:p w:rsidR="00493B92" w:rsidRDefault="00493B92" w:rsidP="003B1490">
            <w:pPr>
              <w:spacing w:line="276" w:lineRule="auto"/>
              <w:rPr>
                <w:rFonts w:ascii="Calibri" w:hAnsi="Calibri"/>
                <w:b/>
                <w:sz w:val="20"/>
                <w:szCs w:val="20"/>
              </w:rPr>
            </w:pPr>
            <w:r>
              <w:rPr>
                <w:rFonts w:ascii="Calibri" w:hAnsi="Calibri"/>
                <w:b/>
                <w:sz w:val="20"/>
                <w:szCs w:val="20"/>
              </w:rPr>
              <w:t>Titul úpravy</w:t>
            </w:r>
          </w:p>
        </w:tc>
        <w:tc>
          <w:tcPr>
            <w:tcW w:w="2319" w:type="dxa"/>
            <w:shd w:val="clear" w:color="auto" w:fill="F2F2F2" w:themeFill="background1" w:themeFillShade="F2"/>
            <w:tcMar>
              <w:top w:w="0" w:type="dxa"/>
              <w:left w:w="108" w:type="dxa"/>
              <w:bottom w:w="0" w:type="dxa"/>
              <w:right w:w="108" w:type="dxa"/>
            </w:tcMar>
            <w:hideMark/>
          </w:tcPr>
          <w:p w:rsidR="00493B92" w:rsidRDefault="00493B92" w:rsidP="003B1490">
            <w:pPr>
              <w:spacing w:line="276" w:lineRule="auto"/>
              <w:rPr>
                <w:rFonts w:ascii="Calibri" w:hAnsi="Calibri"/>
                <w:b/>
                <w:sz w:val="20"/>
                <w:szCs w:val="20"/>
              </w:rPr>
            </w:pPr>
            <w:r>
              <w:rPr>
                <w:rFonts w:ascii="Calibri" w:hAnsi="Calibri"/>
                <w:b/>
                <w:sz w:val="20"/>
                <w:szCs w:val="20"/>
              </w:rPr>
              <w:t>Kategória EK</w:t>
            </w:r>
          </w:p>
        </w:tc>
        <w:tc>
          <w:tcPr>
            <w:tcW w:w="1276" w:type="dxa"/>
            <w:shd w:val="clear" w:color="auto" w:fill="F2F2F2" w:themeFill="background1" w:themeFillShade="F2"/>
            <w:tcMar>
              <w:top w:w="0" w:type="dxa"/>
              <w:left w:w="108" w:type="dxa"/>
              <w:bottom w:w="0" w:type="dxa"/>
              <w:right w:w="108" w:type="dxa"/>
            </w:tcMar>
            <w:hideMark/>
          </w:tcPr>
          <w:p w:rsidR="00493B92" w:rsidRDefault="00493B92" w:rsidP="003B1490">
            <w:pPr>
              <w:spacing w:line="276" w:lineRule="auto"/>
              <w:rPr>
                <w:rFonts w:ascii="Calibri" w:hAnsi="Calibri"/>
                <w:b/>
                <w:sz w:val="20"/>
                <w:szCs w:val="20"/>
                <w:lang w:eastAsia="en-US"/>
              </w:rPr>
            </w:pPr>
            <w:r>
              <w:rPr>
                <w:rFonts w:ascii="Calibri" w:hAnsi="Calibri"/>
                <w:b/>
                <w:sz w:val="20"/>
                <w:szCs w:val="20"/>
                <w:lang w:eastAsia="en-US"/>
              </w:rPr>
              <w:t>Suma v Eur</w:t>
            </w:r>
          </w:p>
        </w:tc>
        <w:tc>
          <w:tcPr>
            <w:tcW w:w="2693" w:type="dxa"/>
            <w:shd w:val="clear" w:color="auto" w:fill="F2F2F2" w:themeFill="background1" w:themeFillShade="F2"/>
            <w:hideMark/>
          </w:tcPr>
          <w:p w:rsidR="00493B92" w:rsidRDefault="00493B92" w:rsidP="003B1490">
            <w:pPr>
              <w:spacing w:line="276" w:lineRule="auto"/>
              <w:rPr>
                <w:rFonts w:ascii="Calibri" w:hAnsi="Calibri"/>
                <w:b/>
                <w:sz w:val="20"/>
                <w:szCs w:val="20"/>
                <w:lang w:eastAsia="en-US"/>
              </w:rPr>
            </w:pPr>
            <w:r>
              <w:rPr>
                <w:rFonts w:ascii="Calibri" w:hAnsi="Calibri"/>
                <w:b/>
                <w:sz w:val="20"/>
                <w:szCs w:val="20"/>
                <w:lang w:eastAsia="en-US"/>
              </w:rPr>
              <w:t>Účel úpravy</w:t>
            </w:r>
          </w:p>
        </w:tc>
        <w:tc>
          <w:tcPr>
            <w:tcW w:w="1935" w:type="dxa"/>
            <w:vMerge w:val="restart"/>
            <w:tcBorders>
              <w:top w:val="nil"/>
              <w:bottom w:val="nil"/>
            </w:tcBorders>
            <w:shd w:val="clear" w:color="auto" w:fill="FFFFFF" w:themeFill="background1"/>
          </w:tcPr>
          <w:p w:rsidR="00493B92" w:rsidRDefault="00493B92" w:rsidP="003B1490">
            <w:pPr>
              <w:spacing w:after="200" w:line="276" w:lineRule="auto"/>
              <w:rPr>
                <w:rFonts w:ascii="Calibri" w:hAnsi="Calibri"/>
                <w:b/>
                <w:sz w:val="16"/>
                <w:szCs w:val="16"/>
                <w:lang w:eastAsia="en-US"/>
              </w:rPr>
            </w:pPr>
          </w:p>
          <w:p w:rsidR="00493B92" w:rsidRDefault="00493B92" w:rsidP="003B1490">
            <w:pPr>
              <w:spacing w:after="200" w:line="276" w:lineRule="auto"/>
              <w:rPr>
                <w:rFonts w:ascii="Calibri" w:hAnsi="Calibri"/>
                <w:b/>
                <w:sz w:val="16"/>
                <w:szCs w:val="16"/>
                <w:lang w:eastAsia="en-US"/>
              </w:rPr>
            </w:pPr>
          </w:p>
          <w:p w:rsidR="00493B92" w:rsidRDefault="00493B92" w:rsidP="003B1490">
            <w:pPr>
              <w:spacing w:line="276" w:lineRule="auto"/>
              <w:rPr>
                <w:rFonts w:ascii="Calibri" w:hAnsi="Calibri"/>
                <w:b/>
                <w:sz w:val="20"/>
                <w:szCs w:val="20"/>
                <w:lang w:eastAsia="en-US"/>
              </w:rPr>
            </w:pPr>
          </w:p>
        </w:tc>
      </w:tr>
      <w:tr w:rsidR="00493B92" w:rsidTr="00E9761E">
        <w:trPr>
          <w:cantSplit/>
          <w:trHeight w:val="474"/>
        </w:trPr>
        <w:tc>
          <w:tcPr>
            <w:tcW w:w="709" w:type="dxa"/>
            <w:tcMar>
              <w:top w:w="0" w:type="dxa"/>
              <w:left w:w="108" w:type="dxa"/>
              <w:bottom w:w="0" w:type="dxa"/>
              <w:right w:w="108" w:type="dxa"/>
            </w:tcMar>
            <w:hideMark/>
          </w:tcPr>
          <w:p w:rsidR="00493B92" w:rsidRDefault="00493B92" w:rsidP="003B1490">
            <w:pPr>
              <w:spacing w:line="276" w:lineRule="auto"/>
              <w:rPr>
                <w:rFonts w:ascii="Calibri" w:hAnsi="Calibri"/>
                <w:sz w:val="20"/>
                <w:szCs w:val="20"/>
                <w:lang w:eastAsia="en-US"/>
              </w:rPr>
            </w:pPr>
            <w:r>
              <w:rPr>
                <w:rFonts w:ascii="Calibri" w:hAnsi="Calibri"/>
                <w:sz w:val="20"/>
                <w:szCs w:val="20"/>
                <w:lang w:eastAsia="en-US"/>
              </w:rPr>
              <w:t>1.</w:t>
            </w:r>
          </w:p>
        </w:tc>
        <w:tc>
          <w:tcPr>
            <w:tcW w:w="709" w:type="dxa"/>
          </w:tcPr>
          <w:p w:rsidR="00493B92" w:rsidRDefault="00493B92" w:rsidP="003B1490">
            <w:pPr>
              <w:spacing w:line="276" w:lineRule="auto"/>
              <w:rPr>
                <w:rFonts w:ascii="Calibri" w:hAnsi="Calibri"/>
                <w:sz w:val="20"/>
                <w:szCs w:val="20"/>
              </w:rPr>
            </w:pPr>
            <w:r>
              <w:rPr>
                <w:rFonts w:ascii="Calibri" w:hAnsi="Calibri"/>
                <w:sz w:val="20"/>
                <w:szCs w:val="20"/>
              </w:rPr>
              <w:t>111</w:t>
            </w:r>
          </w:p>
          <w:p w:rsidR="00493B92" w:rsidRDefault="00493B92" w:rsidP="003B1490">
            <w:pPr>
              <w:rPr>
                <w:rFonts w:ascii="Calibri" w:hAnsi="Calibri"/>
                <w:sz w:val="20"/>
                <w:szCs w:val="20"/>
              </w:rPr>
            </w:pPr>
          </w:p>
        </w:tc>
        <w:tc>
          <w:tcPr>
            <w:tcW w:w="1650" w:type="dxa"/>
            <w:tcMar>
              <w:top w:w="0" w:type="dxa"/>
              <w:left w:w="108" w:type="dxa"/>
              <w:bottom w:w="0" w:type="dxa"/>
              <w:right w:w="108" w:type="dxa"/>
            </w:tcMar>
            <w:hideMark/>
          </w:tcPr>
          <w:p w:rsidR="00493B92" w:rsidRDefault="00493B92" w:rsidP="003B1490">
            <w:pPr>
              <w:spacing w:line="276" w:lineRule="auto"/>
              <w:rPr>
                <w:rFonts w:ascii="Calibri" w:hAnsi="Calibri"/>
                <w:sz w:val="20"/>
                <w:szCs w:val="20"/>
                <w:lang w:eastAsia="en-US"/>
              </w:rPr>
            </w:pPr>
            <w:r>
              <w:rPr>
                <w:rFonts w:ascii="Calibri" w:hAnsi="Calibri"/>
                <w:sz w:val="20"/>
                <w:szCs w:val="20"/>
              </w:rPr>
              <w:t>Navýšenie príjmov rozpočtu</w:t>
            </w:r>
          </w:p>
        </w:tc>
        <w:tc>
          <w:tcPr>
            <w:tcW w:w="2319" w:type="dxa"/>
            <w:tcMar>
              <w:top w:w="0" w:type="dxa"/>
              <w:left w:w="108" w:type="dxa"/>
              <w:bottom w:w="0" w:type="dxa"/>
              <w:right w:w="108" w:type="dxa"/>
            </w:tcMar>
            <w:hideMark/>
          </w:tcPr>
          <w:p w:rsidR="00493B92" w:rsidRDefault="00493B92" w:rsidP="003B1490">
            <w:pPr>
              <w:spacing w:line="276" w:lineRule="auto"/>
              <w:rPr>
                <w:rFonts w:ascii="Calibri" w:hAnsi="Calibri"/>
                <w:sz w:val="20"/>
                <w:szCs w:val="20"/>
                <w:lang w:eastAsia="en-US"/>
              </w:rPr>
            </w:pPr>
            <w:r>
              <w:rPr>
                <w:b/>
                <w:sz w:val="20"/>
                <w:szCs w:val="20"/>
              </w:rPr>
              <w:t xml:space="preserve">220 </w:t>
            </w:r>
            <w:r>
              <w:rPr>
                <w:sz w:val="20"/>
                <w:szCs w:val="20"/>
              </w:rPr>
              <w:t>Administratívne a iné poplatky a platby</w:t>
            </w:r>
          </w:p>
        </w:tc>
        <w:tc>
          <w:tcPr>
            <w:tcW w:w="1276" w:type="dxa"/>
            <w:tcMar>
              <w:top w:w="0" w:type="dxa"/>
              <w:left w:w="108" w:type="dxa"/>
              <w:bottom w:w="0" w:type="dxa"/>
              <w:right w:w="108" w:type="dxa"/>
            </w:tcMar>
          </w:tcPr>
          <w:p w:rsidR="00493B92" w:rsidRDefault="00493B92" w:rsidP="003B1490">
            <w:pPr>
              <w:spacing w:line="276" w:lineRule="auto"/>
              <w:rPr>
                <w:b/>
                <w:sz w:val="20"/>
                <w:szCs w:val="20"/>
              </w:rPr>
            </w:pPr>
          </w:p>
          <w:p w:rsidR="00493B92" w:rsidRDefault="00493B92" w:rsidP="003B1490">
            <w:pPr>
              <w:spacing w:line="276" w:lineRule="auto"/>
              <w:rPr>
                <w:rFonts w:ascii="Calibri" w:hAnsi="Calibri"/>
                <w:b/>
                <w:sz w:val="20"/>
                <w:szCs w:val="20"/>
                <w:lang w:eastAsia="en-US"/>
              </w:rPr>
            </w:pPr>
            <w:r>
              <w:rPr>
                <w:b/>
                <w:sz w:val="20"/>
                <w:szCs w:val="20"/>
              </w:rPr>
              <w:t xml:space="preserve"> +10 000,00</w:t>
            </w:r>
          </w:p>
        </w:tc>
        <w:tc>
          <w:tcPr>
            <w:tcW w:w="2693" w:type="dxa"/>
          </w:tcPr>
          <w:p w:rsidR="00493B92" w:rsidRDefault="00493B92" w:rsidP="003B1490">
            <w:pPr>
              <w:spacing w:line="276" w:lineRule="auto"/>
              <w:rPr>
                <w:rFonts w:ascii="Calibri" w:hAnsi="Calibri"/>
                <w:sz w:val="20"/>
                <w:szCs w:val="20"/>
                <w:lang w:eastAsia="en-US"/>
              </w:rPr>
            </w:pPr>
          </w:p>
          <w:p w:rsidR="00493B92" w:rsidRDefault="00493B92" w:rsidP="003B1490">
            <w:pPr>
              <w:spacing w:line="276" w:lineRule="auto"/>
              <w:rPr>
                <w:rFonts w:ascii="Calibri" w:hAnsi="Calibri"/>
                <w:sz w:val="20"/>
                <w:szCs w:val="20"/>
                <w:lang w:eastAsia="en-US"/>
              </w:rPr>
            </w:pPr>
            <w:r>
              <w:rPr>
                <w:rFonts w:ascii="Calibri" w:hAnsi="Calibri"/>
                <w:sz w:val="20"/>
                <w:szCs w:val="20"/>
                <w:lang w:eastAsia="en-US"/>
              </w:rPr>
              <w:t>Na základe zisteného plnenia</w:t>
            </w:r>
          </w:p>
        </w:tc>
        <w:tc>
          <w:tcPr>
            <w:tcW w:w="1935" w:type="dxa"/>
            <w:vMerge/>
            <w:tcBorders>
              <w:top w:val="nil"/>
              <w:bottom w:val="nil"/>
            </w:tcBorders>
            <w:vAlign w:val="center"/>
            <w:hideMark/>
          </w:tcPr>
          <w:p w:rsidR="00493B92" w:rsidRDefault="00493B92" w:rsidP="003B1490">
            <w:pPr>
              <w:rPr>
                <w:rFonts w:ascii="Calibri" w:hAnsi="Calibri"/>
                <w:b/>
                <w:sz w:val="20"/>
                <w:szCs w:val="20"/>
                <w:lang w:eastAsia="en-US"/>
              </w:rPr>
            </w:pPr>
          </w:p>
        </w:tc>
      </w:tr>
    </w:tbl>
    <w:p w:rsidR="00493B92" w:rsidRDefault="00493B92" w:rsidP="00493B92">
      <w:pPr>
        <w:jc w:val="both"/>
        <w:rPr>
          <w:b/>
          <w:bCs/>
        </w:rPr>
      </w:pPr>
      <w:r>
        <w:rPr>
          <w:b/>
          <w:bCs/>
        </w:rPr>
        <w:lastRenderedPageBreak/>
        <w:t>II</w:t>
      </w:r>
      <w:r>
        <w:rPr>
          <w:b/>
          <w:bCs/>
          <w:sz w:val="20"/>
          <w:szCs w:val="20"/>
        </w:rPr>
        <w:t>.</w:t>
      </w:r>
      <w:r>
        <w:rPr>
          <w:b/>
          <w:bCs/>
        </w:rPr>
        <w:t xml:space="preserve"> VÝDAVKY </w:t>
      </w:r>
    </w:p>
    <w:p w:rsidR="00493B92" w:rsidRDefault="00493B92" w:rsidP="00493B92">
      <w:pPr>
        <w:jc w:val="both"/>
        <w:rPr>
          <w:b/>
          <w:bCs/>
        </w:rPr>
      </w:pPr>
      <w:r>
        <w:rPr>
          <w:b/>
          <w:bCs/>
        </w:rPr>
        <w:t xml:space="preserve"> </w:t>
      </w:r>
    </w:p>
    <w:p w:rsidR="00493B92" w:rsidRDefault="00493B92" w:rsidP="00493B92">
      <w:pPr>
        <w:pStyle w:val="Zkladntext"/>
      </w:pPr>
      <w:r>
        <w:t>Tabuľka č. 24 -  Prehľad rozpočtových opatrení výdavkov</w:t>
      </w:r>
    </w:p>
    <w:p w:rsidR="00493B92" w:rsidRDefault="00493B92" w:rsidP="00493B92">
      <w:pPr>
        <w:pStyle w:val="Zkladntext"/>
      </w:pPr>
    </w:p>
    <w:tbl>
      <w:tblPr>
        <w:tblW w:w="11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1843"/>
        <w:gridCol w:w="1559"/>
        <w:gridCol w:w="1276"/>
        <w:gridCol w:w="3260"/>
        <w:gridCol w:w="1935"/>
      </w:tblGrid>
      <w:tr w:rsidR="00493B92" w:rsidTr="00E9761E">
        <w:trPr>
          <w:cantSplit/>
          <w:trHeight w:val="418"/>
        </w:trPr>
        <w:tc>
          <w:tcPr>
            <w:tcW w:w="709" w:type="dxa"/>
            <w:shd w:val="clear" w:color="auto" w:fill="F2F2F2" w:themeFill="background1" w:themeFillShade="F2"/>
            <w:tcMar>
              <w:top w:w="0" w:type="dxa"/>
              <w:left w:w="108" w:type="dxa"/>
              <w:bottom w:w="0" w:type="dxa"/>
              <w:right w:w="108" w:type="dxa"/>
            </w:tcMar>
            <w:hideMark/>
          </w:tcPr>
          <w:p w:rsidR="00493B92" w:rsidRDefault="00493B92" w:rsidP="00BE7332">
            <w:pPr>
              <w:spacing w:line="276" w:lineRule="auto"/>
              <w:rPr>
                <w:rFonts w:ascii="Calibri" w:hAnsi="Calibri"/>
                <w:b/>
                <w:sz w:val="22"/>
                <w:szCs w:val="22"/>
                <w:lang w:eastAsia="en-US"/>
              </w:rPr>
            </w:pPr>
            <w:r>
              <w:rPr>
                <w:rFonts w:ascii="Calibri" w:hAnsi="Calibri"/>
                <w:b/>
                <w:sz w:val="22"/>
                <w:szCs w:val="22"/>
                <w:lang w:eastAsia="en-US"/>
              </w:rPr>
              <w:t>P.</w:t>
            </w:r>
            <w:r w:rsidR="00BE7332">
              <w:rPr>
                <w:rFonts w:ascii="Calibri" w:hAnsi="Calibri"/>
                <w:b/>
                <w:sz w:val="22"/>
                <w:szCs w:val="22"/>
                <w:lang w:eastAsia="en-US"/>
              </w:rPr>
              <w:t xml:space="preserve"> </w:t>
            </w:r>
            <w:r>
              <w:rPr>
                <w:rFonts w:ascii="Calibri" w:hAnsi="Calibri"/>
                <w:b/>
                <w:sz w:val="22"/>
                <w:szCs w:val="22"/>
                <w:lang w:eastAsia="en-US"/>
              </w:rPr>
              <w:t>č.</w:t>
            </w:r>
          </w:p>
        </w:tc>
        <w:tc>
          <w:tcPr>
            <w:tcW w:w="709" w:type="dxa"/>
            <w:shd w:val="clear" w:color="auto" w:fill="F2F2F2" w:themeFill="background1" w:themeFillShade="F2"/>
            <w:hideMark/>
          </w:tcPr>
          <w:p w:rsidR="00493B92" w:rsidRDefault="00493B92" w:rsidP="00BE7332">
            <w:pPr>
              <w:spacing w:line="276" w:lineRule="auto"/>
              <w:rPr>
                <w:rFonts w:ascii="Calibri" w:hAnsi="Calibri"/>
                <w:b/>
                <w:sz w:val="20"/>
                <w:szCs w:val="20"/>
              </w:rPr>
            </w:pPr>
            <w:r>
              <w:rPr>
                <w:rFonts w:ascii="Calibri" w:hAnsi="Calibri"/>
                <w:b/>
                <w:sz w:val="20"/>
                <w:szCs w:val="20"/>
              </w:rPr>
              <w:t>Zdroj</w:t>
            </w:r>
          </w:p>
        </w:tc>
        <w:tc>
          <w:tcPr>
            <w:tcW w:w="1843" w:type="dxa"/>
            <w:shd w:val="clear" w:color="auto" w:fill="F2F2F2" w:themeFill="background1" w:themeFillShade="F2"/>
            <w:tcMar>
              <w:top w:w="0" w:type="dxa"/>
              <w:left w:w="108" w:type="dxa"/>
              <w:bottom w:w="0" w:type="dxa"/>
              <w:right w:w="108" w:type="dxa"/>
            </w:tcMar>
            <w:hideMark/>
          </w:tcPr>
          <w:p w:rsidR="00493B92" w:rsidRDefault="00493B92" w:rsidP="00BE7332">
            <w:pPr>
              <w:spacing w:line="276" w:lineRule="auto"/>
              <w:rPr>
                <w:rFonts w:ascii="Calibri" w:hAnsi="Calibri"/>
                <w:b/>
                <w:sz w:val="20"/>
                <w:szCs w:val="20"/>
              </w:rPr>
            </w:pPr>
            <w:r>
              <w:rPr>
                <w:rFonts w:ascii="Calibri" w:hAnsi="Calibri"/>
                <w:b/>
                <w:sz w:val="20"/>
                <w:szCs w:val="20"/>
              </w:rPr>
              <w:t>Titul úpravy</w:t>
            </w:r>
          </w:p>
        </w:tc>
        <w:tc>
          <w:tcPr>
            <w:tcW w:w="1559" w:type="dxa"/>
            <w:shd w:val="clear" w:color="auto" w:fill="F2F2F2" w:themeFill="background1" w:themeFillShade="F2"/>
            <w:tcMar>
              <w:top w:w="0" w:type="dxa"/>
              <w:left w:w="108" w:type="dxa"/>
              <w:bottom w:w="0" w:type="dxa"/>
              <w:right w:w="108" w:type="dxa"/>
            </w:tcMar>
            <w:hideMark/>
          </w:tcPr>
          <w:p w:rsidR="00493B92" w:rsidRDefault="00493B92" w:rsidP="00BE7332">
            <w:pPr>
              <w:spacing w:line="276" w:lineRule="auto"/>
              <w:rPr>
                <w:rFonts w:ascii="Calibri" w:hAnsi="Calibri"/>
                <w:b/>
                <w:sz w:val="20"/>
                <w:szCs w:val="20"/>
              </w:rPr>
            </w:pPr>
            <w:r>
              <w:rPr>
                <w:rFonts w:ascii="Calibri" w:hAnsi="Calibri"/>
                <w:b/>
                <w:sz w:val="20"/>
                <w:szCs w:val="20"/>
              </w:rPr>
              <w:t>Kategória EK</w:t>
            </w:r>
          </w:p>
        </w:tc>
        <w:tc>
          <w:tcPr>
            <w:tcW w:w="1276" w:type="dxa"/>
            <w:shd w:val="clear" w:color="auto" w:fill="F2F2F2" w:themeFill="background1" w:themeFillShade="F2"/>
            <w:tcMar>
              <w:top w:w="0" w:type="dxa"/>
              <w:left w:w="108" w:type="dxa"/>
              <w:bottom w:w="0" w:type="dxa"/>
              <w:right w:w="108" w:type="dxa"/>
            </w:tcMar>
            <w:hideMark/>
          </w:tcPr>
          <w:p w:rsidR="00493B92" w:rsidRDefault="00493B92" w:rsidP="00BE7332">
            <w:pPr>
              <w:spacing w:line="276" w:lineRule="auto"/>
              <w:jc w:val="center"/>
              <w:rPr>
                <w:rFonts w:ascii="Calibri" w:hAnsi="Calibri"/>
                <w:b/>
                <w:sz w:val="20"/>
                <w:szCs w:val="20"/>
                <w:lang w:eastAsia="en-US"/>
              </w:rPr>
            </w:pPr>
            <w:r>
              <w:rPr>
                <w:rFonts w:ascii="Calibri" w:hAnsi="Calibri"/>
                <w:b/>
                <w:sz w:val="20"/>
                <w:szCs w:val="20"/>
                <w:lang w:eastAsia="en-US"/>
              </w:rPr>
              <w:t>Suma v Eur</w:t>
            </w:r>
          </w:p>
        </w:tc>
        <w:tc>
          <w:tcPr>
            <w:tcW w:w="3260" w:type="dxa"/>
            <w:shd w:val="clear" w:color="auto" w:fill="F2F2F2" w:themeFill="background1" w:themeFillShade="F2"/>
            <w:tcMar>
              <w:top w:w="0" w:type="dxa"/>
              <w:left w:w="108" w:type="dxa"/>
              <w:bottom w:w="0" w:type="dxa"/>
              <w:right w:w="108" w:type="dxa"/>
            </w:tcMar>
            <w:hideMark/>
          </w:tcPr>
          <w:p w:rsidR="00493B92" w:rsidRDefault="00493B92" w:rsidP="00BE7332">
            <w:pPr>
              <w:spacing w:line="276" w:lineRule="auto"/>
              <w:rPr>
                <w:rFonts w:ascii="Calibri" w:hAnsi="Calibri"/>
                <w:b/>
                <w:sz w:val="20"/>
                <w:szCs w:val="20"/>
                <w:lang w:eastAsia="en-US"/>
              </w:rPr>
            </w:pPr>
            <w:r>
              <w:rPr>
                <w:rFonts w:ascii="Calibri" w:hAnsi="Calibri"/>
                <w:b/>
                <w:sz w:val="20"/>
                <w:szCs w:val="20"/>
                <w:lang w:eastAsia="en-US"/>
              </w:rPr>
              <w:t>Účel úpravy</w:t>
            </w:r>
          </w:p>
        </w:tc>
        <w:tc>
          <w:tcPr>
            <w:tcW w:w="1935" w:type="dxa"/>
            <w:tcBorders>
              <w:top w:val="nil"/>
              <w:bottom w:val="nil"/>
            </w:tcBorders>
          </w:tcPr>
          <w:p w:rsidR="00493B92" w:rsidRDefault="00493B92" w:rsidP="00BE7332">
            <w:pPr>
              <w:spacing w:line="276" w:lineRule="auto"/>
              <w:rPr>
                <w:rFonts w:ascii="Calibri" w:hAnsi="Calibri"/>
                <w:sz w:val="16"/>
                <w:szCs w:val="16"/>
                <w:lang w:eastAsia="en-US"/>
              </w:rPr>
            </w:pPr>
          </w:p>
        </w:tc>
      </w:tr>
      <w:tr w:rsidR="00493B92" w:rsidTr="00E9761E">
        <w:trPr>
          <w:cantSplit/>
          <w:trHeight w:val="418"/>
        </w:trPr>
        <w:tc>
          <w:tcPr>
            <w:tcW w:w="709" w:type="dxa"/>
            <w:vMerge w:val="restart"/>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lang w:eastAsia="en-US"/>
              </w:rPr>
              <w:t>1.</w:t>
            </w:r>
          </w:p>
        </w:tc>
        <w:tc>
          <w:tcPr>
            <w:tcW w:w="709" w:type="dxa"/>
            <w:vMerge w:val="restart"/>
          </w:tcPr>
          <w:p w:rsidR="00493B92" w:rsidRDefault="00493B92" w:rsidP="00BE7332">
            <w:pPr>
              <w:spacing w:line="276" w:lineRule="auto"/>
              <w:rPr>
                <w:rFonts w:ascii="Calibri" w:hAnsi="Calibri"/>
                <w:sz w:val="20"/>
                <w:szCs w:val="20"/>
              </w:rPr>
            </w:pPr>
            <w:r>
              <w:rPr>
                <w:rFonts w:ascii="Calibri" w:hAnsi="Calibri"/>
                <w:sz w:val="20"/>
                <w:szCs w:val="20"/>
              </w:rPr>
              <w:t>111</w:t>
            </w:r>
          </w:p>
          <w:p w:rsidR="00493B92" w:rsidRDefault="00493B92" w:rsidP="00BE7332">
            <w:pPr>
              <w:rPr>
                <w:rFonts w:ascii="Calibri" w:hAnsi="Calibri"/>
                <w:sz w:val="20"/>
                <w:szCs w:val="20"/>
              </w:rPr>
            </w:pPr>
          </w:p>
        </w:tc>
        <w:tc>
          <w:tcPr>
            <w:tcW w:w="1843" w:type="dxa"/>
            <w:vMerge w:val="restart"/>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rPr>
              <w:t>Navýšenie výdavkov rozpočtu</w:t>
            </w:r>
          </w:p>
        </w:tc>
        <w:tc>
          <w:tcPr>
            <w:tcW w:w="1559"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rPr>
              <w:t>610- Mzdy</w:t>
            </w:r>
          </w:p>
        </w:tc>
        <w:tc>
          <w:tcPr>
            <w:tcW w:w="1276" w:type="dxa"/>
            <w:tcMar>
              <w:top w:w="0" w:type="dxa"/>
              <w:left w:w="108" w:type="dxa"/>
              <w:bottom w:w="0" w:type="dxa"/>
              <w:right w:w="108" w:type="dxa"/>
            </w:tcMar>
            <w:hideMark/>
          </w:tcPr>
          <w:p w:rsidR="00493B92" w:rsidRDefault="00493B92" w:rsidP="00E9761E">
            <w:pPr>
              <w:spacing w:line="276" w:lineRule="auto"/>
              <w:jc w:val="right"/>
              <w:rPr>
                <w:rFonts w:ascii="Calibri" w:hAnsi="Calibri"/>
                <w:b/>
                <w:sz w:val="20"/>
                <w:szCs w:val="20"/>
                <w:lang w:eastAsia="en-US"/>
              </w:rPr>
            </w:pPr>
            <w:r>
              <w:rPr>
                <w:rFonts w:ascii="Calibri" w:hAnsi="Calibri"/>
                <w:b/>
                <w:sz w:val="20"/>
                <w:szCs w:val="20"/>
                <w:lang w:eastAsia="en-US"/>
              </w:rPr>
              <w:t>18 726,00</w:t>
            </w:r>
          </w:p>
        </w:tc>
        <w:tc>
          <w:tcPr>
            <w:tcW w:w="3260"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lang w:eastAsia="en-US"/>
              </w:rPr>
              <w:t xml:space="preserve">Na nekryté výdavky rozpočtu  mzdy </w:t>
            </w:r>
          </w:p>
        </w:tc>
        <w:tc>
          <w:tcPr>
            <w:tcW w:w="1935" w:type="dxa"/>
            <w:vMerge w:val="restart"/>
            <w:tcBorders>
              <w:top w:val="nil"/>
              <w:bottom w:val="nil"/>
            </w:tcBorders>
          </w:tcPr>
          <w:p w:rsidR="00493B92" w:rsidRDefault="00493B92" w:rsidP="00BE7332">
            <w:pPr>
              <w:spacing w:line="276" w:lineRule="auto"/>
              <w:rPr>
                <w:rFonts w:ascii="Calibri" w:hAnsi="Calibri"/>
                <w:sz w:val="20"/>
                <w:szCs w:val="20"/>
                <w:lang w:eastAsia="en-US"/>
              </w:rPr>
            </w:pPr>
          </w:p>
        </w:tc>
      </w:tr>
      <w:tr w:rsidR="00493B92" w:rsidTr="00E9761E">
        <w:trPr>
          <w:cantSplit/>
          <w:trHeight w:val="430"/>
        </w:trPr>
        <w:tc>
          <w:tcPr>
            <w:tcW w:w="709" w:type="dxa"/>
            <w:vMerge/>
            <w:vAlign w:val="center"/>
            <w:hideMark/>
          </w:tcPr>
          <w:p w:rsidR="00493B92" w:rsidRDefault="00493B92" w:rsidP="00BE7332">
            <w:pPr>
              <w:rPr>
                <w:rFonts w:ascii="Calibri" w:hAnsi="Calibri"/>
                <w:sz w:val="20"/>
                <w:szCs w:val="20"/>
                <w:lang w:eastAsia="en-US"/>
              </w:rPr>
            </w:pPr>
          </w:p>
        </w:tc>
        <w:tc>
          <w:tcPr>
            <w:tcW w:w="709" w:type="dxa"/>
            <w:vMerge/>
            <w:vAlign w:val="center"/>
            <w:hideMark/>
          </w:tcPr>
          <w:p w:rsidR="00493B92" w:rsidRDefault="00493B92" w:rsidP="00BE7332">
            <w:pPr>
              <w:rPr>
                <w:rFonts w:ascii="Calibri" w:hAnsi="Calibri"/>
                <w:sz w:val="20"/>
                <w:szCs w:val="20"/>
              </w:rPr>
            </w:pPr>
          </w:p>
        </w:tc>
        <w:tc>
          <w:tcPr>
            <w:tcW w:w="1843" w:type="dxa"/>
            <w:vMerge/>
            <w:vAlign w:val="center"/>
            <w:hideMark/>
          </w:tcPr>
          <w:p w:rsidR="00493B92" w:rsidRDefault="00493B92" w:rsidP="00BE7332">
            <w:pPr>
              <w:rPr>
                <w:rFonts w:ascii="Calibri" w:hAnsi="Calibri"/>
                <w:sz w:val="20"/>
                <w:szCs w:val="20"/>
                <w:lang w:eastAsia="en-US"/>
              </w:rPr>
            </w:pPr>
          </w:p>
        </w:tc>
        <w:tc>
          <w:tcPr>
            <w:tcW w:w="1559"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rPr>
              <w:t>620- Poistné</w:t>
            </w:r>
          </w:p>
        </w:tc>
        <w:tc>
          <w:tcPr>
            <w:tcW w:w="1276" w:type="dxa"/>
            <w:tcMar>
              <w:top w:w="0" w:type="dxa"/>
              <w:left w:w="108" w:type="dxa"/>
              <w:bottom w:w="0" w:type="dxa"/>
              <w:right w:w="108" w:type="dxa"/>
            </w:tcMar>
            <w:hideMark/>
          </w:tcPr>
          <w:p w:rsidR="00493B92" w:rsidRDefault="00643F18" w:rsidP="00E9761E">
            <w:pPr>
              <w:spacing w:line="276" w:lineRule="auto"/>
              <w:jc w:val="right"/>
              <w:rPr>
                <w:rFonts w:ascii="Calibri" w:hAnsi="Calibri"/>
                <w:b/>
                <w:sz w:val="20"/>
                <w:szCs w:val="20"/>
                <w:lang w:eastAsia="en-US"/>
              </w:rPr>
            </w:pPr>
            <w:r>
              <w:rPr>
                <w:rFonts w:ascii="Calibri" w:hAnsi="Calibri"/>
                <w:b/>
                <w:sz w:val="20"/>
                <w:szCs w:val="20"/>
                <w:lang w:eastAsia="en-US"/>
              </w:rPr>
              <w:t xml:space="preserve"> </w:t>
            </w:r>
            <w:r w:rsidR="00493B92">
              <w:rPr>
                <w:rFonts w:ascii="Calibri" w:hAnsi="Calibri"/>
                <w:b/>
                <w:sz w:val="20"/>
                <w:szCs w:val="20"/>
                <w:lang w:eastAsia="en-US"/>
              </w:rPr>
              <w:t xml:space="preserve">  6 545,00</w:t>
            </w:r>
          </w:p>
        </w:tc>
        <w:tc>
          <w:tcPr>
            <w:tcW w:w="3260"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rPr>
              <w:t xml:space="preserve">Súvisiace poistné a odvody do poisťovní   </w:t>
            </w:r>
          </w:p>
        </w:tc>
        <w:tc>
          <w:tcPr>
            <w:tcW w:w="1935" w:type="dxa"/>
            <w:vMerge/>
            <w:tcBorders>
              <w:top w:val="nil"/>
              <w:bottom w:val="nil"/>
            </w:tcBorders>
            <w:vAlign w:val="center"/>
            <w:hideMark/>
          </w:tcPr>
          <w:p w:rsidR="00493B92" w:rsidRDefault="00493B92" w:rsidP="00BE7332">
            <w:pPr>
              <w:rPr>
                <w:rFonts w:ascii="Calibri" w:hAnsi="Calibri"/>
                <w:sz w:val="20"/>
                <w:szCs w:val="20"/>
                <w:lang w:eastAsia="en-US"/>
              </w:rPr>
            </w:pPr>
          </w:p>
        </w:tc>
      </w:tr>
      <w:tr w:rsidR="00493B92" w:rsidTr="00E9761E">
        <w:trPr>
          <w:trHeight w:val="408"/>
        </w:trPr>
        <w:tc>
          <w:tcPr>
            <w:tcW w:w="709"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rPr>
              <w:t>2.</w:t>
            </w:r>
          </w:p>
        </w:tc>
        <w:tc>
          <w:tcPr>
            <w:tcW w:w="709" w:type="dxa"/>
            <w:hideMark/>
          </w:tcPr>
          <w:p w:rsidR="00493B92" w:rsidRDefault="00493B92" w:rsidP="00BE7332">
            <w:pPr>
              <w:spacing w:line="276" w:lineRule="auto"/>
              <w:rPr>
                <w:rFonts w:ascii="Calibri" w:hAnsi="Calibri"/>
                <w:sz w:val="20"/>
                <w:szCs w:val="20"/>
              </w:rPr>
            </w:pPr>
            <w:r>
              <w:rPr>
                <w:rFonts w:ascii="Calibri" w:hAnsi="Calibri"/>
                <w:sz w:val="20"/>
                <w:szCs w:val="20"/>
              </w:rPr>
              <w:t>111</w:t>
            </w:r>
          </w:p>
        </w:tc>
        <w:tc>
          <w:tcPr>
            <w:tcW w:w="1843"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rPr>
              <w:t>Navýšenie výdavkov rozpočtu</w:t>
            </w:r>
          </w:p>
        </w:tc>
        <w:tc>
          <w:tcPr>
            <w:tcW w:w="1559"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rPr>
            </w:pPr>
            <w:r>
              <w:rPr>
                <w:rFonts w:ascii="Calibri" w:hAnsi="Calibri"/>
                <w:sz w:val="20"/>
                <w:szCs w:val="20"/>
              </w:rPr>
              <w:t xml:space="preserve">700- kapitálové  </w:t>
            </w:r>
          </w:p>
          <w:p w:rsidR="00493B92" w:rsidRDefault="00493B92" w:rsidP="00BE7332">
            <w:pPr>
              <w:spacing w:line="276" w:lineRule="auto"/>
              <w:rPr>
                <w:rFonts w:ascii="Calibri" w:hAnsi="Calibri"/>
                <w:sz w:val="20"/>
                <w:szCs w:val="20"/>
              </w:rPr>
            </w:pPr>
            <w:r>
              <w:rPr>
                <w:rFonts w:ascii="Calibri" w:hAnsi="Calibri"/>
                <w:sz w:val="20"/>
                <w:szCs w:val="20"/>
              </w:rPr>
              <w:t xml:space="preserve">         výdavky     </w:t>
            </w:r>
          </w:p>
          <w:p w:rsidR="00493B92" w:rsidRDefault="00493B92" w:rsidP="00BE7332">
            <w:pPr>
              <w:spacing w:line="276" w:lineRule="auto"/>
              <w:rPr>
                <w:rFonts w:ascii="Calibri" w:hAnsi="Calibri"/>
                <w:sz w:val="20"/>
                <w:szCs w:val="20"/>
                <w:lang w:eastAsia="en-US"/>
              </w:rPr>
            </w:pPr>
            <w:r>
              <w:rPr>
                <w:rFonts w:ascii="Calibri" w:hAnsi="Calibri"/>
                <w:sz w:val="20"/>
                <w:szCs w:val="20"/>
              </w:rPr>
              <w:t xml:space="preserve">        </w:t>
            </w:r>
          </w:p>
        </w:tc>
        <w:tc>
          <w:tcPr>
            <w:tcW w:w="1276" w:type="dxa"/>
            <w:tcMar>
              <w:top w:w="0" w:type="dxa"/>
              <w:left w:w="108" w:type="dxa"/>
              <w:bottom w:w="0" w:type="dxa"/>
              <w:right w:w="108" w:type="dxa"/>
            </w:tcMar>
            <w:hideMark/>
          </w:tcPr>
          <w:p w:rsidR="00493B92" w:rsidRDefault="00493B92" w:rsidP="00E9761E">
            <w:pPr>
              <w:spacing w:line="276" w:lineRule="auto"/>
              <w:jc w:val="right"/>
              <w:rPr>
                <w:rFonts w:ascii="Calibri" w:hAnsi="Calibri"/>
                <w:b/>
                <w:sz w:val="20"/>
                <w:szCs w:val="20"/>
                <w:lang w:eastAsia="en-US"/>
              </w:rPr>
            </w:pPr>
            <w:r>
              <w:rPr>
                <w:rFonts w:ascii="Calibri" w:hAnsi="Calibri"/>
                <w:b/>
                <w:sz w:val="20"/>
                <w:szCs w:val="20"/>
                <w:lang w:eastAsia="en-US"/>
              </w:rPr>
              <w:t>14 000,00</w:t>
            </w:r>
          </w:p>
        </w:tc>
        <w:tc>
          <w:tcPr>
            <w:tcW w:w="3260"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lang w:eastAsia="en-US"/>
              </w:rPr>
              <w:t>Na nákup osobného automobilu</w:t>
            </w:r>
          </w:p>
        </w:tc>
        <w:tc>
          <w:tcPr>
            <w:tcW w:w="1935" w:type="dxa"/>
            <w:vMerge/>
            <w:tcBorders>
              <w:top w:val="nil"/>
              <w:bottom w:val="nil"/>
            </w:tcBorders>
            <w:vAlign w:val="center"/>
            <w:hideMark/>
          </w:tcPr>
          <w:p w:rsidR="00493B92" w:rsidRDefault="00493B92" w:rsidP="00BE7332">
            <w:pPr>
              <w:rPr>
                <w:rFonts w:ascii="Calibri" w:hAnsi="Calibri"/>
                <w:sz w:val="20"/>
                <w:szCs w:val="20"/>
                <w:lang w:eastAsia="en-US"/>
              </w:rPr>
            </w:pPr>
          </w:p>
        </w:tc>
      </w:tr>
      <w:tr w:rsidR="00493B92" w:rsidTr="00E9761E">
        <w:trPr>
          <w:trHeight w:val="382"/>
        </w:trPr>
        <w:tc>
          <w:tcPr>
            <w:tcW w:w="709" w:type="dxa"/>
            <w:vMerge w:val="restart"/>
            <w:tcMar>
              <w:top w:w="0" w:type="dxa"/>
              <w:left w:w="108" w:type="dxa"/>
              <w:bottom w:w="0" w:type="dxa"/>
              <w:right w:w="108" w:type="dxa"/>
            </w:tcMar>
          </w:tcPr>
          <w:p w:rsidR="00493B92" w:rsidRDefault="00493B92" w:rsidP="00BE7332">
            <w:pPr>
              <w:spacing w:line="276" w:lineRule="auto"/>
              <w:rPr>
                <w:rFonts w:ascii="Calibri" w:hAnsi="Calibri"/>
                <w:sz w:val="20"/>
                <w:szCs w:val="20"/>
              </w:rPr>
            </w:pPr>
            <w:r>
              <w:rPr>
                <w:rFonts w:ascii="Calibri" w:hAnsi="Calibri"/>
                <w:sz w:val="20"/>
                <w:szCs w:val="20"/>
              </w:rPr>
              <w:t>3.</w:t>
            </w:r>
          </w:p>
          <w:p w:rsidR="00493B92" w:rsidRDefault="00493B92" w:rsidP="00BE7332">
            <w:pPr>
              <w:rPr>
                <w:rFonts w:ascii="Calibri" w:hAnsi="Calibri"/>
                <w:sz w:val="20"/>
                <w:szCs w:val="20"/>
              </w:rPr>
            </w:pPr>
          </w:p>
        </w:tc>
        <w:tc>
          <w:tcPr>
            <w:tcW w:w="709" w:type="dxa"/>
            <w:vMerge w:val="restart"/>
            <w:hideMark/>
          </w:tcPr>
          <w:p w:rsidR="00493B92" w:rsidRDefault="00493B92" w:rsidP="00BE7332">
            <w:pPr>
              <w:spacing w:line="276" w:lineRule="auto"/>
              <w:rPr>
                <w:rFonts w:ascii="Calibri" w:hAnsi="Calibri"/>
                <w:sz w:val="20"/>
                <w:szCs w:val="20"/>
              </w:rPr>
            </w:pPr>
            <w:r>
              <w:rPr>
                <w:rFonts w:ascii="Calibri" w:hAnsi="Calibri"/>
                <w:sz w:val="20"/>
                <w:szCs w:val="20"/>
              </w:rPr>
              <w:t>111</w:t>
            </w:r>
          </w:p>
        </w:tc>
        <w:tc>
          <w:tcPr>
            <w:tcW w:w="1843" w:type="dxa"/>
            <w:vMerge w:val="restart"/>
            <w:tcMar>
              <w:top w:w="0" w:type="dxa"/>
              <w:left w:w="108" w:type="dxa"/>
              <w:bottom w:w="0" w:type="dxa"/>
              <w:right w:w="108" w:type="dxa"/>
            </w:tcMar>
            <w:hideMark/>
          </w:tcPr>
          <w:p w:rsidR="00493B92" w:rsidRDefault="00493B92" w:rsidP="00BE7332">
            <w:pPr>
              <w:spacing w:line="276" w:lineRule="auto"/>
              <w:rPr>
                <w:rFonts w:ascii="Calibri" w:hAnsi="Calibri"/>
                <w:sz w:val="20"/>
                <w:szCs w:val="20"/>
              </w:rPr>
            </w:pPr>
            <w:r>
              <w:rPr>
                <w:rFonts w:ascii="Calibri" w:hAnsi="Calibri"/>
                <w:sz w:val="20"/>
                <w:szCs w:val="20"/>
                <w:lang w:eastAsia="en-US"/>
              </w:rPr>
              <w:t>Navýšenie výdavkov rozpočtu</w:t>
            </w:r>
          </w:p>
        </w:tc>
        <w:tc>
          <w:tcPr>
            <w:tcW w:w="1559"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rPr>
            </w:pPr>
            <w:r>
              <w:rPr>
                <w:rFonts w:ascii="Calibri" w:hAnsi="Calibri"/>
                <w:sz w:val="20"/>
                <w:szCs w:val="20"/>
              </w:rPr>
              <w:t>610- Mzdy</w:t>
            </w:r>
          </w:p>
        </w:tc>
        <w:tc>
          <w:tcPr>
            <w:tcW w:w="1276" w:type="dxa"/>
            <w:tcMar>
              <w:top w:w="0" w:type="dxa"/>
              <w:left w:w="108" w:type="dxa"/>
              <w:bottom w:w="0" w:type="dxa"/>
              <w:right w:w="108" w:type="dxa"/>
            </w:tcMar>
            <w:hideMark/>
          </w:tcPr>
          <w:p w:rsidR="00493B92" w:rsidRDefault="002B6D0C" w:rsidP="00E9761E">
            <w:pPr>
              <w:spacing w:line="276" w:lineRule="auto"/>
              <w:jc w:val="right"/>
              <w:rPr>
                <w:rFonts w:ascii="Calibri" w:hAnsi="Calibri"/>
                <w:b/>
                <w:sz w:val="20"/>
                <w:szCs w:val="20"/>
                <w:lang w:eastAsia="en-US"/>
              </w:rPr>
            </w:pPr>
            <w:r>
              <w:rPr>
                <w:rFonts w:ascii="Calibri" w:hAnsi="Calibri"/>
                <w:b/>
                <w:sz w:val="20"/>
                <w:szCs w:val="20"/>
                <w:lang w:eastAsia="en-US"/>
              </w:rPr>
              <w:t xml:space="preserve">   </w:t>
            </w:r>
            <w:r w:rsidR="00493B92">
              <w:rPr>
                <w:rFonts w:ascii="Calibri" w:hAnsi="Calibri"/>
                <w:b/>
                <w:sz w:val="20"/>
                <w:szCs w:val="20"/>
                <w:lang w:eastAsia="en-US"/>
              </w:rPr>
              <w:t>3 582,00</w:t>
            </w:r>
          </w:p>
        </w:tc>
        <w:tc>
          <w:tcPr>
            <w:tcW w:w="3260"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lang w:eastAsia="en-US"/>
              </w:rPr>
              <w:t>V súlade s NV SR č. 431/2015 Z. z. a 432/2015 Z. z. (valorizácia platov)</w:t>
            </w:r>
          </w:p>
        </w:tc>
        <w:tc>
          <w:tcPr>
            <w:tcW w:w="1935" w:type="dxa"/>
            <w:vMerge/>
            <w:tcBorders>
              <w:top w:val="nil"/>
              <w:bottom w:val="nil"/>
            </w:tcBorders>
            <w:vAlign w:val="center"/>
            <w:hideMark/>
          </w:tcPr>
          <w:p w:rsidR="00493B92" w:rsidRDefault="00493B92" w:rsidP="00BE7332">
            <w:pPr>
              <w:rPr>
                <w:rFonts w:ascii="Calibri" w:hAnsi="Calibri"/>
                <w:sz w:val="20"/>
                <w:szCs w:val="20"/>
                <w:lang w:eastAsia="en-US"/>
              </w:rPr>
            </w:pPr>
          </w:p>
        </w:tc>
      </w:tr>
      <w:tr w:rsidR="00493B92" w:rsidTr="00E9761E">
        <w:trPr>
          <w:cantSplit/>
          <w:trHeight w:val="379"/>
        </w:trPr>
        <w:tc>
          <w:tcPr>
            <w:tcW w:w="709" w:type="dxa"/>
            <w:vMerge/>
            <w:vAlign w:val="center"/>
            <w:hideMark/>
          </w:tcPr>
          <w:p w:rsidR="00493B92" w:rsidRDefault="00493B92" w:rsidP="00BE7332">
            <w:pPr>
              <w:rPr>
                <w:rFonts w:ascii="Calibri" w:hAnsi="Calibri"/>
                <w:sz w:val="20"/>
                <w:szCs w:val="20"/>
              </w:rPr>
            </w:pPr>
          </w:p>
        </w:tc>
        <w:tc>
          <w:tcPr>
            <w:tcW w:w="709" w:type="dxa"/>
            <w:vMerge/>
            <w:vAlign w:val="center"/>
            <w:hideMark/>
          </w:tcPr>
          <w:p w:rsidR="00493B92" w:rsidRDefault="00493B92" w:rsidP="00BE7332">
            <w:pPr>
              <w:rPr>
                <w:rFonts w:ascii="Calibri" w:hAnsi="Calibri"/>
                <w:sz w:val="20"/>
                <w:szCs w:val="20"/>
              </w:rPr>
            </w:pPr>
          </w:p>
        </w:tc>
        <w:tc>
          <w:tcPr>
            <w:tcW w:w="1843" w:type="dxa"/>
            <w:vMerge/>
            <w:vAlign w:val="center"/>
            <w:hideMark/>
          </w:tcPr>
          <w:p w:rsidR="00493B92" w:rsidRDefault="00493B92" w:rsidP="00BE7332">
            <w:pPr>
              <w:rPr>
                <w:rFonts w:ascii="Calibri" w:hAnsi="Calibri"/>
                <w:sz w:val="20"/>
                <w:szCs w:val="20"/>
              </w:rPr>
            </w:pPr>
          </w:p>
        </w:tc>
        <w:tc>
          <w:tcPr>
            <w:tcW w:w="1559"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rPr>
              <w:t>620- Poistné</w:t>
            </w:r>
          </w:p>
        </w:tc>
        <w:tc>
          <w:tcPr>
            <w:tcW w:w="1276" w:type="dxa"/>
            <w:tcMar>
              <w:top w:w="0" w:type="dxa"/>
              <w:left w:w="108" w:type="dxa"/>
              <w:bottom w:w="0" w:type="dxa"/>
              <w:right w:w="108" w:type="dxa"/>
            </w:tcMar>
            <w:hideMark/>
          </w:tcPr>
          <w:p w:rsidR="00493B92" w:rsidRDefault="00493B92" w:rsidP="00E9761E">
            <w:pPr>
              <w:spacing w:line="276" w:lineRule="auto"/>
              <w:jc w:val="right"/>
              <w:rPr>
                <w:rFonts w:ascii="Calibri" w:hAnsi="Calibri"/>
                <w:b/>
                <w:sz w:val="20"/>
                <w:szCs w:val="20"/>
                <w:lang w:eastAsia="en-US"/>
              </w:rPr>
            </w:pPr>
            <w:r>
              <w:rPr>
                <w:rFonts w:ascii="Calibri" w:hAnsi="Calibri"/>
                <w:b/>
                <w:sz w:val="20"/>
                <w:szCs w:val="20"/>
                <w:lang w:eastAsia="en-US"/>
              </w:rPr>
              <w:t xml:space="preserve">    1 252,00</w:t>
            </w:r>
          </w:p>
        </w:tc>
        <w:tc>
          <w:tcPr>
            <w:tcW w:w="3260"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lang w:eastAsia="en-US"/>
              </w:rPr>
              <w:t xml:space="preserve">Súvisiace </w:t>
            </w:r>
            <w:r>
              <w:rPr>
                <w:rFonts w:ascii="Calibri" w:hAnsi="Calibri"/>
                <w:sz w:val="20"/>
                <w:szCs w:val="20"/>
              </w:rPr>
              <w:t>poistné a odvody do poisťovní</w:t>
            </w:r>
          </w:p>
        </w:tc>
        <w:tc>
          <w:tcPr>
            <w:tcW w:w="1935" w:type="dxa"/>
            <w:vMerge/>
            <w:tcBorders>
              <w:top w:val="nil"/>
              <w:bottom w:val="nil"/>
            </w:tcBorders>
            <w:vAlign w:val="center"/>
            <w:hideMark/>
          </w:tcPr>
          <w:p w:rsidR="00493B92" w:rsidRDefault="00493B92" w:rsidP="00BE7332">
            <w:pPr>
              <w:rPr>
                <w:rFonts w:ascii="Calibri" w:hAnsi="Calibri"/>
                <w:sz w:val="20"/>
                <w:szCs w:val="20"/>
                <w:lang w:eastAsia="en-US"/>
              </w:rPr>
            </w:pPr>
          </w:p>
        </w:tc>
      </w:tr>
      <w:tr w:rsidR="00493B92" w:rsidTr="00E9761E">
        <w:trPr>
          <w:cantSplit/>
          <w:trHeight w:val="454"/>
        </w:trPr>
        <w:tc>
          <w:tcPr>
            <w:tcW w:w="709" w:type="dxa"/>
            <w:vMerge w:val="restart"/>
            <w:tcMar>
              <w:top w:w="0" w:type="dxa"/>
              <w:left w:w="108" w:type="dxa"/>
              <w:bottom w:w="0" w:type="dxa"/>
              <w:right w:w="108" w:type="dxa"/>
            </w:tcMar>
            <w:hideMark/>
          </w:tcPr>
          <w:p w:rsidR="00493B92" w:rsidRDefault="00B653D2" w:rsidP="00BE7332">
            <w:pPr>
              <w:spacing w:line="276" w:lineRule="auto"/>
              <w:rPr>
                <w:rFonts w:ascii="Calibri" w:hAnsi="Calibri"/>
                <w:sz w:val="20"/>
                <w:szCs w:val="20"/>
                <w:lang w:eastAsia="en-US"/>
              </w:rPr>
            </w:pPr>
            <w:r>
              <w:rPr>
                <w:rFonts w:ascii="Calibri" w:hAnsi="Calibri"/>
                <w:sz w:val="20"/>
                <w:szCs w:val="20"/>
                <w:lang w:eastAsia="en-US"/>
              </w:rPr>
              <w:t>4</w:t>
            </w:r>
            <w:r w:rsidR="00493B92">
              <w:rPr>
                <w:rFonts w:ascii="Calibri" w:hAnsi="Calibri"/>
                <w:sz w:val="20"/>
                <w:szCs w:val="20"/>
                <w:lang w:eastAsia="en-US"/>
              </w:rPr>
              <w:t>.</w:t>
            </w:r>
          </w:p>
        </w:tc>
        <w:tc>
          <w:tcPr>
            <w:tcW w:w="709" w:type="dxa"/>
            <w:vMerge w:val="restart"/>
            <w:hideMark/>
          </w:tcPr>
          <w:p w:rsidR="00493B92" w:rsidRDefault="00493B92" w:rsidP="00BE7332">
            <w:pPr>
              <w:spacing w:line="276" w:lineRule="auto"/>
              <w:rPr>
                <w:rFonts w:ascii="Calibri" w:hAnsi="Calibri"/>
                <w:sz w:val="20"/>
                <w:szCs w:val="20"/>
                <w:lang w:eastAsia="en-US"/>
              </w:rPr>
            </w:pPr>
            <w:r>
              <w:rPr>
                <w:rFonts w:ascii="Calibri" w:hAnsi="Calibri"/>
                <w:sz w:val="20"/>
                <w:szCs w:val="20"/>
                <w:lang w:eastAsia="en-US"/>
              </w:rPr>
              <w:t>11H-M</w:t>
            </w:r>
          </w:p>
        </w:tc>
        <w:tc>
          <w:tcPr>
            <w:tcW w:w="1843"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lang w:eastAsia="en-US"/>
              </w:rPr>
              <w:t>Povolené prekročenie</w:t>
            </w:r>
          </w:p>
        </w:tc>
        <w:tc>
          <w:tcPr>
            <w:tcW w:w="1559"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rPr>
              <w:t>610- Mzdy</w:t>
            </w:r>
          </w:p>
        </w:tc>
        <w:tc>
          <w:tcPr>
            <w:tcW w:w="1276" w:type="dxa"/>
            <w:tcMar>
              <w:top w:w="0" w:type="dxa"/>
              <w:left w:w="108" w:type="dxa"/>
              <w:bottom w:w="0" w:type="dxa"/>
              <w:right w:w="108" w:type="dxa"/>
            </w:tcMar>
            <w:hideMark/>
          </w:tcPr>
          <w:p w:rsidR="00493B92" w:rsidRDefault="00493B92" w:rsidP="00E9761E">
            <w:pPr>
              <w:spacing w:line="276" w:lineRule="auto"/>
              <w:jc w:val="right"/>
              <w:rPr>
                <w:rFonts w:ascii="Calibri" w:hAnsi="Calibri"/>
                <w:b/>
                <w:sz w:val="20"/>
                <w:szCs w:val="20"/>
                <w:lang w:eastAsia="en-US"/>
              </w:rPr>
            </w:pPr>
            <w:r>
              <w:rPr>
                <w:rFonts w:ascii="Calibri" w:hAnsi="Calibri"/>
                <w:b/>
                <w:sz w:val="20"/>
                <w:szCs w:val="20"/>
                <w:lang w:eastAsia="en-US"/>
              </w:rPr>
              <w:t>14 552,00</w:t>
            </w:r>
          </w:p>
        </w:tc>
        <w:tc>
          <w:tcPr>
            <w:tcW w:w="3260"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lang w:eastAsia="en-US"/>
              </w:rPr>
              <w:t>Na mzdy z účtu mimorozpočtové zdroje  dary a granty</w:t>
            </w:r>
          </w:p>
        </w:tc>
        <w:tc>
          <w:tcPr>
            <w:tcW w:w="1935" w:type="dxa"/>
            <w:tcBorders>
              <w:top w:val="nil"/>
              <w:bottom w:val="nil"/>
            </w:tcBorders>
          </w:tcPr>
          <w:p w:rsidR="00493B92" w:rsidRDefault="00493B92" w:rsidP="00BE7332">
            <w:pPr>
              <w:spacing w:line="276" w:lineRule="auto"/>
              <w:rPr>
                <w:rFonts w:ascii="Calibri" w:hAnsi="Calibri"/>
                <w:sz w:val="20"/>
                <w:szCs w:val="20"/>
                <w:lang w:eastAsia="en-US"/>
              </w:rPr>
            </w:pPr>
          </w:p>
        </w:tc>
      </w:tr>
      <w:tr w:rsidR="00493B92" w:rsidTr="00E9761E">
        <w:trPr>
          <w:cantSplit/>
          <w:trHeight w:val="454"/>
        </w:trPr>
        <w:tc>
          <w:tcPr>
            <w:tcW w:w="709" w:type="dxa"/>
            <w:vMerge/>
            <w:vAlign w:val="center"/>
            <w:hideMark/>
          </w:tcPr>
          <w:p w:rsidR="00493B92" w:rsidRDefault="00493B92" w:rsidP="00BE7332">
            <w:pPr>
              <w:rPr>
                <w:rFonts w:ascii="Calibri" w:hAnsi="Calibri"/>
                <w:sz w:val="20"/>
                <w:szCs w:val="20"/>
                <w:lang w:eastAsia="en-US"/>
              </w:rPr>
            </w:pPr>
          </w:p>
        </w:tc>
        <w:tc>
          <w:tcPr>
            <w:tcW w:w="709" w:type="dxa"/>
            <w:vMerge/>
            <w:vAlign w:val="center"/>
            <w:hideMark/>
          </w:tcPr>
          <w:p w:rsidR="00493B92" w:rsidRDefault="00493B92" w:rsidP="00BE7332">
            <w:pPr>
              <w:rPr>
                <w:rFonts w:ascii="Calibri" w:hAnsi="Calibri"/>
                <w:sz w:val="20"/>
                <w:szCs w:val="20"/>
                <w:lang w:eastAsia="en-US"/>
              </w:rPr>
            </w:pPr>
          </w:p>
        </w:tc>
        <w:tc>
          <w:tcPr>
            <w:tcW w:w="1843"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lang w:eastAsia="en-US"/>
              </w:rPr>
              <w:t>Povolené prekročenie</w:t>
            </w:r>
          </w:p>
        </w:tc>
        <w:tc>
          <w:tcPr>
            <w:tcW w:w="1559"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rPr>
              <w:t>620- Poistné</w:t>
            </w:r>
          </w:p>
        </w:tc>
        <w:tc>
          <w:tcPr>
            <w:tcW w:w="1276" w:type="dxa"/>
            <w:tcMar>
              <w:top w:w="0" w:type="dxa"/>
              <w:left w:w="108" w:type="dxa"/>
              <w:bottom w:w="0" w:type="dxa"/>
              <w:right w:w="108" w:type="dxa"/>
            </w:tcMar>
            <w:hideMark/>
          </w:tcPr>
          <w:p w:rsidR="00493B92" w:rsidRDefault="00643F18" w:rsidP="00E9761E">
            <w:pPr>
              <w:spacing w:line="276" w:lineRule="auto"/>
              <w:jc w:val="right"/>
              <w:rPr>
                <w:rFonts w:ascii="Calibri" w:hAnsi="Calibri"/>
                <w:b/>
                <w:sz w:val="20"/>
                <w:szCs w:val="20"/>
                <w:lang w:eastAsia="en-US"/>
              </w:rPr>
            </w:pPr>
            <w:r>
              <w:rPr>
                <w:rFonts w:ascii="Calibri" w:hAnsi="Calibri"/>
                <w:b/>
                <w:sz w:val="20"/>
                <w:szCs w:val="20"/>
                <w:lang w:eastAsia="en-US"/>
              </w:rPr>
              <w:t xml:space="preserve">  </w:t>
            </w:r>
            <w:r w:rsidR="002B6D0C">
              <w:rPr>
                <w:rFonts w:ascii="Calibri" w:hAnsi="Calibri"/>
                <w:b/>
                <w:sz w:val="20"/>
                <w:szCs w:val="20"/>
                <w:lang w:eastAsia="en-US"/>
              </w:rPr>
              <w:t xml:space="preserve"> </w:t>
            </w:r>
            <w:r w:rsidR="00493B92">
              <w:rPr>
                <w:rFonts w:ascii="Calibri" w:hAnsi="Calibri"/>
                <w:b/>
                <w:sz w:val="20"/>
                <w:szCs w:val="20"/>
                <w:lang w:eastAsia="en-US"/>
              </w:rPr>
              <w:t>5</w:t>
            </w:r>
            <w:r>
              <w:rPr>
                <w:rFonts w:ascii="Calibri" w:hAnsi="Calibri"/>
                <w:b/>
                <w:sz w:val="20"/>
                <w:szCs w:val="20"/>
                <w:lang w:eastAsia="en-US"/>
              </w:rPr>
              <w:t xml:space="preserve"> </w:t>
            </w:r>
            <w:r w:rsidR="00493B92">
              <w:rPr>
                <w:rFonts w:ascii="Calibri" w:hAnsi="Calibri"/>
                <w:b/>
                <w:sz w:val="20"/>
                <w:szCs w:val="20"/>
                <w:lang w:eastAsia="en-US"/>
              </w:rPr>
              <w:t>085,92</w:t>
            </w:r>
          </w:p>
        </w:tc>
        <w:tc>
          <w:tcPr>
            <w:tcW w:w="3260" w:type="dxa"/>
            <w:tcMar>
              <w:top w:w="0" w:type="dxa"/>
              <w:left w:w="108" w:type="dxa"/>
              <w:bottom w:w="0" w:type="dxa"/>
              <w:right w:w="108" w:type="dxa"/>
            </w:tcMar>
            <w:hideMark/>
          </w:tcPr>
          <w:p w:rsidR="00493B92" w:rsidRDefault="00493B92" w:rsidP="00BE7332">
            <w:pPr>
              <w:spacing w:line="276" w:lineRule="auto"/>
              <w:rPr>
                <w:rFonts w:ascii="Calibri" w:hAnsi="Calibri"/>
                <w:sz w:val="20"/>
                <w:szCs w:val="20"/>
                <w:lang w:eastAsia="en-US"/>
              </w:rPr>
            </w:pPr>
            <w:r>
              <w:rPr>
                <w:rFonts w:ascii="Calibri" w:hAnsi="Calibri"/>
                <w:sz w:val="20"/>
                <w:szCs w:val="20"/>
              </w:rPr>
              <w:t xml:space="preserve">Súvisiace poistné a odvody do poisťovní </w:t>
            </w:r>
            <w:r>
              <w:rPr>
                <w:rFonts w:ascii="Calibri" w:hAnsi="Calibri"/>
                <w:sz w:val="20"/>
                <w:szCs w:val="20"/>
                <w:lang w:eastAsia="en-US"/>
              </w:rPr>
              <w:t>z účtu mimorozpočtové zdroje  dary a granty</w:t>
            </w:r>
            <w:r>
              <w:rPr>
                <w:rFonts w:ascii="Calibri" w:hAnsi="Calibri"/>
                <w:sz w:val="20"/>
                <w:szCs w:val="20"/>
              </w:rPr>
              <w:t xml:space="preserve">  </w:t>
            </w:r>
          </w:p>
        </w:tc>
        <w:tc>
          <w:tcPr>
            <w:tcW w:w="1935" w:type="dxa"/>
            <w:tcBorders>
              <w:top w:val="nil"/>
              <w:bottom w:val="nil"/>
            </w:tcBorders>
          </w:tcPr>
          <w:p w:rsidR="00493B92" w:rsidRDefault="00493B92" w:rsidP="00BE7332">
            <w:pPr>
              <w:spacing w:line="276" w:lineRule="auto"/>
              <w:rPr>
                <w:rFonts w:ascii="Calibri" w:hAnsi="Calibri"/>
                <w:sz w:val="20"/>
                <w:szCs w:val="20"/>
                <w:lang w:eastAsia="en-US"/>
              </w:rPr>
            </w:pPr>
          </w:p>
        </w:tc>
      </w:tr>
    </w:tbl>
    <w:p w:rsidR="00493B92" w:rsidRDefault="00493B92" w:rsidP="00493B92">
      <w:pPr>
        <w:pStyle w:val="Zkladntext"/>
        <w:rPr>
          <w:sz w:val="20"/>
          <w:szCs w:val="20"/>
        </w:rPr>
      </w:pPr>
    </w:p>
    <w:p w:rsidR="00D76DFE" w:rsidRDefault="00D76DFE" w:rsidP="00493B92">
      <w:pPr>
        <w:pStyle w:val="Zkladntext"/>
        <w:rPr>
          <w:sz w:val="20"/>
          <w:szCs w:val="20"/>
        </w:rPr>
      </w:pPr>
    </w:p>
    <w:p w:rsidR="00BE7332" w:rsidRDefault="00BE7332" w:rsidP="00493B92">
      <w:pPr>
        <w:pStyle w:val="Zkladntext"/>
        <w:rPr>
          <w:sz w:val="20"/>
          <w:szCs w:val="20"/>
        </w:rPr>
      </w:pPr>
    </w:p>
    <w:p w:rsidR="00BE7332" w:rsidRDefault="00BE7332" w:rsidP="00493B92">
      <w:pPr>
        <w:pStyle w:val="Zkladntext"/>
        <w:rPr>
          <w:sz w:val="20"/>
          <w:szCs w:val="20"/>
        </w:rPr>
      </w:pPr>
    </w:p>
    <w:p w:rsidR="00493B92" w:rsidRDefault="00493B92" w:rsidP="00493B92">
      <w:pPr>
        <w:pStyle w:val="Zkladntext"/>
      </w:pPr>
      <w:r>
        <w:t>Tabuľka č. 25 - Po premietnutí rozpočtových opatrení   z úrovne MF SR a  MPRV SR ako aj  vnútorných na organizácií - bežné výdavky boli upravené záväzné ukazovatele MPRV SR  na rok 2016  nasledovne:</w:t>
      </w:r>
    </w:p>
    <w:p w:rsidR="00101D28" w:rsidRDefault="00101D28" w:rsidP="00493B92">
      <w:pPr>
        <w:pStyle w:val="Zkladntext"/>
      </w:pP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3263"/>
        <w:gridCol w:w="2552"/>
        <w:gridCol w:w="2407"/>
      </w:tblGrid>
      <w:tr w:rsidR="00493B92" w:rsidTr="00FF1F78">
        <w:trPr>
          <w:trHeight w:val="441"/>
        </w:trPr>
        <w:tc>
          <w:tcPr>
            <w:tcW w:w="3263" w:type="dxa"/>
            <w:shd w:val="clear" w:color="auto" w:fill="F2F2F2" w:themeFill="background1" w:themeFillShade="F2"/>
            <w:hideMark/>
          </w:tcPr>
          <w:p w:rsidR="00493B92" w:rsidRDefault="00493B92" w:rsidP="003B1490">
            <w:pPr>
              <w:pStyle w:val="Zkladntext"/>
              <w:spacing w:line="276" w:lineRule="auto"/>
              <w:rPr>
                <w:b/>
                <w:bCs/>
                <w:sz w:val="20"/>
                <w:szCs w:val="20"/>
              </w:rPr>
            </w:pPr>
            <w:r>
              <w:rPr>
                <w:b/>
                <w:bCs/>
                <w:sz w:val="20"/>
                <w:szCs w:val="20"/>
              </w:rPr>
              <w:t>Ukazovateľ</w:t>
            </w:r>
          </w:p>
        </w:tc>
        <w:tc>
          <w:tcPr>
            <w:tcW w:w="2552" w:type="dxa"/>
            <w:shd w:val="clear" w:color="auto" w:fill="F2F2F2" w:themeFill="background1" w:themeFillShade="F2"/>
            <w:hideMark/>
          </w:tcPr>
          <w:p w:rsidR="00493B92" w:rsidRDefault="00493B92" w:rsidP="003B1490">
            <w:pPr>
              <w:pStyle w:val="Zkladntext"/>
              <w:spacing w:line="276" w:lineRule="auto"/>
              <w:jc w:val="center"/>
              <w:rPr>
                <w:b/>
                <w:sz w:val="20"/>
                <w:szCs w:val="20"/>
              </w:rPr>
            </w:pPr>
            <w:r>
              <w:rPr>
                <w:b/>
                <w:sz w:val="20"/>
                <w:szCs w:val="20"/>
              </w:rPr>
              <w:t>Schválený rozpočet</w:t>
            </w:r>
          </w:p>
        </w:tc>
        <w:tc>
          <w:tcPr>
            <w:tcW w:w="2407" w:type="dxa"/>
            <w:shd w:val="clear" w:color="auto" w:fill="F2F2F2" w:themeFill="background1" w:themeFillShade="F2"/>
            <w:hideMark/>
          </w:tcPr>
          <w:p w:rsidR="00493B92" w:rsidRDefault="00493B92" w:rsidP="003B1490">
            <w:pPr>
              <w:pStyle w:val="Zkladntext"/>
              <w:spacing w:line="276" w:lineRule="auto"/>
              <w:rPr>
                <w:b/>
                <w:sz w:val="20"/>
                <w:szCs w:val="20"/>
              </w:rPr>
            </w:pPr>
            <w:r>
              <w:rPr>
                <w:b/>
                <w:sz w:val="20"/>
                <w:szCs w:val="20"/>
              </w:rPr>
              <w:t>Upravený rozpočet</w:t>
            </w:r>
          </w:p>
        </w:tc>
      </w:tr>
      <w:tr w:rsidR="00493B92" w:rsidTr="00FF1F78">
        <w:trPr>
          <w:trHeight w:val="409"/>
        </w:trPr>
        <w:tc>
          <w:tcPr>
            <w:tcW w:w="3263" w:type="dxa"/>
          </w:tcPr>
          <w:p w:rsidR="00493B92" w:rsidRDefault="00493B92" w:rsidP="003B1490">
            <w:pPr>
              <w:pStyle w:val="Zkladntext"/>
              <w:spacing w:line="276" w:lineRule="auto"/>
              <w:rPr>
                <w:b/>
                <w:bCs/>
                <w:sz w:val="20"/>
                <w:szCs w:val="20"/>
              </w:rPr>
            </w:pPr>
            <w:r>
              <w:rPr>
                <w:b/>
                <w:bCs/>
                <w:sz w:val="20"/>
                <w:szCs w:val="20"/>
              </w:rPr>
              <w:t>I. Príjmy</w:t>
            </w:r>
          </w:p>
          <w:p w:rsidR="00493B92" w:rsidRDefault="00493B92" w:rsidP="003B1490">
            <w:pPr>
              <w:pStyle w:val="Zkladntext"/>
              <w:spacing w:line="276" w:lineRule="auto"/>
              <w:ind w:left="1080"/>
              <w:rPr>
                <w:b/>
                <w:bCs/>
                <w:sz w:val="20"/>
                <w:szCs w:val="20"/>
              </w:rPr>
            </w:pPr>
          </w:p>
        </w:tc>
        <w:tc>
          <w:tcPr>
            <w:tcW w:w="2552" w:type="dxa"/>
            <w:hideMark/>
          </w:tcPr>
          <w:p w:rsidR="00493B92" w:rsidRDefault="00493B92" w:rsidP="003B1490">
            <w:pPr>
              <w:pStyle w:val="Zkladntext"/>
              <w:spacing w:line="276" w:lineRule="auto"/>
              <w:jc w:val="center"/>
              <w:rPr>
                <w:b/>
                <w:sz w:val="20"/>
                <w:szCs w:val="20"/>
              </w:rPr>
            </w:pPr>
            <w:r>
              <w:rPr>
                <w:sz w:val="20"/>
                <w:szCs w:val="20"/>
              </w:rPr>
              <w:t xml:space="preserve">           0,00</w:t>
            </w:r>
          </w:p>
        </w:tc>
        <w:tc>
          <w:tcPr>
            <w:tcW w:w="2407" w:type="dxa"/>
            <w:hideMark/>
          </w:tcPr>
          <w:p w:rsidR="00493B92" w:rsidRDefault="00493B92" w:rsidP="003B1490">
            <w:pPr>
              <w:pStyle w:val="Zkladntext"/>
              <w:spacing w:line="276" w:lineRule="auto"/>
              <w:rPr>
                <w:b/>
                <w:sz w:val="20"/>
                <w:szCs w:val="20"/>
              </w:rPr>
            </w:pPr>
            <w:r>
              <w:rPr>
                <w:b/>
                <w:sz w:val="20"/>
                <w:szCs w:val="20"/>
              </w:rPr>
              <w:t xml:space="preserve">               </w:t>
            </w:r>
            <w:r w:rsidR="00643F18">
              <w:rPr>
                <w:b/>
                <w:sz w:val="20"/>
                <w:szCs w:val="20"/>
              </w:rPr>
              <w:t xml:space="preserve"> </w:t>
            </w:r>
            <w:r>
              <w:rPr>
                <w:b/>
                <w:sz w:val="20"/>
                <w:szCs w:val="20"/>
              </w:rPr>
              <w:t xml:space="preserve">  10 000,00</w:t>
            </w:r>
          </w:p>
        </w:tc>
      </w:tr>
      <w:tr w:rsidR="00493B92" w:rsidTr="00FF1F78">
        <w:trPr>
          <w:trHeight w:val="150"/>
        </w:trPr>
        <w:tc>
          <w:tcPr>
            <w:tcW w:w="3263" w:type="dxa"/>
            <w:hideMark/>
          </w:tcPr>
          <w:p w:rsidR="00493B92" w:rsidRDefault="00493B92" w:rsidP="003B1490">
            <w:pPr>
              <w:pStyle w:val="Zkladntext"/>
              <w:spacing w:line="276" w:lineRule="auto"/>
              <w:rPr>
                <w:b/>
                <w:bCs/>
                <w:sz w:val="20"/>
                <w:szCs w:val="20"/>
              </w:rPr>
            </w:pPr>
            <w:r>
              <w:rPr>
                <w:b/>
                <w:bCs/>
                <w:sz w:val="20"/>
                <w:szCs w:val="20"/>
              </w:rPr>
              <w:t>II. Výdavky</w:t>
            </w:r>
          </w:p>
          <w:p w:rsidR="00493B92" w:rsidRDefault="00493B92" w:rsidP="003B1490">
            <w:pPr>
              <w:pStyle w:val="Zkladntext"/>
              <w:spacing w:line="276" w:lineRule="auto"/>
              <w:rPr>
                <w:b/>
                <w:bCs/>
                <w:sz w:val="20"/>
                <w:szCs w:val="20"/>
              </w:rPr>
            </w:pPr>
            <w:r>
              <w:rPr>
                <w:b/>
                <w:bCs/>
                <w:sz w:val="16"/>
                <w:szCs w:val="16"/>
              </w:rPr>
              <w:t xml:space="preserve"> </w:t>
            </w:r>
            <w:r w:rsidR="0086484A">
              <w:rPr>
                <w:b/>
                <w:bCs/>
                <w:sz w:val="16"/>
                <w:szCs w:val="16"/>
              </w:rPr>
              <w:t xml:space="preserve">     </w:t>
            </w:r>
            <w:r>
              <w:rPr>
                <w:b/>
                <w:bCs/>
                <w:sz w:val="20"/>
                <w:szCs w:val="20"/>
              </w:rPr>
              <w:t>Zdroj 111</w:t>
            </w:r>
            <w:r>
              <w:rPr>
                <w:sz w:val="20"/>
                <w:szCs w:val="20"/>
              </w:rPr>
              <w:t xml:space="preserve">                </w:t>
            </w:r>
          </w:p>
        </w:tc>
        <w:tc>
          <w:tcPr>
            <w:tcW w:w="2552" w:type="dxa"/>
            <w:hideMark/>
          </w:tcPr>
          <w:p w:rsidR="00493B92" w:rsidRDefault="00493B92" w:rsidP="003B1490">
            <w:pPr>
              <w:pStyle w:val="Zkladntext"/>
              <w:spacing w:line="276" w:lineRule="auto"/>
              <w:jc w:val="center"/>
              <w:rPr>
                <w:sz w:val="20"/>
                <w:szCs w:val="20"/>
              </w:rPr>
            </w:pPr>
            <w:r>
              <w:rPr>
                <w:sz w:val="20"/>
                <w:szCs w:val="20"/>
              </w:rPr>
              <w:t>176 885,00</w:t>
            </w:r>
          </w:p>
        </w:tc>
        <w:tc>
          <w:tcPr>
            <w:tcW w:w="2407" w:type="dxa"/>
            <w:hideMark/>
          </w:tcPr>
          <w:p w:rsidR="00493B92" w:rsidRDefault="00493B92" w:rsidP="003B1490">
            <w:pPr>
              <w:pStyle w:val="Zkladntext"/>
              <w:spacing w:line="276" w:lineRule="auto"/>
              <w:rPr>
                <w:b/>
                <w:sz w:val="20"/>
                <w:szCs w:val="20"/>
              </w:rPr>
            </w:pPr>
            <w:r>
              <w:rPr>
                <w:b/>
                <w:sz w:val="20"/>
                <w:szCs w:val="20"/>
              </w:rPr>
              <w:t xml:space="preserve">                220 990,00</w:t>
            </w:r>
          </w:p>
        </w:tc>
      </w:tr>
      <w:tr w:rsidR="00493B92" w:rsidTr="00FF1F78">
        <w:trPr>
          <w:trHeight w:val="150"/>
        </w:trPr>
        <w:tc>
          <w:tcPr>
            <w:tcW w:w="3263" w:type="dxa"/>
            <w:hideMark/>
          </w:tcPr>
          <w:p w:rsidR="00493B92" w:rsidRDefault="00493B92" w:rsidP="003B1490">
            <w:pPr>
              <w:pStyle w:val="Zkladntext"/>
              <w:spacing w:line="276" w:lineRule="auto"/>
              <w:rPr>
                <w:b/>
                <w:sz w:val="20"/>
                <w:szCs w:val="20"/>
              </w:rPr>
            </w:pPr>
            <w:r>
              <w:rPr>
                <w:b/>
                <w:sz w:val="20"/>
                <w:szCs w:val="20"/>
              </w:rPr>
              <w:t xml:space="preserve">Kapitálové 700 </w:t>
            </w:r>
          </w:p>
        </w:tc>
        <w:tc>
          <w:tcPr>
            <w:tcW w:w="2552" w:type="dxa"/>
            <w:hideMark/>
          </w:tcPr>
          <w:p w:rsidR="00493B92" w:rsidRDefault="00493B92" w:rsidP="003B1490">
            <w:pPr>
              <w:pStyle w:val="Zkladntext"/>
              <w:spacing w:line="276" w:lineRule="auto"/>
              <w:jc w:val="center"/>
              <w:rPr>
                <w:b/>
                <w:sz w:val="20"/>
                <w:szCs w:val="20"/>
              </w:rPr>
            </w:pPr>
            <w:r>
              <w:rPr>
                <w:b/>
                <w:sz w:val="20"/>
                <w:szCs w:val="20"/>
              </w:rPr>
              <w:t xml:space="preserve">           0,00</w:t>
            </w:r>
          </w:p>
        </w:tc>
        <w:tc>
          <w:tcPr>
            <w:tcW w:w="2407" w:type="dxa"/>
            <w:hideMark/>
          </w:tcPr>
          <w:p w:rsidR="00493B92" w:rsidRDefault="00493B92" w:rsidP="003B1490">
            <w:pPr>
              <w:pStyle w:val="Zkladntext"/>
              <w:spacing w:line="276" w:lineRule="auto"/>
              <w:rPr>
                <w:b/>
                <w:sz w:val="20"/>
                <w:szCs w:val="20"/>
              </w:rPr>
            </w:pPr>
            <w:r>
              <w:rPr>
                <w:b/>
                <w:sz w:val="20"/>
                <w:szCs w:val="20"/>
              </w:rPr>
              <w:t xml:space="preserve">                  14 000,00</w:t>
            </w:r>
          </w:p>
        </w:tc>
      </w:tr>
      <w:tr w:rsidR="00493B92" w:rsidTr="00FF1F78">
        <w:trPr>
          <w:trHeight w:val="150"/>
        </w:trPr>
        <w:tc>
          <w:tcPr>
            <w:tcW w:w="3263" w:type="dxa"/>
            <w:hideMark/>
          </w:tcPr>
          <w:p w:rsidR="00493B92" w:rsidRDefault="00493B92" w:rsidP="003B1490">
            <w:pPr>
              <w:pStyle w:val="Zkladntext"/>
              <w:spacing w:line="276" w:lineRule="auto"/>
              <w:rPr>
                <w:b/>
                <w:sz w:val="20"/>
                <w:szCs w:val="20"/>
              </w:rPr>
            </w:pPr>
            <w:r>
              <w:rPr>
                <w:b/>
                <w:sz w:val="20"/>
                <w:szCs w:val="20"/>
              </w:rPr>
              <w:t>Bežné          600</w:t>
            </w:r>
          </w:p>
        </w:tc>
        <w:tc>
          <w:tcPr>
            <w:tcW w:w="2552" w:type="dxa"/>
            <w:hideMark/>
          </w:tcPr>
          <w:p w:rsidR="00493B92" w:rsidRDefault="00493B92" w:rsidP="003B1490">
            <w:pPr>
              <w:pStyle w:val="Zkladntext"/>
              <w:spacing w:line="276" w:lineRule="auto"/>
              <w:jc w:val="center"/>
              <w:rPr>
                <w:b/>
                <w:sz w:val="20"/>
                <w:szCs w:val="20"/>
              </w:rPr>
            </w:pPr>
            <w:r>
              <w:rPr>
                <w:b/>
                <w:sz w:val="20"/>
                <w:szCs w:val="20"/>
              </w:rPr>
              <w:t>176 885,00</w:t>
            </w:r>
          </w:p>
        </w:tc>
        <w:tc>
          <w:tcPr>
            <w:tcW w:w="2407" w:type="dxa"/>
            <w:hideMark/>
          </w:tcPr>
          <w:p w:rsidR="00493B92" w:rsidRDefault="00493B92" w:rsidP="003B1490">
            <w:pPr>
              <w:pStyle w:val="Zkladntext"/>
              <w:spacing w:line="276" w:lineRule="auto"/>
              <w:rPr>
                <w:b/>
                <w:sz w:val="20"/>
                <w:szCs w:val="20"/>
              </w:rPr>
            </w:pPr>
            <w:r>
              <w:rPr>
                <w:b/>
                <w:sz w:val="20"/>
                <w:szCs w:val="20"/>
              </w:rPr>
              <w:t xml:space="preserve">              </w:t>
            </w:r>
            <w:r w:rsidR="00FF1F78">
              <w:rPr>
                <w:b/>
                <w:sz w:val="20"/>
                <w:szCs w:val="20"/>
              </w:rPr>
              <w:t xml:space="preserve"> </w:t>
            </w:r>
            <w:r>
              <w:rPr>
                <w:b/>
                <w:sz w:val="20"/>
                <w:szCs w:val="20"/>
              </w:rPr>
              <w:t xml:space="preserve"> 206 990,00</w:t>
            </w:r>
          </w:p>
        </w:tc>
      </w:tr>
      <w:tr w:rsidR="00493B92" w:rsidTr="00FF1F78">
        <w:trPr>
          <w:trHeight w:val="150"/>
        </w:trPr>
        <w:tc>
          <w:tcPr>
            <w:tcW w:w="3263" w:type="dxa"/>
            <w:hideMark/>
          </w:tcPr>
          <w:p w:rsidR="00493B92" w:rsidRDefault="00493B92" w:rsidP="003B1490">
            <w:pPr>
              <w:pStyle w:val="Zkladntext"/>
              <w:spacing w:line="276" w:lineRule="auto"/>
              <w:rPr>
                <w:sz w:val="20"/>
                <w:szCs w:val="20"/>
              </w:rPr>
            </w:pPr>
            <w:r>
              <w:rPr>
                <w:sz w:val="20"/>
                <w:szCs w:val="20"/>
              </w:rPr>
              <w:t>v tom :   610- mzdy</w:t>
            </w:r>
          </w:p>
        </w:tc>
        <w:tc>
          <w:tcPr>
            <w:tcW w:w="2552" w:type="dxa"/>
            <w:hideMark/>
          </w:tcPr>
          <w:p w:rsidR="00493B92" w:rsidRDefault="00493B92" w:rsidP="003B1490">
            <w:pPr>
              <w:pStyle w:val="Zkladntext"/>
              <w:spacing w:line="276" w:lineRule="auto"/>
              <w:jc w:val="center"/>
              <w:rPr>
                <w:sz w:val="20"/>
                <w:szCs w:val="20"/>
              </w:rPr>
            </w:pPr>
            <w:r>
              <w:rPr>
                <w:sz w:val="20"/>
                <w:szCs w:val="20"/>
              </w:rPr>
              <w:t>105 746,00</w:t>
            </w:r>
          </w:p>
        </w:tc>
        <w:tc>
          <w:tcPr>
            <w:tcW w:w="2407" w:type="dxa"/>
            <w:hideMark/>
          </w:tcPr>
          <w:p w:rsidR="00493B92" w:rsidRDefault="00493B92" w:rsidP="003B1490">
            <w:pPr>
              <w:pStyle w:val="Zkladntext"/>
              <w:spacing w:line="276" w:lineRule="auto"/>
              <w:rPr>
                <w:sz w:val="20"/>
                <w:szCs w:val="20"/>
              </w:rPr>
            </w:pPr>
            <w:r>
              <w:rPr>
                <w:sz w:val="20"/>
                <w:szCs w:val="20"/>
              </w:rPr>
              <w:t xml:space="preserve">                128 054,00</w:t>
            </w:r>
          </w:p>
        </w:tc>
      </w:tr>
      <w:tr w:rsidR="00493B92" w:rsidTr="00FF1F78">
        <w:trPr>
          <w:trHeight w:val="150"/>
        </w:trPr>
        <w:tc>
          <w:tcPr>
            <w:tcW w:w="3263" w:type="dxa"/>
            <w:hideMark/>
          </w:tcPr>
          <w:p w:rsidR="00493B92" w:rsidRDefault="00493B92" w:rsidP="003B1490">
            <w:pPr>
              <w:pStyle w:val="Zkladntext"/>
              <w:spacing w:line="276" w:lineRule="auto"/>
              <w:jc w:val="left"/>
              <w:rPr>
                <w:sz w:val="20"/>
                <w:szCs w:val="20"/>
              </w:rPr>
            </w:pPr>
            <w:r>
              <w:rPr>
                <w:sz w:val="20"/>
                <w:szCs w:val="20"/>
              </w:rPr>
              <w:t xml:space="preserve">               620- poistné a odvody  </w:t>
            </w:r>
          </w:p>
        </w:tc>
        <w:tc>
          <w:tcPr>
            <w:tcW w:w="2552" w:type="dxa"/>
            <w:hideMark/>
          </w:tcPr>
          <w:p w:rsidR="00493B92" w:rsidRDefault="00493B92" w:rsidP="003B1490">
            <w:pPr>
              <w:pStyle w:val="Zkladntext"/>
              <w:spacing w:line="276" w:lineRule="auto"/>
              <w:jc w:val="center"/>
              <w:rPr>
                <w:sz w:val="20"/>
                <w:szCs w:val="20"/>
              </w:rPr>
            </w:pPr>
            <w:r>
              <w:rPr>
                <w:sz w:val="20"/>
                <w:szCs w:val="20"/>
              </w:rPr>
              <w:t xml:space="preserve">  36 958,00</w:t>
            </w:r>
          </w:p>
        </w:tc>
        <w:tc>
          <w:tcPr>
            <w:tcW w:w="2407" w:type="dxa"/>
            <w:hideMark/>
          </w:tcPr>
          <w:p w:rsidR="00493B92" w:rsidRDefault="00493B92" w:rsidP="003B1490">
            <w:pPr>
              <w:pStyle w:val="Zkladntext"/>
              <w:spacing w:line="276" w:lineRule="auto"/>
              <w:rPr>
                <w:sz w:val="20"/>
                <w:szCs w:val="20"/>
              </w:rPr>
            </w:pPr>
            <w:r>
              <w:rPr>
                <w:sz w:val="20"/>
                <w:szCs w:val="20"/>
              </w:rPr>
              <w:t xml:space="preserve">                  47 413,01</w:t>
            </w:r>
          </w:p>
        </w:tc>
      </w:tr>
      <w:tr w:rsidR="00493B92" w:rsidTr="00FF1F78">
        <w:trPr>
          <w:trHeight w:val="150"/>
        </w:trPr>
        <w:tc>
          <w:tcPr>
            <w:tcW w:w="3263" w:type="dxa"/>
            <w:hideMark/>
          </w:tcPr>
          <w:p w:rsidR="00493B92" w:rsidRDefault="00493B92" w:rsidP="003B1490">
            <w:pPr>
              <w:pStyle w:val="Zkladntext"/>
              <w:spacing w:line="276" w:lineRule="auto"/>
              <w:rPr>
                <w:sz w:val="20"/>
                <w:szCs w:val="20"/>
              </w:rPr>
            </w:pPr>
            <w:r>
              <w:rPr>
                <w:sz w:val="20"/>
                <w:szCs w:val="20"/>
              </w:rPr>
              <w:t xml:space="preserve">             </w:t>
            </w:r>
            <w:r w:rsidR="0086484A">
              <w:rPr>
                <w:sz w:val="20"/>
                <w:szCs w:val="20"/>
              </w:rPr>
              <w:t xml:space="preserve"> </w:t>
            </w:r>
            <w:r>
              <w:rPr>
                <w:sz w:val="20"/>
                <w:szCs w:val="20"/>
              </w:rPr>
              <w:t xml:space="preserve"> 630- tovary a služby</w:t>
            </w:r>
          </w:p>
        </w:tc>
        <w:tc>
          <w:tcPr>
            <w:tcW w:w="2552" w:type="dxa"/>
            <w:hideMark/>
          </w:tcPr>
          <w:p w:rsidR="00493B92" w:rsidRDefault="00493B92" w:rsidP="003B1490">
            <w:pPr>
              <w:pStyle w:val="Zkladntext"/>
              <w:spacing w:line="276" w:lineRule="auto"/>
              <w:jc w:val="center"/>
              <w:rPr>
                <w:sz w:val="20"/>
                <w:szCs w:val="20"/>
              </w:rPr>
            </w:pPr>
            <w:r>
              <w:rPr>
                <w:sz w:val="20"/>
                <w:szCs w:val="20"/>
              </w:rPr>
              <w:t xml:space="preserve">  33 483,00</w:t>
            </w:r>
          </w:p>
        </w:tc>
        <w:tc>
          <w:tcPr>
            <w:tcW w:w="2407" w:type="dxa"/>
            <w:hideMark/>
          </w:tcPr>
          <w:p w:rsidR="00493B92" w:rsidRDefault="00493B92" w:rsidP="003B1490">
            <w:pPr>
              <w:pStyle w:val="Zkladntext"/>
              <w:spacing w:line="276" w:lineRule="auto"/>
              <w:rPr>
                <w:sz w:val="20"/>
                <w:szCs w:val="20"/>
              </w:rPr>
            </w:pPr>
            <w:r>
              <w:rPr>
                <w:sz w:val="20"/>
                <w:szCs w:val="20"/>
              </w:rPr>
              <w:t xml:space="preserve">                  31 173,56</w:t>
            </w:r>
          </w:p>
        </w:tc>
      </w:tr>
      <w:tr w:rsidR="00493B92" w:rsidTr="00FF1F78">
        <w:trPr>
          <w:trHeight w:val="150"/>
        </w:trPr>
        <w:tc>
          <w:tcPr>
            <w:tcW w:w="3263" w:type="dxa"/>
            <w:hideMark/>
          </w:tcPr>
          <w:p w:rsidR="00493B92" w:rsidRDefault="00493B92" w:rsidP="003B1490">
            <w:pPr>
              <w:pStyle w:val="Zkladntext"/>
              <w:spacing w:line="276" w:lineRule="auto"/>
              <w:rPr>
                <w:sz w:val="20"/>
                <w:szCs w:val="20"/>
              </w:rPr>
            </w:pPr>
            <w:r>
              <w:rPr>
                <w:sz w:val="20"/>
                <w:szCs w:val="20"/>
              </w:rPr>
              <w:t xml:space="preserve">               640- bežné transfery</w:t>
            </w:r>
          </w:p>
        </w:tc>
        <w:tc>
          <w:tcPr>
            <w:tcW w:w="2552" w:type="dxa"/>
            <w:hideMark/>
          </w:tcPr>
          <w:p w:rsidR="00493B92" w:rsidRDefault="00493B92" w:rsidP="003B1490">
            <w:pPr>
              <w:pStyle w:val="Zkladntext"/>
              <w:spacing w:line="276" w:lineRule="auto"/>
              <w:jc w:val="center"/>
              <w:rPr>
                <w:sz w:val="20"/>
                <w:szCs w:val="20"/>
              </w:rPr>
            </w:pPr>
            <w:r>
              <w:rPr>
                <w:sz w:val="20"/>
                <w:szCs w:val="20"/>
              </w:rPr>
              <w:t xml:space="preserve">       698,00</w:t>
            </w:r>
          </w:p>
        </w:tc>
        <w:tc>
          <w:tcPr>
            <w:tcW w:w="2407" w:type="dxa"/>
            <w:hideMark/>
          </w:tcPr>
          <w:p w:rsidR="00493B92" w:rsidRDefault="00493B92" w:rsidP="003B1490">
            <w:pPr>
              <w:pStyle w:val="Zkladntext"/>
              <w:spacing w:line="276" w:lineRule="auto"/>
              <w:jc w:val="center"/>
              <w:rPr>
                <w:sz w:val="20"/>
                <w:szCs w:val="20"/>
              </w:rPr>
            </w:pPr>
            <w:r>
              <w:rPr>
                <w:sz w:val="20"/>
                <w:szCs w:val="20"/>
              </w:rPr>
              <w:t xml:space="preserve">   </w:t>
            </w:r>
            <w:r w:rsidR="00FF1F78">
              <w:rPr>
                <w:sz w:val="20"/>
                <w:szCs w:val="20"/>
              </w:rPr>
              <w:t xml:space="preserve">      </w:t>
            </w:r>
            <w:r>
              <w:rPr>
                <w:sz w:val="20"/>
                <w:szCs w:val="20"/>
              </w:rPr>
              <w:t xml:space="preserve">    349,43</w:t>
            </w:r>
          </w:p>
        </w:tc>
      </w:tr>
      <w:tr w:rsidR="00493B92" w:rsidTr="00FF1F78">
        <w:trPr>
          <w:trHeight w:val="150"/>
        </w:trPr>
        <w:tc>
          <w:tcPr>
            <w:tcW w:w="3263" w:type="dxa"/>
            <w:hideMark/>
          </w:tcPr>
          <w:p w:rsidR="00493B92" w:rsidRDefault="0086484A" w:rsidP="003B1490">
            <w:pPr>
              <w:pStyle w:val="Zkladntext"/>
              <w:spacing w:line="276" w:lineRule="auto"/>
              <w:rPr>
                <w:b/>
                <w:sz w:val="20"/>
                <w:szCs w:val="20"/>
              </w:rPr>
            </w:pPr>
            <w:r>
              <w:rPr>
                <w:b/>
                <w:sz w:val="20"/>
                <w:szCs w:val="20"/>
              </w:rPr>
              <w:t xml:space="preserve">      </w:t>
            </w:r>
            <w:r w:rsidR="00493B92">
              <w:rPr>
                <w:b/>
                <w:sz w:val="20"/>
                <w:szCs w:val="20"/>
              </w:rPr>
              <w:t>Zdroj 11H</w:t>
            </w:r>
          </w:p>
        </w:tc>
        <w:tc>
          <w:tcPr>
            <w:tcW w:w="2552" w:type="dxa"/>
            <w:hideMark/>
          </w:tcPr>
          <w:p w:rsidR="00493B92" w:rsidRDefault="00493B92" w:rsidP="003B1490">
            <w:pPr>
              <w:pStyle w:val="Zkladntext"/>
              <w:spacing w:line="276" w:lineRule="auto"/>
              <w:jc w:val="center"/>
              <w:rPr>
                <w:sz w:val="20"/>
                <w:szCs w:val="20"/>
              </w:rPr>
            </w:pPr>
            <w:r>
              <w:rPr>
                <w:sz w:val="20"/>
                <w:szCs w:val="20"/>
              </w:rPr>
              <w:t xml:space="preserve">           0,00</w:t>
            </w:r>
          </w:p>
        </w:tc>
        <w:tc>
          <w:tcPr>
            <w:tcW w:w="2407" w:type="dxa"/>
            <w:hideMark/>
          </w:tcPr>
          <w:p w:rsidR="00493B92" w:rsidRDefault="00493B92" w:rsidP="003B1490">
            <w:pPr>
              <w:pStyle w:val="Zkladntext"/>
              <w:spacing w:line="276" w:lineRule="auto"/>
              <w:rPr>
                <w:b/>
                <w:sz w:val="20"/>
                <w:szCs w:val="20"/>
              </w:rPr>
            </w:pPr>
            <w:r>
              <w:rPr>
                <w:sz w:val="20"/>
                <w:szCs w:val="20"/>
              </w:rPr>
              <w:t xml:space="preserve">       </w:t>
            </w:r>
            <w:r w:rsidR="00D76DFE">
              <w:rPr>
                <w:sz w:val="20"/>
                <w:szCs w:val="20"/>
              </w:rPr>
              <w:t xml:space="preserve">      </w:t>
            </w:r>
            <w:r>
              <w:rPr>
                <w:sz w:val="20"/>
                <w:szCs w:val="20"/>
              </w:rPr>
              <w:t xml:space="preserve">     </w:t>
            </w:r>
            <w:r>
              <w:rPr>
                <w:b/>
                <w:sz w:val="20"/>
                <w:szCs w:val="20"/>
              </w:rPr>
              <w:t>19 637,92</w:t>
            </w:r>
          </w:p>
        </w:tc>
      </w:tr>
      <w:tr w:rsidR="00493B92" w:rsidTr="00FF1F78">
        <w:trPr>
          <w:trHeight w:val="150"/>
        </w:trPr>
        <w:tc>
          <w:tcPr>
            <w:tcW w:w="3263" w:type="dxa"/>
            <w:hideMark/>
          </w:tcPr>
          <w:p w:rsidR="00493B92" w:rsidRDefault="00493B92" w:rsidP="003B1490">
            <w:pPr>
              <w:pStyle w:val="Zkladntext"/>
              <w:spacing w:line="276" w:lineRule="auto"/>
              <w:rPr>
                <w:sz w:val="20"/>
                <w:szCs w:val="20"/>
              </w:rPr>
            </w:pPr>
            <w:r>
              <w:rPr>
                <w:sz w:val="20"/>
                <w:szCs w:val="20"/>
              </w:rPr>
              <w:t>v tom :     610- mzdy</w:t>
            </w:r>
          </w:p>
        </w:tc>
        <w:tc>
          <w:tcPr>
            <w:tcW w:w="2552" w:type="dxa"/>
            <w:hideMark/>
          </w:tcPr>
          <w:p w:rsidR="00493B92" w:rsidRDefault="00493B92" w:rsidP="003B1490">
            <w:pPr>
              <w:pStyle w:val="Zkladntext"/>
              <w:spacing w:line="276" w:lineRule="auto"/>
              <w:jc w:val="center"/>
              <w:rPr>
                <w:sz w:val="20"/>
                <w:szCs w:val="20"/>
              </w:rPr>
            </w:pPr>
            <w:r>
              <w:rPr>
                <w:sz w:val="20"/>
                <w:szCs w:val="20"/>
              </w:rPr>
              <w:t xml:space="preserve">           0,00</w:t>
            </w:r>
          </w:p>
        </w:tc>
        <w:tc>
          <w:tcPr>
            <w:tcW w:w="2407" w:type="dxa"/>
            <w:hideMark/>
          </w:tcPr>
          <w:p w:rsidR="00493B92" w:rsidRDefault="00D76DFE" w:rsidP="003B1490">
            <w:pPr>
              <w:pStyle w:val="Zkladntext"/>
              <w:spacing w:line="276" w:lineRule="auto"/>
              <w:rPr>
                <w:sz w:val="20"/>
                <w:szCs w:val="20"/>
              </w:rPr>
            </w:pPr>
            <w:r>
              <w:rPr>
                <w:sz w:val="20"/>
                <w:szCs w:val="20"/>
              </w:rPr>
              <w:t xml:space="preserve">             </w:t>
            </w:r>
            <w:r w:rsidR="00493B92">
              <w:rPr>
                <w:sz w:val="20"/>
                <w:szCs w:val="20"/>
              </w:rPr>
              <w:t xml:space="preserve">     14 552,00</w:t>
            </w:r>
          </w:p>
        </w:tc>
      </w:tr>
      <w:tr w:rsidR="00493B92" w:rsidTr="00FF1F78">
        <w:trPr>
          <w:trHeight w:val="150"/>
        </w:trPr>
        <w:tc>
          <w:tcPr>
            <w:tcW w:w="3263" w:type="dxa"/>
            <w:hideMark/>
          </w:tcPr>
          <w:p w:rsidR="00493B92" w:rsidRDefault="00493B92" w:rsidP="003B1490">
            <w:pPr>
              <w:pStyle w:val="Zkladntext"/>
              <w:spacing w:line="276" w:lineRule="auto"/>
              <w:jc w:val="left"/>
              <w:rPr>
                <w:sz w:val="20"/>
                <w:szCs w:val="20"/>
              </w:rPr>
            </w:pPr>
            <w:r>
              <w:rPr>
                <w:sz w:val="20"/>
                <w:szCs w:val="20"/>
              </w:rPr>
              <w:t xml:space="preserve">                620- poistné a odvody </w:t>
            </w:r>
          </w:p>
        </w:tc>
        <w:tc>
          <w:tcPr>
            <w:tcW w:w="2552" w:type="dxa"/>
            <w:hideMark/>
          </w:tcPr>
          <w:p w:rsidR="00493B92" w:rsidRDefault="00493B92" w:rsidP="003B1490">
            <w:pPr>
              <w:pStyle w:val="Zkladntext"/>
              <w:spacing w:line="276" w:lineRule="auto"/>
              <w:jc w:val="center"/>
              <w:rPr>
                <w:sz w:val="20"/>
                <w:szCs w:val="20"/>
              </w:rPr>
            </w:pPr>
            <w:r>
              <w:rPr>
                <w:sz w:val="20"/>
                <w:szCs w:val="20"/>
              </w:rPr>
              <w:t xml:space="preserve">           0,00</w:t>
            </w:r>
          </w:p>
        </w:tc>
        <w:tc>
          <w:tcPr>
            <w:tcW w:w="2407" w:type="dxa"/>
            <w:hideMark/>
          </w:tcPr>
          <w:p w:rsidR="00493B92" w:rsidRDefault="00D76DFE" w:rsidP="003B1490">
            <w:pPr>
              <w:pStyle w:val="Zkladntext"/>
              <w:spacing w:line="276" w:lineRule="auto"/>
              <w:rPr>
                <w:sz w:val="20"/>
                <w:szCs w:val="20"/>
              </w:rPr>
            </w:pPr>
            <w:r>
              <w:rPr>
                <w:sz w:val="20"/>
                <w:szCs w:val="20"/>
              </w:rPr>
              <w:t xml:space="preserve">            </w:t>
            </w:r>
            <w:r w:rsidR="00493B92">
              <w:rPr>
                <w:sz w:val="20"/>
                <w:szCs w:val="20"/>
              </w:rPr>
              <w:t xml:space="preserve">     </w:t>
            </w:r>
            <w:r w:rsidR="003B1490">
              <w:rPr>
                <w:sz w:val="20"/>
                <w:szCs w:val="20"/>
              </w:rPr>
              <w:t xml:space="preserve"> </w:t>
            </w:r>
            <w:r w:rsidR="00493B92">
              <w:rPr>
                <w:sz w:val="20"/>
                <w:szCs w:val="20"/>
              </w:rPr>
              <w:t xml:space="preserve">  5 085,92</w:t>
            </w:r>
          </w:p>
        </w:tc>
      </w:tr>
    </w:tbl>
    <w:p w:rsidR="00493B92" w:rsidRDefault="00493B92" w:rsidP="00493B92">
      <w:pPr>
        <w:pStyle w:val="Zarkazkladnhotextu3"/>
        <w:tabs>
          <w:tab w:val="left" w:pos="708"/>
        </w:tabs>
        <w:ind w:firstLine="0"/>
      </w:pPr>
    </w:p>
    <w:p w:rsidR="00AB7832" w:rsidRDefault="00AB7832" w:rsidP="00493B92">
      <w:pPr>
        <w:pStyle w:val="Zarkazkladnhotextu3"/>
        <w:tabs>
          <w:tab w:val="left" w:pos="708"/>
        </w:tabs>
        <w:ind w:firstLine="0"/>
      </w:pPr>
    </w:p>
    <w:p w:rsidR="00AB7832" w:rsidRDefault="00AB7832" w:rsidP="00493B92">
      <w:pPr>
        <w:pStyle w:val="Zarkazkladnhotextu3"/>
        <w:tabs>
          <w:tab w:val="left" w:pos="708"/>
        </w:tabs>
        <w:ind w:firstLine="0"/>
      </w:pPr>
    </w:p>
    <w:p w:rsidR="00D21624" w:rsidRDefault="00D21624" w:rsidP="00493B92">
      <w:pPr>
        <w:pStyle w:val="Zarkazkladnhotextu3"/>
        <w:tabs>
          <w:tab w:val="left" w:pos="708"/>
        </w:tabs>
        <w:ind w:firstLine="0"/>
      </w:pPr>
    </w:p>
    <w:p w:rsidR="00D21624" w:rsidRDefault="00D21624" w:rsidP="00493B92">
      <w:pPr>
        <w:pStyle w:val="Zarkazkladnhotextu3"/>
        <w:tabs>
          <w:tab w:val="left" w:pos="708"/>
        </w:tabs>
        <w:ind w:firstLine="0"/>
      </w:pPr>
    </w:p>
    <w:p w:rsidR="00D21624" w:rsidRDefault="00D21624" w:rsidP="00493B92">
      <w:pPr>
        <w:pStyle w:val="Zarkazkladnhotextu3"/>
        <w:tabs>
          <w:tab w:val="left" w:pos="708"/>
        </w:tabs>
        <w:ind w:firstLine="0"/>
      </w:pPr>
    </w:p>
    <w:p w:rsidR="00D21624" w:rsidRDefault="00D21624" w:rsidP="00493B92">
      <w:pPr>
        <w:pStyle w:val="Zarkazkladnhotextu3"/>
        <w:tabs>
          <w:tab w:val="left" w:pos="708"/>
        </w:tabs>
        <w:ind w:firstLine="0"/>
      </w:pPr>
    </w:p>
    <w:p w:rsidR="00493B92" w:rsidRDefault="00493B92" w:rsidP="00493B92">
      <w:pPr>
        <w:pStyle w:val="Zkladntext"/>
        <w:rPr>
          <w:b/>
          <w:bCs/>
          <w:sz w:val="28"/>
          <w:szCs w:val="28"/>
          <w:u w:val="single"/>
        </w:rPr>
      </w:pPr>
      <w:r>
        <w:rPr>
          <w:b/>
          <w:bCs/>
          <w:sz w:val="28"/>
          <w:szCs w:val="28"/>
        </w:rPr>
        <w:lastRenderedPageBreak/>
        <w:t xml:space="preserve">6.2.   </w:t>
      </w:r>
      <w:r>
        <w:rPr>
          <w:b/>
          <w:bCs/>
          <w:sz w:val="28"/>
          <w:szCs w:val="28"/>
          <w:u w:val="single"/>
        </w:rPr>
        <w:t>ČERPANIE  ROZPOČTU</w:t>
      </w:r>
    </w:p>
    <w:p w:rsidR="00AB7832" w:rsidRDefault="00AB7832" w:rsidP="00493B92">
      <w:pPr>
        <w:pStyle w:val="Zkladntext"/>
        <w:rPr>
          <w:b/>
          <w:bCs/>
          <w:sz w:val="28"/>
          <w:szCs w:val="28"/>
          <w:u w:val="single"/>
        </w:rPr>
      </w:pPr>
    </w:p>
    <w:p w:rsidR="00AB7832" w:rsidRDefault="00AB7832" w:rsidP="00493B92">
      <w:pPr>
        <w:pStyle w:val="Zkladntext"/>
        <w:rPr>
          <w:b/>
          <w:bCs/>
          <w:sz w:val="28"/>
          <w:szCs w:val="28"/>
        </w:rPr>
      </w:pPr>
    </w:p>
    <w:p w:rsidR="00D66A66" w:rsidRDefault="00D66A66" w:rsidP="00493B92"/>
    <w:p w:rsidR="00493B92" w:rsidRDefault="00493B92" w:rsidP="00493B92">
      <w:r>
        <w:t>Tabuľka č. 26   - Čerpanie rozpočtu podľa ekonomickej klasifikácie a zdroja v</w:t>
      </w:r>
      <w:r w:rsidR="00AB7832">
        <w:t> </w:t>
      </w:r>
      <w:r>
        <w:t>Eur</w:t>
      </w:r>
    </w:p>
    <w:p w:rsidR="00D66A66" w:rsidRDefault="00D66A66" w:rsidP="00493B92"/>
    <w:tbl>
      <w:tblPr>
        <w:tblW w:w="82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3121"/>
        <w:gridCol w:w="1276"/>
        <w:gridCol w:w="1276"/>
        <w:gridCol w:w="1276"/>
        <w:gridCol w:w="1276"/>
      </w:tblGrid>
      <w:tr w:rsidR="00493B92" w:rsidTr="00EF26E7">
        <w:trPr>
          <w:trHeight w:val="150"/>
        </w:trPr>
        <w:tc>
          <w:tcPr>
            <w:tcW w:w="3121" w:type="dxa"/>
            <w:shd w:val="clear" w:color="auto" w:fill="F2F2F2" w:themeFill="background1" w:themeFillShade="F2"/>
            <w:hideMark/>
          </w:tcPr>
          <w:p w:rsidR="00493B92" w:rsidRDefault="00493B92" w:rsidP="003B1490">
            <w:pPr>
              <w:pStyle w:val="Zkladntext"/>
              <w:spacing w:line="276" w:lineRule="auto"/>
              <w:rPr>
                <w:b/>
                <w:bCs/>
                <w:sz w:val="20"/>
              </w:rPr>
            </w:pPr>
            <w:r>
              <w:rPr>
                <w:b/>
                <w:bCs/>
                <w:sz w:val="20"/>
              </w:rPr>
              <w:t xml:space="preserve">Položka </w:t>
            </w:r>
          </w:p>
          <w:p w:rsidR="00493B92" w:rsidRDefault="00493B92" w:rsidP="003B1490">
            <w:pPr>
              <w:pStyle w:val="Zkladntext"/>
              <w:spacing w:line="276" w:lineRule="auto"/>
              <w:rPr>
                <w:b/>
                <w:bCs/>
                <w:sz w:val="20"/>
              </w:rPr>
            </w:pPr>
            <w:r>
              <w:rPr>
                <w:b/>
                <w:bCs/>
                <w:sz w:val="20"/>
              </w:rPr>
              <w:t>rozpočtovej klasifikácie</w:t>
            </w:r>
          </w:p>
        </w:tc>
        <w:tc>
          <w:tcPr>
            <w:tcW w:w="1276" w:type="dxa"/>
            <w:shd w:val="clear" w:color="auto" w:fill="F2F2F2" w:themeFill="background1" w:themeFillShade="F2"/>
            <w:hideMark/>
          </w:tcPr>
          <w:p w:rsidR="00493B92" w:rsidRDefault="00493B92" w:rsidP="003B1490">
            <w:pPr>
              <w:pStyle w:val="Zkladntext"/>
              <w:spacing w:line="276" w:lineRule="auto"/>
              <w:jc w:val="center"/>
              <w:rPr>
                <w:b/>
                <w:sz w:val="20"/>
              </w:rPr>
            </w:pPr>
            <w:r>
              <w:rPr>
                <w:b/>
                <w:sz w:val="20"/>
              </w:rPr>
              <w:t>Schválený</w:t>
            </w:r>
          </w:p>
        </w:tc>
        <w:tc>
          <w:tcPr>
            <w:tcW w:w="1276" w:type="dxa"/>
            <w:shd w:val="clear" w:color="auto" w:fill="F2F2F2" w:themeFill="background1" w:themeFillShade="F2"/>
            <w:hideMark/>
          </w:tcPr>
          <w:p w:rsidR="00493B92" w:rsidRDefault="00493B92" w:rsidP="003B1490">
            <w:pPr>
              <w:pStyle w:val="Zkladntext"/>
              <w:spacing w:line="276" w:lineRule="auto"/>
              <w:jc w:val="center"/>
              <w:rPr>
                <w:b/>
                <w:sz w:val="20"/>
              </w:rPr>
            </w:pPr>
            <w:r>
              <w:rPr>
                <w:b/>
                <w:sz w:val="20"/>
              </w:rPr>
              <w:t>Upravený</w:t>
            </w:r>
          </w:p>
        </w:tc>
        <w:tc>
          <w:tcPr>
            <w:tcW w:w="1276" w:type="dxa"/>
            <w:shd w:val="clear" w:color="auto" w:fill="F2F2F2" w:themeFill="background1" w:themeFillShade="F2"/>
            <w:hideMark/>
          </w:tcPr>
          <w:p w:rsidR="00493B92" w:rsidRDefault="00493B92" w:rsidP="003B1490">
            <w:pPr>
              <w:pStyle w:val="Zkladntext"/>
              <w:spacing w:line="276" w:lineRule="auto"/>
              <w:jc w:val="center"/>
              <w:rPr>
                <w:b/>
                <w:sz w:val="20"/>
              </w:rPr>
            </w:pPr>
            <w:r>
              <w:rPr>
                <w:b/>
                <w:sz w:val="20"/>
              </w:rPr>
              <w:t xml:space="preserve">Skutočnosť </w:t>
            </w:r>
          </w:p>
        </w:tc>
        <w:tc>
          <w:tcPr>
            <w:tcW w:w="1276" w:type="dxa"/>
            <w:shd w:val="clear" w:color="auto" w:fill="F2F2F2" w:themeFill="background1" w:themeFillShade="F2"/>
            <w:hideMark/>
          </w:tcPr>
          <w:p w:rsidR="00493B92" w:rsidRDefault="00493B92" w:rsidP="003B1490">
            <w:pPr>
              <w:pStyle w:val="Zkladntext"/>
              <w:spacing w:line="276" w:lineRule="auto"/>
              <w:jc w:val="center"/>
              <w:rPr>
                <w:b/>
                <w:sz w:val="20"/>
              </w:rPr>
            </w:pPr>
            <w:r>
              <w:rPr>
                <w:b/>
                <w:sz w:val="20"/>
              </w:rPr>
              <w:t>% plnenia</w:t>
            </w:r>
          </w:p>
        </w:tc>
      </w:tr>
      <w:tr w:rsidR="00493B92" w:rsidTr="00EF26E7">
        <w:trPr>
          <w:trHeight w:val="150"/>
        </w:trPr>
        <w:tc>
          <w:tcPr>
            <w:tcW w:w="3121" w:type="dxa"/>
            <w:hideMark/>
          </w:tcPr>
          <w:p w:rsidR="00493B92" w:rsidRPr="004B47E2" w:rsidRDefault="00493B92" w:rsidP="003B1490">
            <w:pPr>
              <w:pStyle w:val="Zkladntext"/>
              <w:spacing w:line="276" w:lineRule="auto"/>
              <w:rPr>
                <w:b/>
                <w:bCs/>
                <w:sz w:val="20"/>
                <w:szCs w:val="20"/>
              </w:rPr>
            </w:pPr>
            <w:r w:rsidRPr="004B47E2">
              <w:rPr>
                <w:b/>
                <w:bCs/>
                <w:sz w:val="20"/>
                <w:szCs w:val="20"/>
              </w:rPr>
              <w:t xml:space="preserve">Výdavky </w:t>
            </w:r>
          </w:p>
          <w:p w:rsidR="00493B92" w:rsidRDefault="00493B92" w:rsidP="003B1490">
            <w:pPr>
              <w:pStyle w:val="Zkladntext"/>
              <w:spacing w:line="276" w:lineRule="auto"/>
              <w:rPr>
                <w:sz w:val="20"/>
              </w:rPr>
            </w:pPr>
            <w:r>
              <w:rPr>
                <w:b/>
                <w:bCs/>
                <w:sz w:val="20"/>
              </w:rPr>
              <w:t>Zdroj 111</w:t>
            </w:r>
            <w:r>
              <w:rPr>
                <w:sz w:val="20"/>
              </w:rPr>
              <w:t xml:space="preserve">               </w:t>
            </w:r>
          </w:p>
        </w:tc>
        <w:tc>
          <w:tcPr>
            <w:tcW w:w="1276" w:type="dxa"/>
            <w:hideMark/>
          </w:tcPr>
          <w:p w:rsidR="00493B92" w:rsidRDefault="00493B92" w:rsidP="00643F18">
            <w:pPr>
              <w:pStyle w:val="Zkladntext"/>
              <w:spacing w:line="276" w:lineRule="auto"/>
              <w:jc w:val="right"/>
              <w:rPr>
                <w:b/>
                <w:sz w:val="20"/>
              </w:rPr>
            </w:pPr>
            <w:r>
              <w:rPr>
                <w:b/>
                <w:sz w:val="20"/>
              </w:rPr>
              <w:t xml:space="preserve"> 176</w:t>
            </w:r>
            <w:r w:rsidR="00643F18">
              <w:rPr>
                <w:b/>
                <w:sz w:val="20"/>
              </w:rPr>
              <w:t> </w:t>
            </w:r>
            <w:r>
              <w:rPr>
                <w:b/>
                <w:sz w:val="20"/>
              </w:rPr>
              <w:t>885</w:t>
            </w:r>
            <w:r w:rsidR="00643F18">
              <w:rPr>
                <w:b/>
                <w:sz w:val="20"/>
              </w:rPr>
              <w:t>,00</w:t>
            </w:r>
          </w:p>
        </w:tc>
        <w:tc>
          <w:tcPr>
            <w:tcW w:w="1276" w:type="dxa"/>
            <w:hideMark/>
          </w:tcPr>
          <w:p w:rsidR="00493B92" w:rsidRDefault="00493B92" w:rsidP="00643F18">
            <w:pPr>
              <w:pStyle w:val="Zkladntext"/>
              <w:spacing w:line="276" w:lineRule="auto"/>
              <w:jc w:val="right"/>
              <w:rPr>
                <w:b/>
                <w:sz w:val="20"/>
              </w:rPr>
            </w:pPr>
            <w:r>
              <w:rPr>
                <w:b/>
                <w:sz w:val="20"/>
              </w:rPr>
              <w:t xml:space="preserve"> 220 990,00</w:t>
            </w:r>
          </w:p>
        </w:tc>
        <w:tc>
          <w:tcPr>
            <w:tcW w:w="1276" w:type="dxa"/>
            <w:hideMark/>
          </w:tcPr>
          <w:p w:rsidR="00493B92" w:rsidRDefault="00493B92" w:rsidP="00643F18">
            <w:pPr>
              <w:pStyle w:val="Zkladntext"/>
              <w:spacing w:line="276" w:lineRule="auto"/>
              <w:jc w:val="right"/>
              <w:rPr>
                <w:b/>
                <w:sz w:val="20"/>
              </w:rPr>
            </w:pPr>
            <w:r>
              <w:rPr>
                <w:b/>
                <w:sz w:val="20"/>
              </w:rPr>
              <w:t xml:space="preserve"> 220</w:t>
            </w:r>
            <w:r w:rsidR="00643F18">
              <w:rPr>
                <w:b/>
                <w:sz w:val="20"/>
              </w:rPr>
              <w:t> </w:t>
            </w:r>
            <w:r>
              <w:rPr>
                <w:b/>
                <w:sz w:val="20"/>
              </w:rPr>
              <w:t>980</w:t>
            </w:r>
            <w:r w:rsidR="00643F18">
              <w:rPr>
                <w:b/>
                <w:sz w:val="20"/>
              </w:rPr>
              <w:t>,00</w:t>
            </w:r>
          </w:p>
        </w:tc>
        <w:tc>
          <w:tcPr>
            <w:tcW w:w="1276" w:type="dxa"/>
            <w:hideMark/>
          </w:tcPr>
          <w:p w:rsidR="00493B92" w:rsidRDefault="00493B92" w:rsidP="00643F18">
            <w:pPr>
              <w:pStyle w:val="Zkladntext"/>
              <w:spacing w:line="276" w:lineRule="auto"/>
              <w:jc w:val="right"/>
              <w:rPr>
                <w:b/>
                <w:sz w:val="20"/>
              </w:rPr>
            </w:pPr>
            <w:r>
              <w:rPr>
                <w:b/>
                <w:sz w:val="20"/>
              </w:rPr>
              <w:t xml:space="preserve"> 99,99</w:t>
            </w:r>
          </w:p>
        </w:tc>
      </w:tr>
      <w:tr w:rsidR="00493B92" w:rsidTr="00EF26E7">
        <w:trPr>
          <w:trHeight w:val="150"/>
        </w:trPr>
        <w:tc>
          <w:tcPr>
            <w:tcW w:w="8225" w:type="dxa"/>
            <w:gridSpan w:val="5"/>
            <w:tcBorders>
              <w:left w:val="nil"/>
              <w:right w:val="nil"/>
            </w:tcBorders>
            <w:hideMark/>
          </w:tcPr>
          <w:p w:rsidR="00493B92" w:rsidRDefault="00493B92" w:rsidP="00643F18">
            <w:pPr>
              <w:pStyle w:val="Zkladntext"/>
              <w:spacing w:line="276" w:lineRule="auto"/>
              <w:jc w:val="right"/>
              <w:rPr>
                <w:sz w:val="20"/>
              </w:rPr>
            </w:pPr>
            <w:r>
              <w:rPr>
                <w:sz w:val="20"/>
              </w:rPr>
              <w:t xml:space="preserve">z toho : </w:t>
            </w:r>
          </w:p>
        </w:tc>
      </w:tr>
      <w:tr w:rsidR="00493B92" w:rsidTr="00EF26E7">
        <w:trPr>
          <w:trHeight w:val="150"/>
        </w:trPr>
        <w:tc>
          <w:tcPr>
            <w:tcW w:w="3121" w:type="dxa"/>
            <w:hideMark/>
          </w:tcPr>
          <w:p w:rsidR="00493B92" w:rsidRDefault="00493B92" w:rsidP="003B1490">
            <w:pPr>
              <w:pStyle w:val="Zkladntext"/>
              <w:spacing w:line="276" w:lineRule="auto"/>
              <w:rPr>
                <w:b/>
                <w:sz w:val="20"/>
              </w:rPr>
            </w:pPr>
            <w:r>
              <w:rPr>
                <w:b/>
                <w:sz w:val="20"/>
              </w:rPr>
              <w:t xml:space="preserve">700 Kapitálové </w:t>
            </w:r>
          </w:p>
        </w:tc>
        <w:tc>
          <w:tcPr>
            <w:tcW w:w="1276" w:type="dxa"/>
            <w:hideMark/>
          </w:tcPr>
          <w:p w:rsidR="00493B92" w:rsidRDefault="00493B92" w:rsidP="00643F18">
            <w:pPr>
              <w:pStyle w:val="Zkladntext"/>
              <w:spacing w:line="276" w:lineRule="auto"/>
              <w:jc w:val="right"/>
              <w:rPr>
                <w:sz w:val="20"/>
              </w:rPr>
            </w:pPr>
            <w:r>
              <w:rPr>
                <w:sz w:val="20"/>
              </w:rPr>
              <w:t xml:space="preserve">         0,00</w:t>
            </w:r>
          </w:p>
        </w:tc>
        <w:tc>
          <w:tcPr>
            <w:tcW w:w="1276" w:type="dxa"/>
            <w:hideMark/>
          </w:tcPr>
          <w:p w:rsidR="00493B92" w:rsidRDefault="00493B92" w:rsidP="00643F18">
            <w:pPr>
              <w:pStyle w:val="Zkladntext"/>
              <w:spacing w:line="276" w:lineRule="auto"/>
              <w:jc w:val="right"/>
              <w:rPr>
                <w:sz w:val="20"/>
              </w:rPr>
            </w:pPr>
            <w:r>
              <w:rPr>
                <w:sz w:val="20"/>
              </w:rPr>
              <w:t xml:space="preserve">   14 000,00</w:t>
            </w:r>
          </w:p>
        </w:tc>
        <w:tc>
          <w:tcPr>
            <w:tcW w:w="1276" w:type="dxa"/>
            <w:hideMark/>
          </w:tcPr>
          <w:p w:rsidR="00493B92" w:rsidRDefault="00493B92" w:rsidP="00643F18">
            <w:pPr>
              <w:pStyle w:val="Zkladntext"/>
              <w:spacing w:line="276" w:lineRule="auto"/>
              <w:jc w:val="right"/>
              <w:rPr>
                <w:sz w:val="20"/>
              </w:rPr>
            </w:pPr>
            <w:r>
              <w:rPr>
                <w:sz w:val="20"/>
              </w:rPr>
              <w:t>13 990,00</w:t>
            </w:r>
          </w:p>
        </w:tc>
        <w:tc>
          <w:tcPr>
            <w:tcW w:w="1276" w:type="dxa"/>
            <w:hideMark/>
          </w:tcPr>
          <w:p w:rsidR="00493B92" w:rsidRDefault="00493B92" w:rsidP="00643F18">
            <w:pPr>
              <w:pStyle w:val="Zkladntext"/>
              <w:spacing w:line="276" w:lineRule="auto"/>
              <w:jc w:val="right"/>
              <w:rPr>
                <w:sz w:val="20"/>
              </w:rPr>
            </w:pPr>
            <w:r>
              <w:rPr>
                <w:sz w:val="20"/>
              </w:rPr>
              <w:t xml:space="preserve">  99,99</w:t>
            </w:r>
          </w:p>
        </w:tc>
      </w:tr>
      <w:tr w:rsidR="00493B92" w:rsidTr="00EF26E7">
        <w:trPr>
          <w:trHeight w:val="150"/>
        </w:trPr>
        <w:tc>
          <w:tcPr>
            <w:tcW w:w="3121" w:type="dxa"/>
            <w:hideMark/>
          </w:tcPr>
          <w:p w:rsidR="00493B92" w:rsidRDefault="00493B92" w:rsidP="003B1490">
            <w:pPr>
              <w:pStyle w:val="Zkladntext"/>
              <w:spacing w:line="276" w:lineRule="auto"/>
              <w:rPr>
                <w:b/>
                <w:sz w:val="20"/>
              </w:rPr>
            </w:pPr>
            <w:r>
              <w:rPr>
                <w:b/>
                <w:sz w:val="20"/>
              </w:rPr>
              <w:t xml:space="preserve">600 Bežné         </w:t>
            </w:r>
          </w:p>
        </w:tc>
        <w:tc>
          <w:tcPr>
            <w:tcW w:w="1276" w:type="dxa"/>
            <w:hideMark/>
          </w:tcPr>
          <w:p w:rsidR="00493B92" w:rsidRDefault="00493B92" w:rsidP="00643F18">
            <w:pPr>
              <w:pStyle w:val="Zkladntext"/>
              <w:spacing w:line="276" w:lineRule="auto"/>
              <w:jc w:val="right"/>
              <w:rPr>
                <w:sz w:val="20"/>
              </w:rPr>
            </w:pPr>
            <w:r>
              <w:rPr>
                <w:sz w:val="20"/>
              </w:rPr>
              <w:t xml:space="preserve"> 176 885,00</w:t>
            </w:r>
          </w:p>
        </w:tc>
        <w:tc>
          <w:tcPr>
            <w:tcW w:w="1276" w:type="dxa"/>
            <w:hideMark/>
          </w:tcPr>
          <w:p w:rsidR="00493B92" w:rsidRDefault="00493B92" w:rsidP="00643F18">
            <w:pPr>
              <w:pStyle w:val="Zkladntext"/>
              <w:spacing w:line="276" w:lineRule="auto"/>
              <w:jc w:val="right"/>
              <w:rPr>
                <w:sz w:val="20"/>
              </w:rPr>
            </w:pPr>
            <w:r>
              <w:rPr>
                <w:sz w:val="20"/>
              </w:rPr>
              <w:t xml:space="preserve"> 206 990,00</w:t>
            </w:r>
          </w:p>
        </w:tc>
        <w:tc>
          <w:tcPr>
            <w:tcW w:w="1276" w:type="dxa"/>
            <w:hideMark/>
          </w:tcPr>
          <w:p w:rsidR="00493B92" w:rsidRDefault="00493B92" w:rsidP="00643F18">
            <w:pPr>
              <w:pStyle w:val="Zkladntext"/>
              <w:spacing w:line="276" w:lineRule="auto"/>
              <w:jc w:val="right"/>
              <w:rPr>
                <w:b/>
                <w:sz w:val="20"/>
              </w:rPr>
            </w:pPr>
            <w:r>
              <w:rPr>
                <w:sz w:val="20"/>
              </w:rPr>
              <w:t xml:space="preserve"> 206 990,00</w:t>
            </w:r>
          </w:p>
        </w:tc>
        <w:tc>
          <w:tcPr>
            <w:tcW w:w="1276" w:type="dxa"/>
            <w:hideMark/>
          </w:tcPr>
          <w:p w:rsidR="00493B92" w:rsidRDefault="00493B92" w:rsidP="00643F18">
            <w:pPr>
              <w:pStyle w:val="Zkladntext"/>
              <w:spacing w:line="276" w:lineRule="auto"/>
              <w:jc w:val="right"/>
              <w:rPr>
                <w:sz w:val="20"/>
              </w:rPr>
            </w:pPr>
            <w:r>
              <w:rPr>
                <w:sz w:val="20"/>
              </w:rPr>
              <w:t>100,00</w:t>
            </w:r>
          </w:p>
        </w:tc>
      </w:tr>
      <w:tr w:rsidR="00493B92" w:rsidTr="00EF26E7">
        <w:trPr>
          <w:trHeight w:val="150"/>
        </w:trPr>
        <w:tc>
          <w:tcPr>
            <w:tcW w:w="8225" w:type="dxa"/>
            <w:gridSpan w:val="5"/>
            <w:tcBorders>
              <w:left w:val="nil"/>
              <w:right w:val="nil"/>
            </w:tcBorders>
            <w:hideMark/>
          </w:tcPr>
          <w:p w:rsidR="00493B92" w:rsidRDefault="00493B92" w:rsidP="00643F18">
            <w:pPr>
              <w:pStyle w:val="Zkladntext"/>
              <w:spacing w:line="276" w:lineRule="auto"/>
              <w:jc w:val="right"/>
              <w:rPr>
                <w:sz w:val="20"/>
              </w:rPr>
            </w:pPr>
            <w:r>
              <w:rPr>
                <w:sz w:val="20"/>
              </w:rPr>
              <w:t xml:space="preserve">v tom : </w:t>
            </w:r>
          </w:p>
        </w:tc>
      </w:tr>
      <w:tr w:rsidR="00493B92" w:rsidTr="00EF26E7">
        <w:trPr>
          <w:trHeight w:val="150"/>
        </w:trPr>
        <w:tc>
          <w:tcPr>
            <w:tcW w:w="3121" w:type="dxa"/>
            <w:hideMark/>
          </w:tcPr>
          <w:p w:rsidR="00493B92" w:rsidRDefault="00493B92" w:rsidP="003B1490">
            <w:pPr>
              <w:pStyle w:val="Zkladntext"/>
              <w:spacing w:line="276" w:lineRule="auto"/>
              <w:rPr>
                <w:sz w:val="20"/>
              </w:rPr>
            </w:pPr>
            <w:r>
              <w:rPr>
                <w:sz w:val="20"/>
              </w:rPr>
              <w:t xml:space="preserve"> </w:t>
            </w:r>
            <w:r>
              <w:rPr>
                <w:b/>
                <w:sz w:val="20"/>
              </w:rPr>
              <w:t>610-</w:t>
            </w:r>
            <w:r>
              <w:rPr>
                <w:sz w:val="20"/>
              </w:rPr>
              <w:t xml:space="preserve"> mzdy, platy a OVV</w:t>
            </w:r>
          </w:p>
        </w:tc>
        <w:tc>
          <w:tcPr>
            <w:tcW w:w="1276" w:type="dxa"/>
            <w:hideMark/>
          </w:tcPr>
          <w:p w:rsidR="00493B92" w:rsidRPr="002D4D14" w:rsidRDefault="00493B92" w:rsidP="00643F18">
            <w:pPr>
              <w:pStyle w:val="Zkladntext"/>
              <w:spacing w:line="276" w:lineRule="auto"/>
              <w:jc w:val="right"/>
              <w:rPr>
                <w:b/>
                <w:sz w:val="20"/>
              </w:rPr>
            </w:pPr>
            <w:r w:rsidRPr="002D4D14">
              <w:rPr>
                <w:b/>
                <w:sz w:val="20"/>
              </w:rPr>
              <w:t>105 746,00</w:t>
            </w:r>
          </w:p>
        </w:tc>
        <w:tc>
          <w:tcPr>
            <w:tcW w:w="1276" w:type="dxa"/>
            <w:hideMark/>
          </w:tcPr>
          <w:p w:rsidR="00493B92" w:rsidRPr="002D4D14" w:rsidRDefault="00493B92" w:rsidP="00643F18">
            <w:pPr>
              <w:pStyle w:val="Zkladntext"/>
              <w:spacing w:line="276" w:lineRule="auto"/>
              <w:jc w:val="right"/>
              <w:rPr>
                <w:b/>
                <w:sz w:val="20"/>
              </w:rPr>
            </w:pPr>
            <w:r w:rsidRPr="002D4D14">
              <w:rPr>
                <w:b/>
                <w:sz w:val="20"/>
              </w:rPr>
              <w:t xml:space="preserve"> 128 054,00</w:t>
            </w:r>
          </w:p>
        </w:tc>
        <w:tc>
          <w:tcPr>
            <w:tcW w:w="1276" w:type="dxa"/>
            <w:hideMark/>
          </w:tcPr>
          <w:p w:rsidR="00493B92" w:rsidRPr="002D4D14" w:rsidRDefault="00493B92" w:rsidP="00643F18">
            <w:pPr>
              <w:pStyle w:val="Zkladntext"/>
              <w:spacing w:line="276" w:lineRule="auto"/>
              <w:jc w:val="right"/>
              <w:rPr>
                <w:b/>
                <w:sz w:val="20"/>
              </w:rPr>
            </w:pPr>
            <w:r w:rsidRPr="002D4D14">
              <w:rPr>
                <w:b/>
                <w:sz w:val="20"/>
              </w:rPr>
              <w:t xml:space="preserve"> 128 054,00</w:t>
            </w:r>
          </w:p>
        </w:tc>
        <w:tc>
          <w:tcPr>
            <w:tcW w:w="1276" w:type="dxa"/>
            <w:hideMark/>
          </w:tcPr>
          <w:p w:rsidR="00493B92" w:rsidRDefault="00493B92" w:rsidP="00643F18">
            <w:pPr>
              <w:pStyle w:val="Zkladntext"/>
              <w:spacing w:line="276" w:lineRule="auto"/>
              <w:jc w:val="right"/>
              <w:rPr>
                <w:sz w:val="20"/>
              </w:rPr>
            </w:pPr>
            <w:r>
              <w:rPr>
                <w:sz w:val="20"/>
              </w:rPr>
              <w:t>100,00</w:t>
            </w:r>
          </w:p>
        </w:tc>
      </w:tr>
      <w:tr w:rsidR="00493B92" w:rsidTr="00EF26E7">
        <w:trPr>
          <w:trHeight w:val="150"/>
        </w:trPr>
        <w:tc>
          <w:tcPr>
            <w:tcW w:w="3121" w:type="dxa"/>
            <w:hideMark/>
          </w:tcPr>
          <w:p w:rsidR="00493B92" w:rsidRDefault="00493B92" w:rsidP="003B1490">
            <w:pPr>
              <w:pStyle w:val="Zkladntext"/>
              <w:spacing w:line="276" w:lineRule="auto"/>
              <w:rPr>
                <w:sz w:val="20"/>
              </w:rPr>
            </w:pPr>
            <w:r>
              <w:rPr>
                <w:sz w:val="20"/>
              </w:rPr>
              <w:t xml:space="preserve"> </w:t>
            </w:r>
            <w:r>
              <w:rPr>
                <w:b/>
                <w:sz w:val="20"/>
              </w:rPr>
              <w:t>620-</w:t>
            </w:r>
            <w:r>
              <w:rPr>
                <w:sz w:val="20"/>
              </w:rPr>
              <w:t xml:space="preserve"> poistné</w:t>
            </w:r>
          </w:p>
        </w:tc>
        <w:tc>
          <w:tcPr>
            <w:tcW w:w="1276" w:type="dxa"/>
            <w:hideMark/>
          </w:tcPr>
          <w:p w:rsidR="00493B92" w:rsidRPr="002D4D14" w:rsidRDefault="00493B92" w:rsidP="00643F18">
            <w:pPr>
              <w:pStyle w:val="Zkladntext"/>
              <w:spacing w:line="276" w:lineRule="auto"/>
              <w:jc w:val="right"/>
              <w:rPr>
                <w:b/>
                <w:sz w:val="20"/>
              </w:rPr>
            </w:pPr>
            <w:r w:rsidRPr="002D4D14">
              <w:rPr>
                <w:b/>
                <w:sz w:val="20"/>
              </w:rPr>
              <w:t>36 958,00</w:t>
            </w:r>
          </w:p>
        </w:tc>
        <w:tc>
          <w:tcPr>
            <w:tcW w:w="1276" w:type="dxa"/>
            <w:hideMark/>
          </w:tcPr>
          <w:p w:rsidR="00493B92" w:rsidRPr="002D4D14" w:rsidRDefault="00493B92" w:rsidP="00643F18">
            <w:pPr>
              <w:pStyle w:val="Zkladntext"/>
              <w:spacing w:line="276" w:lineRule="auto"/>
              <w:jc w:val="right"/>
              <w:rPr>
                <w:b/>
                <w:sz w:val="20"/>
              </w:rPr>
            </w:pPr>
            <w:r w:rsidRPr="002D4D14">
              <w:rPr>
                <w:b/>
                <w:sz w:val="20"/>
              </w:rPr>
              <w:t xml:space="preserve">47 413,01 </w:t>
            </w:r>
          </w:p>
        </w:tc>
        <w:tc>
          <w:tcPr>
            <w:tcW w:w="1276" w:type="dxa"/>
            <w:hideMark/>
          </w:tcPr>
          <w:p w:rsidR="00493B92" w:rsidRPr="002D4D14" w:rsidRDefault="00493B92" w:rsidP="00643F18">
            <w:pPr>
              <w:pStyle w:val="Zkladntext"/>
              <w:spacing w:line="276" w:lineRule="auto"/>
              <w:jc w:val="right"/>
              <w:rPr>
                <w:b/>
                <w:sz w:val="20"/>
              </w:rPr>
            </w:pPr>
            <w:r w:rsidRPr="002D4D14">
              <w:rPr>
                <w:b/>
                <w:sz w:val="20"/>
              </w:rPr>
              <w:t xml:space="preserve">47 413,01 </w:t>
            </w:r>
          </w:p>
        </w:tc>
        <w:tc>
          <w:tcPr>
            <w:tcW w:w="1276" w:type="dxa"/>
            <w:hideMark/>
          </w:tcPr>
          <w:p w:rsidR="00493B92" w:rsidRDefault="00493B92" w:rsidP="00643F18">
            <w:pPr>
              <w:pStyle w:val="Zkladntext"/>
              <w:spacing w:line="276" w:lineRule="auto"/>
              <w:jc w:val="right"/>
              <w:rPr>
                <w:sz w:val="20"/>
              </w:rPr>
            </w:pPr>
            <w:r>
              <w:rPr>
                <w:sz w:val="20"/>
              </w:rPr>
              <w:t>100,00</w:t>
            </w:r>
          </w:p>
        </w:tc>
      </w:tr>
      <w:tr w:rsidR="00493B92" w:rsidTr="00EF26E7">
        <w:trPr>
          <w:trHeight w:val="150"/>
        </w:trPr>
        <w:tc>
          <w:tcPr>
            <w:tcW w:w="3121" w:type="dxa"/>
            <w:hideMark/>
          </w:tcPr>
          <w:p w:rsidR="00493B92" w:rsidRDefault="00493B92" w:rsidP="003B1490">
            <w:pPr>
              <w:pStyle w:val="Zkladntext"/>
              <w:spacing w:line="276" w:lineRule="auto"/>
              <w:rPr>
                <w:sz w:val="20"/>
              </w:rPr>
            </w:pPr>
            <w:r>
              <w:rPr>
                <w:sz w:val="20"/>
              </w:rPr>
              <w:t xml:space="preserve"> </w:t>
            </w:r>
            <w:r>
              <w:rPr>
                <w:b/>
                <w:sz w:val="20"/>
              </w:rPr>
              <w:t>630-</w:t>
            </w:r>
            <w:r>
              <w:rPr>
                <w:sz w:val="20"/>
              </w:rPr>
              <w:t xml:space="preserve"> tovary a služby v tom :</w:t>
            </w:r>
          </w:p>
        </w:tc>
        <w:tc>
          <w:tcPr>
            <w:tcW w:w="1276" w:type="dxa"/>
            <w:hideMark/>
          </w:tcPr>
          <w:p w:rsidR="00493B92" w:rsidRPr="002D4D14" w:rsidRDefault="00493B92" w:rsidP="00643F18">
            <w:pPr>
              <w:pStyle w:val="Zkladntext"/>
              <w:spacing w:line="276" w:lineRule="auto"/>
              <w:jc w:val="right"/>
              <w:rPr>
                <w:b/>
                <w:sz w:val="20"/>
              </w:rPr>
            </w:pPr>
            <w:r w:rsidRPr="002D4D14">
              <w:rPr>
                <w:b/>
                <w:sz w:val="20"/>
              </w:rPr>
              <w:t>33 483,00</w:t>
            </w:r>
          </w:p>
        </w:tc>
        <w:tc>
          <w:tcPr>
            <w:tcW w:w="1276" w:type="dxa"/>
            <w:hideMark/>
          </w:tcPr>
          <w:p w:rsidR="00493B92" w:rsidRPr="002D4D14" w:rsidRDefault="00493B92" w:rsidP="00643F18">
            <w:pPr>
              <w:pStyle w:val="Zkladntext"/>
              <w:spacing w:line="276" w:lineRule="auto"/>
              <w:jc w:val="right"/>
              <w:rPr>
                <w:b/>
                <w:sz w:val="20"/>
              </w:rPr>
            </w:pPr>
            <w:r w:rsidRPr="002D4D14">
              <w:rPr>
                <w:b/>
                <w:sz w:val="20"/>
              </w:rPr>
              <w:t>31 173,56</w:t>
            </w:r>
          </w:p>
        </w:tc>
        <w:tc>
          <w:tcPr>
            <w:tcW w:w="1276" w:type="dxa"/>
            <w:hideMark/>
          </w:tcPr>
          <w:p w:rsidR="00493B92" w:rsidRPr="002D4D14" w:rsidRDefault="00493B92" w:rsidP="00643F18">
            <w:pPr>
              <w:pStyle w:val="Zkladntext"/>
              <w:spacing w:line="276" w:lineRule="auto"/>
              <w:jc w:val="right"/>
              <w:rPr>
                <w:b/>
                <w:sz w:val="20"/>
              </w:rPr>
            </w:pPr>
            <w:r w:rsidRPr="002D4D14">
              <w:rPr>
                <w:b/>
                <w:sz w:val="20"/>
              </w:rPr>
              <w:t>31 173,56</w:t>
            </w:r>
          </w:p>
        </w:tc>
        <w:tc>
          <w:tcPr>
            <w:tcW w:w="1276" w:type="dxa"/>
            <w:hideMark/>
          </w:tcPr>
          <w:p w:rsidR="00493B92" w:rsidRDefault="00493B92" w:rsidP="00643F18">
            <w:pPr>
              <w:pStyle w:val="Zkladntext"/>
              <w:spacing w:line="276" w:lineRule="auto"/>
              <w:jc w:val="right"/>
              <w:rPr>
                <w:sz w:val="20"/>
              </w:rPr>
            </w:pPr>
            <w:r>
              <w:rPr>
                <w:sz w:val="20"/>
              </w:rPr>
              <w:t>100,00</w:t>
            </w:r>
          </w:p>
        </w:tc>
      </w:tr>
      <w:tr w:rsidR="00493B92" w:rsidTr="00EF26E7">
        <w:trPr>
          <w:trHeight w:val="150"/>
        </w:trPr>
        <w:tc>
          <w:tcPr>
            <w:tcW w:w="3121" w:type="dxa"/>
            <w:hideMark/>
          </w:tcPr>
          <w:p w:rsidR="00493B92" w:rsidRDefault="00493B92" w:rsidP="003B1490">
            <w:pPr>
              <w:pStyle w:val="Zkladntext"/>
              <w:spacing w:line="276" w:lineRule="auto"/>
              <w:rPr>
                <w:sz w:val="20"/>
              </w:rPr>
            </w:pPr>
            <w:r>
              <w:rPr>
                <w:sz w:val="20"/>
              </w:rPr>
              <w:t xml:space="preserve">            </w:t>
            </w:r>
            <w:r>
              <w:rPr>
                <w:b/>
                <w:sz w:val="20"/>
              </w:rPr>
              <w:t>631-</w:t>
            </w:r>
            <w:r>
              <w:rPr>
                <w:sz w:val="20"/>
              </w:rPr>
              <w:t xml:space="preserve"> cestovné náhrady</w:t>
            </w:r>
          </w:p>
        </w:tc>
        <w:tc>
          <w:tcPr>
            <w:tcW w:w="1276" w:type="dxa"/>
          </w:tcPr>
          <w:p w:rsidR="00493B92" w:rsidRDefault="00493B92" w:rsidP="00643F18">
            <w:pPr>
              <w:pStyle w:val="Zkladntext"/>
              <w:spacing w:line="276" w:lineRule="auto"/>
              <w:jc w:val="right"/>
              <w:rPr>
                <w:sz w:val="20"/>
              </w:rPr>
            </w:pPr>
            <w:r w:rsidRPr="00367191">
              <w:rPr>
                <w:sz w:val="20"/>
              </w:rPr>
              <w:t>4 224,00</w:t>
            </w:r>
          </w:p>
        </w:tc>
        <w:tc>
          <w:tcPr>
            <w:tcW w:w="1276" w:type="dxa"/>
          </w:tcPr>
          <w:p w:rsidR="00493B92" w:rsidRDefault="00493B92" w:rsidP="00643F18">
            <w:pPr>
              <w:pStyle w:val="Zkladntext"/>
              <w:spacing w:line="276" w:lineRule="auto"/>
              <w:jc w:val="right"/>
              <w:rPr>
                <w:sz w:val="20"/>
              </w:rPr>
            </w:pPr>
            <w:r>
              <w:rPr>
                <w:sz w:val="20"/>
              </w:rPr>
              <w:t>4 161,10</w:t>
            </w:r>
          </w:p>
        </w:tc>
        <w:tc>
          <w:tcPr>
            <w:tcW w:w="1276" w:type="dxa"/>
          </w:tcPr>
          <w:p w:rsidR="00493B92" w:rsidRDefault="00643F18" w:rsidP="00643F18">
            <w:pPr>
              <w:pStyle w:val="Zkladntext"/>
              <w:spacing w:line="276" w:lineRule="auto"/>
              <w:jc w:val="right"/>
              <w:rPr>
                <w:sz w:val="20"/>
              </w:rPr>
            </w:pPr>
            <w:r>
              <w:rPr>
                <w:sz w:val="20"/>
              </w:rPr>
              <w:t xml:space="preserve"> </w:t>
            </w:r>
            <w:r w:rsidR="00493B92">
              <w:rPr>
                <w:sz w:val="20"/>
              </w:rPr>
              <w:t xml:space="preserve"> 4 161,10</w:t>
            </w:r>
          </w:p>
        </w:tc>
        <w:tc>
          <w:tcPr>
            <w:tcW w:w="1276" w:type="dxa"/>
            <w:hideMark/>
          </w:tcPr>
          <w:p w:rsidR="00493B92" w:rsidRDefault="00493B92" w:rsidP="00643F18">
            <w:pPr>
              <w:pStyle w:val="Zkladntext"/>
              <w:spacing w:line="276" w:lineRule="auto"/>
              <w:jc w:val="right"/>
              <w:rPr>
                <w:sz w:val="20"/>
              </w:rPr>
            </w:pPr>
            <w:r>
              <w:rPr>
                <w:sz w:val="20"/>
              </w:rPr>
              <w:t>100,00</w:t>
            </w:r>
          </w:p>
        </w:tc>
      </w:tr>
      <w:tr w:rsidR="00493B92" w:rsidTr="00EF26E7">
        <w:trPr>
          <w:trHeight w:val="150"/>
        </w:trPr>
        <w:tc>
          <w:tcPr>
            <w:tcW w:w="3121" w:type="dxa"/>
            <w:hideMark/>
          </w:tcPr>
          <w:p w:rsidR="00493B92" w:rsidRDefault="00493B92" w:rsidP="003B1490">
            <w:pPr>
              <w:pStyle w:val="Zkladntext"/>
              <w:spacing w:line="276" w:lineRule="auto"/>
              <w:rPr>
                <w:sz w:val="20"/>
              </w:rPr>
            </w:pPr>
            <w:r>
              <w:rPr>
                <w:sz w:val="20"/>
              </w:rPr>
              <w:t xml:space="preserve">            </w:t>
            </w:r>
            <w:r>
              <w:rPr>
                <w:b/>
                <w:sz w:val="20"/>
              </w:rPr>
              <w:t>632-</w:t>
            </w:r>
            <w:r>
              <w:rPr>
                <w:sz w:val="20"/>
              </w:rPr>
              <w:t xml:space="preserve"> energia, voda a komun.</w:t>
            </w:r>
          </w:p>
        </w:tc>
        <w:tc>
          <w:tcPr>
            <w:tcW w:w="1276" w:type="dxa"/>
          </w:tcPr>
          <w:p w:rsidR="00493B92" w:rsidRDefault="00493B92" w:rsidP="00643F18">
            <w:pPr>
              <w:pStyle w:val="Zkladntext"/>
              <w:spacing w:line="276" w:lineRule="auto"/>
              <w:jc w:val="right"/>
              <w:rPr>
                <w:sz w:val="20"/>
              </w:rPr>
            </w:pPr>
            <w:r>
              <w:rPr>
                <w:sz w:val="20"/>
              </w:rPr>
              <w:t>5 861,00</w:t>
            </w:r>
          </w:p>
        </w:tc>
        <w:tc>
          <w:tcPr>
            <w:tcW w:w="1276" w:type="dxa"/>
          </w:tcPr>
          <w:p w:rsidR="00493B92" w:rsidRDefault="00493B92" w:rsidP="00643F18">
            <w:pPr>
              <w:pStyle w:val="Zkladntext"/>
              <w:spacing w:line="276" w:lineRule="auto"/>
              <w:jc w:val="right"/>
              <w:rPr>
                <w:sz w:val="20"/>
              </w:rPr>
            </w:pPr>
            <w:r>
              <w:rPr>
                <w:sz w:val="20"/>
              </w:rPr>
              <w:t>3 970,84</w:t>
            </w:r>
          </w:p>
        </w:tc>
        <w:tc>
          <w:tcPr>
            <w:tcW w:w="1276" w:type="dxa"/>
          </w:tcPr>
          <w:p w:rsidR="00493B92" w:rsidRDefault="00493B92" w:rsidP="00643F18">
            <w:pPr>
              <w:pStyle w:val="Zkladntext"/>
              <w:spacing w:line="276" w:lineRule="auto"/>
              <w:jc w:val="right"/>
              <w:rPr>
                <w:sz w:val="20"/>
              </w:rPr>
            </w:pPr>
            <w:r>
              <w:rPr>
                <w:sz w:val="20"/>
              </w:rPr>
              <w:t>3 970,84</w:t>
            </w:r>
          </w:p>
        </w:tc>
        <w:tc>
          <w:tcPr>
            <w:tcW w:w="1276" w:type="dxa"/>
            <w:hideMark/>
          </w:tcPr>
          <w:p w:rsidR="00493B92" w:rsidRDefault="00493B92" w:rsidP="00643F18">
            <w:pPr>
              <w:pStyle w:val="Zkladntext"/>
              <w:spacing w:line="276" w:lineRule="auto"/>
              <w:jc w:val="right"/>
              <w:rPr>
                <w:sz w:val="20"/>
              </w:rPr>
            </w:pPr>
            <w:r>
              <w:rPr>
                <w:sz w:val="20"/>
              </w:rPr>
              <w:t>100,00</w:t>
            </w:r>
          </w:p>
        </w:tc>
      </w:tr>
      <w:tr w:rsidR="00493B92" w:rsidTr="00EF26E7">
        <w:trPr>
          <w:trHeight w:val="150"/>
        </w:trPr>
        <w:tc>
          <w:tcPr>
            <w:tcW w:w="3121" w:type="dxa"/>
            <w:hideMark/>
          </w:tcPr>
          <w:p w:rsidR="00493B92" w:rsidRDefault="00493B92" w:rsidP="003B1490">
            <w:pPr>
              <w:pStyle w:val="Zkladntext"/>
              <w:spacing w:line="276" w:lineRule="auto"/>
              <w:rPr>
                <w:sz w:val="20"/>
              </w:rPr>
            </w:pPr>
            <w:r>
              <w:rPr>
                <w:sz w:val="20"/>
              </w:rPr>
              <w:t xml:space="preserve">            </w:t>
            </w:r>
            <w:r>
              <w:rPr>
                <w:b/>
                <w:sz w:val="20"/>
              </w:rPr>
              <w:t>633-</w:t>
            </w:r>
            <w:r>
              <w:rPr>
                <w:sz w:val="20"/>
              </w:rPr>
              <w:t xml:space="preserve"> materiál </w:t>
            </w:r>
          </w:p>
        </w:tc>
        <w:tc>
          <w:tcPr>
            <w:tcW w:w="1276" w:type="dxa"/>
          </w:tcPr>
          <w:p w:rsidR="00493B92" w:rsidRDefault="00493B92" w:rsidP="00643F18">
            <w:pPr>
              <w:pStyle w:val="Zkladntext"/>
              <w:spacing w:line="276" w:lineRule="auto"/>
              <w:jc w:val="right"/>
              <w:rPr>
                <w:sz w:val="20"/>
              </w:rPr>
            </w:pPr>
            <w:r>
              <w:rPr>
                <w:sz w:val="20"/>
              </w:rPr>
              <w:t>4 283,00</w:t>
            </w:r>
          </w:p>
        </w:tc>
        <w:tc>
          <w:tcPr>
            <w:tcW w:w="1276" w:type="dxa"/>
          </w:tcPr>
          <w:p w:rsidR="00493B92" w:rsidRDefault="00493B92" w:rsidP="00643F18">
            <w:pPr>
              <w:pStyle w:val="Zkladntext"/>
              <w:spacing w:line="276" w:lineRule="auto"/>
              <w:jc w:val="right"/>
              <w:rPr>
                <w:sz w:val="20"/>
              </w:rPr>
            </w:pPr>
            <w:r>
              <w:rPr>
                <w:sz w:val="20"/>
              </w:rPr>
              <w:t>2 729,54</w:t>
            </w:r>
          </w:p>
        </w:tc>
        <w:tc>
          <w:tcPr>
            <w:tcW w:w="1276" w:type="dxa"/>
          </w:tcPr>
          <w:p w:rsidR="00493B92" w:rsidRDefault="00493B92" w:rsidP="00643F18">
            <w:pPr>
              <w:pStyle w:val="Zkladntext"/>
              <w:spacing w:line="276" w:lineRule="auto"/>
              <w:jc w:val="right"/>
              <w:rPr>
                <w:sz w:val="20"/>
              </w:rPr>
            </w:pPr>
            <w:r>
              <w:rPr>
                <w:sz w:val="20"/>
              </w:rPr>
              <w:t>2 729,54</w:t>
            </w:r>
          </w:p>
        </w:tc>
        <w:tc>
          <w:tcPr>
            <w:tcW w:w="1276" w:type="dxa"/>
            <w:hideMark/>
          </w:tcPr>
          <w:p w:rsidR="00493B92" w:rsidRDefault="00493B92" w:rsidP="00643F18">
            <w:pPr>
              <w:pStyle w:val="Zkladntext"/>
              <w:spacing w:line="276" w:lineRule="auto"/>
              <w:jc w:val="right"/>
              <w:rPr>
                <w:sz w:val="20"/>
              </w:rPr>
            </w:pPr>
            <w:r>
              <w:rPr>
                <w:sz w:val="20"/>
              </w:rPr>
              <w:t>100,00</w:t>
            </w:r>
          </w:p>
        </w:tc>
      </w:tr>
      <w:tr w:rsidR="00493B92" w:rsidTr="00EF26E7">
        <w:trPr>
          <w:trHeight w:val="150"/>
        </w:trPr>
        <w:tc>
          <w:tcPr>
            <w:tcW w:w="3121" w:type="dxa"/>
            <w:hideMark/>
          </w:tcPr>
          <w:p w:rsidR="00493B92" w:rsidRDefault="00493B92" w:rsidP="003B1490">
            <w:pPr>
              <w:pStyle w:val="Zkladntext"/>
              <w:spacing w:line="276" w:lineRule="auto"/>
              <w:rPr>
                <w:sz w:val="20"/>
              </w:rPr>
            </w:pPr>
            <w:r>
              <w:rPr>
                <w:sz w:val="20"/>
              </w:rPr>
              <w:t xml:space="preserve">            </w:t>
            </w:r>
            <w:r>
              <w:rPr>
                <w:b/>
                <w:sz w:val="20"/>
              </w:rPr>
              <w:t>634</w:t>
            </w:r>
            <w:r>
              <w:rPr>
                <w:sz w:val="20"/>
              </w:rPr>
              <w:t xml:space="preserve"> dopravné</w:t>
            </w:r>
          </w:p>
        </w:tc>
        <w:tc>
          <w:tcPr>
            <w:tcW w:w="1276" w:type="dxa"/>
          </w:tcPr>
          <w:p w:rsidR="00493B92" w:rsidRDefault="00493B92" w:rsidP="00643F18">
            <w:pPr>
              <w:pStyle w:val="Zkladntext"/>
              <w:spacing w:line="276" w:lineRule="auto"/>
              <w:jc w:val="right"/>
              <w:rPr>
                <w:sz w:val="20"/>
              </w:rPr>
            </w:pPr>
            <w:r>
              <w:rPr>
                <w:sz w:val="20"/>
              </w:rPr>
              <w:t>9 379,00</w:t>
            </w:r>
          </w:p>
        </w:tc>
        <w:tc>
          <w:tcPr>
            <w:tcW w:w="1276" w:type="dxa"/>
          </w:tcPr>
          <w:p w:rsidR="00493B92" w:rsidRDefault="004F6966" w:rsidP="00643F18">
            <w:pPr>
              <w:pStyle w:val="Zkladntext"/>
              <w:spacing w:line="276" w:lineRule="auto"/>
              <w:jc w:val="right"/>
              <w:rPr>
                <w:sz w:val="20"/>
              </w:rPr>
            </w:pPr>
            <w:r>
              <w:rPr>
                <w:sz w:val="20"/>
              </w:rPr>
              <w:t xml:space="preserve"> </w:t>
            </w:r>
            <w:r w:rsidR="00493B92">
              <w:rPr>
                <w:sz w:val="20"/>
              </w:rPr>
              <w:t xml:space="preserve"> 10 017,54</w:t>
            </w:r>
          </w:p>
        </w:tc>
        <w:tc>
          <w:tcPr>
            <w:tcW w:w="1276" w:type="dxa"/>
          </w:tcPr>
          <w:p w:rsidR="00493B92" w:rsidRDefault="004F6966" w:rsidP="00643F18">
            <w:pPr>
              <w:pStyle w:val="Zkladntext"/>
              <w:spacing w:line="276" w:lineRule="auto"/>
              <w:jc w:val="right"/>
              <w:rPr>
                <w:sz w:val="20"/>
              </w:rPr>
            </w:pPr>
            <w:r>
              <w:rPr>
                <w:sz w:val="20"/>
              </w:rPr>
              <w:t xml:space="preserve">  </w:t>
            </w:r>
            <w:r w:rsidR="00493B92">
              <w:rPr>
                <w:sz w:val="20"/>
              </w:rPr>
              <w:t>10 017,54</w:t>
            </w:r>
          </w:p>
        </w:tc>
        <w:tc>
          <w:tcPr>
            <w:tcW w:w="1276" w:type="dxa"/>
            <w:hideMark/>
          </w:tcPr>
          <w:p w:rsidR="00493B92" w:rsidRDefault="00493B92" w:rsidP="00643F18">
            <w:pPr>
              <w:pStyle w:val="Zkladntext"/>
              <w:spacing w:line="276" w:lineRule="auto"/>
              <w:jc w:val="right"/>
              <w:rPr>
                <w:sz w:val="20"/>
              </w:rPr>
            </w:pPr>
            <w:r>
              <w:rPr>
                <w:sz w:val="20"/>
              </w:rPr>
              <w:t>100,00</w:t>
            </w:r>
          </w:p>
        </w:tc>
      </w:tr>
      <w:tr w:rsidR="00493B92" w:rsidTr="00EF26E7">
        <w:trPr>
          <w:trHeight w:val="150"/>
        </w:trPr>
        <w:tc>
          <w:tcPr>
            <w:tcW w:w="3121" w:type="dxa"/>
            <w:hideMark/>
          </w:tcPr>
          <w:p w:rsidR="00493B92" w:rsidRDefault="00493B92" w:rsidP="003B1490">
            <w:pPr>
              <w:pStyle w:val="Zkladntext"/>
              <w:spacing w:line="276" w:lineRule="auto"/>
              <w:rPr>
                <w:sz w:val="20"/>
              </w:rPr>
            </w:pPr>
            <w:r>
              <w:rPr>
                <w:sz w:val="20"/>
              </w:rPr>
              <w:t xml:space="preserve">            </w:t>
            </w:r>
            <w:r>
              <w:rPr>
                <w:b/>
                <w:sz w:val="20"/>
              </w:rPr>
              <w:t>635-</w:t>
            </w:r>
            <w:r>
              <w:rPr>
                <w:sz w:val="20"/>
              </w:rPr>
              <w:t xml:space="preserve"> rutinná a štand. Údržba</w:t>
            </w:r>
          </w:p>
        </w:tc>
        <w:tc>
          <w:tcPr>
            <w:tcW w:w="1276" w:type="dxa"/>
          </w:tcPr>
          <w:p w:rsidR="00493B92" w:rsidRDefault="00643F18" w:rsidP="00643F18">
            <w:pPr>
              <w:pStyle w:val="Zkladntext"/>
              <w:spacing w:line="276" w:lineRule="auto"/>
              <w:jc w:val="right"/>
              <w:rPr>
                <w:sz w:val="20"/>
              </w:rPr>
            </w:pPr>
            <w:r>
              <w:rPr>
                <w:sz w:val="20"/>
              </w:rPr>
              <w:t xml:space="preserve">   </w:t>
            </w:r>
            <w:r w:rsidR="00493B92">
              <w:rPr>
                <w:sz w:val="20"/>
              </w:rPr>
              <w:t>455,00</w:t>
            </w:r>
          </w:p>
        </w:tc>
        <w:tc>
          <w:tcPr>
            <w:tcW w:w="1276" w:type="dxa"/>
          </w:tcPr>
          <w:p w:rsidR="00493B92" w:rsidRDefault="004F6966" w:rsidP="00643F18">
            <w:pPr>
              <w:pStyle w:val="Zkladntext"/>
              <w:spacing w:line="276" w:lineRule="auto"/>
              <w:jc w:val="right"/>
              <w:rPr>
                <w:sz w:val="20"/>
              </w:rPr>
            </w:pPr>
            <w:r>
              <w:rPr>
                <w:sz w:val="20"/>
              </w:rPr>
              <w:t xml:space="preserve"> </w:t>
            </w:r>
            <w:r w:rsidR="00493B92">
              <w:rPr>
                <w:sz w:val="20"/>
              </w:rPr>
              <w:t xml:space="preserve">  180,12</w:t>
            </w:r>
          </w:p>
        </w:tc>
        <w:tc>
          <w:tcPr>
            <w:tcW w:w="1276" w:type="dxa"/>
          </w:tcPr>
          <w:p w:rsidR="00493B92" w:rsidRDefault="00493B92" w:rsidP="00643F18">
            <w:pPr>
              <w:pStyle w:val="Zkladntext"/>
              <w:spacing w:line="276" w:lineRule="auto"/>
              <w:jc w:val="right"/>
              <w:rPr>
                <w:sz w:val="20"/>
              </w:rPr>
            </w:pPr>
            <w:r>
              <w:rPr>
                <w:sz w:val="20"/>
              </w:rPr>
              <w:t xml:space="preserve"> </w:t>
            </w:r>
            <w:r w:rsidR="004F6966">
              <w:rPr>
                <w:sz w:val="20"/>
              </w:rPr>
              <w:t xml:space="preserve">  </w:t>
            </w:r>
            <w:r>
              <w:rPr>
                <w:sz w:val="20"/>
              </w:rPr>
              <w:t xml:space="preserve"> 180,12</w:t>
            </w:r>
          </w:p>
        </w:tc>
        <w:tc>
          <w:tcPr>
            <w:tcW w:w="1276" w:type="dxa"/>
            <w:hideMark/>
          </w:tcPr>
          <w:p w:rsidR="00493B92" w:rsidRDefault="00493B92" w:rsidP="00643F18">
            <w:pPr>
              <w:pStyle w:val="Zkladntext"/>
              <w:spacing w:line="276" w:lineRule="auto"/>
              <w:jc w:val="right"/>
              <w:rPr>
                <w:sz w:val="20"/>
              </w:rPr>
            </w:pPr>
            <w:r>
              <w:rPr>
                <w:sz w:val="20"/>
              </w:rPr>
              <w:t>100,00</w:t>
            </w:r>
          </w:p>
        </w:tc>
      </w:tr>
      <w:tr w:rsidR="00493B92" w:rsidRPr="00EF26E7" w:rsidTr="00EF26E7">
        <w:trPr>
          <w:trHeight w:val="150"/>
        </w:trPr>
        <w:tc>
          <w:tcPr>
            <w:tcW w:w="3121" w:type="dxa"/>
            <w:hideMark/>
          </w:tcPr>
          <w:p w:rsidR="00493B92" w:rsidRPr="00D21624" w:rsidRDefault="00493B92" w:rsidP="003B1490">
            <w:pPr>
              <w:pStyle w:val="Zkladntext"/>
              <w:spacing w:line="276" w:lineRule="auto"/>
              <w:rPr>
                <w:sz w:val="20"/>
              </w:rPr>
            </w:pPr>
            <w:r w:rsidRPr="00D21624">
              <w:rPr>
                <w:sz w:val="20"/>
              </w:rPr>
              <w:t xml:space="preserve">            636- nájomné za prenájom</w:t>
            </w:r>
          </w:p>
        </w:tc>
        <w:tc>
          <w:tcPr>
            <w:tcW w:w="1276" w:type="dxa"/>
          </w:tcPr>
          <w:p w:rsidR="00493B92" w:rsidRPr="00D21624" w:rsidRDefault="00493B92" w:rsidP="00643F18">
            <w:pPr>
              <w:pStyle w:val="Zkladntext"/>
              <w:spacing w:line="276" w:lineRule="auto"/>
              <w:jc w:val="right"/>
              <w:rPr>
                <w:sz w:val="20"/>
              </w:rPr>
            </w:pPr>
            <w:r w:rsidRPr="00D21624">
              <w:rPr>
                <w:sz w:val="20"/>
              </w:rPr>
              <w:t>2 033,00</w:t>
            </w:r>
          </w:p>
        </w:tc>
        <w:tc>
          <w:tcPr>
            <w:tcW w:w="1276" w:type="dxa"/>
          </w:tcPr>
          <w:p w:rsidR="00493B92" w:rsidRPr="00D21624" w:rsidRDefault="00493B92" w:rsidP="00643F18">
            <w:pPr>
              <w:pStyle w:val="Zkladntext"/>
              <w:spacing w:line="276" w:lineRule="auto"/>
              <w:jc w:val="right"/>
              <w:rPr>
                <w:sz w:val="20"/>
              </w:rPr>
            </w:pPr>
            <w:r w:rsidRPr="00D21624">
              <w:rPr>
                <w:sz w:val="20"/>
              </w:rPr>
              <w:t>1 786,08</w:t>
            </w:r>
          </w:p>
        </w:tc>
        <w:tc>
          <w:tcPr>
            <w:tcW w:w="1276" w:type="dxa"/>
          </w:tcPr>
          <w:p w:rsidR="00493B92" w:rsidRPr="00D21624" w:rsidRDefault="004F6966" w:rsidP="00643F18">
            <w:pPr>
              <w:pStyle w:val="Zkladntext"/>
              <w:spacing w:line="276" w:lineRule="auto"/>
              <w:jc w:val="right"/>
              <w:rPr>
                <w:sz w:val="20"/>
              </w:rPr>
            </w:pPr>
            <w:r w:rsidRPr="00D21624">
              <w:rPr>
                <w:sz w:val="20"/>
              </w:rPr>
              <w:t xml:space="preserve"> </w:t>
            </w:r>
            <w:r w:rsidR="00493B92" w:rsidRPr="00D21624">
              <w:rPr>
                <w:sz w:val="20"/>
              </w:rPr>
              <w:t>1786,08</w:t>
            </w:r>
          </w:p>
        </w:tc>
        <w:tc>
          <w:tcPr>
            <w:tcW w:w="1276" w:type="dxa"/>
            <w:hideMark/>
          </w:tcPr>
          <w:p w:rsidR="00493B92" w:rsidRPr="00D21624" w:rsidRDefault="00493B92" w:rsidP="00643F18">
            <w:pPr>
              <w:pStyle w:val="Zkladntext"/>
              <w:spacing w:line="276" w:lineRule="auto"/>
              <w:jc w:val="right"/>
              <w:rPr>
                <w:sz w:val="20"/>
              </w:rPr>
            </w:pPr>
            <w:r w:rsidRPr="00D21624">
              <w:rPr>
                <w:sz w:val="20"/>
              </w:rPr>
              <w:t>100,00</w:t>
            </w:r>
          </w:p>
        </w:tc>
      </w:tr>
      <w:tr w:rsidR="00493B92" w:rsidTr="00EF26E7">
        <w:trPr>
          <w:trHeight w:val="150"/>
        </w:trPr>
        <w:tc>
          <w:tcPr>
            <w:tcW w:w="3121" w:type="dxa"/>
            <w:hideMark/>
          </w:tcPr>
          <w:p w:rsidR="00493B92" w:rsidRDefault="00493B92" w:rsidP="003B1490">
            <w:pPr>
              <w:pStyle w:val="Zkladntext"/>
              <w:spacing w:line="276" w:lineRule="auto"/>
              <w:rPr>
                <w:sz w:val="20"/>
              </w:rPr>
            </w:pPr>
            <w:r>
              <w:rPr>
                <w:sz w:val="20"/>
              </w:rPr>
              <w:t xml:space="preserve">            </w:t>
            </w:r>
            <w:r>
              <w:rPr>
                <w:b/>
                <w:sz w:val="20"/>
              </w:rPr>
              <w:t>637-</w:t>
            </w:r>
            <w:r>
              <w:rPr>
                <w:sz w:val="20"/>
              </w:rPr>
              <w:t xml:space="preserve"> služby</w:t>
            </w:r>
          </w:p>
        </w:tc>
        <w:tc>
          <w:tcPr>
            <w:tcW w:w="1276" w:type="dxa"/>
          </w:tcPr>
          <w:p w:rsidR="00493B92" w:rsidRDefault="00493B92" w:rsidP="00643F18">
            <w:pPr>
              <w:pStyle w:val="Zkladntext"/>
              <w:spacing w:line="276" w:lineRule="auto"/>
              <w:jc w:val="right"/>
              <w:rPr>
                <w:sz w:val="20"/>
              </w:rPr>
            </w:pPr>
            <w:r>
              <w:rPr>
                <w:sz w:val="20"/>
              </w:rPr>
              <w:t>7 248,00</w:t>
            </w:r>
          </w:p>
        </w:tc>
        <w:tc>
          <w:tcPr>
            <w:tcW w:w="1276" w:type="dxa"/>
          </w:tcPr>
          <w:p w:rsidR="00493B92" w:rsidRDefault="00493B92" w:rsidP="00643F18">
            <w:pPr>
              <w:pStyle w:val="Zkladntext"/>
              <w:spacing w:line="276" w:lineRule="auto"/>
              <w:jc w:val="right"/>
              <w:rPr>
                <w:sz w:val="20"/>
              </w:rPr>
            </w:pPr>
            <w:r>
              <w:rPr>
                <w:sz w:val="20"/>
              </w:rPr>
              <w:t>8 328,34</w:t>
            </w:r>
          </w:p>
        </w:tc>
        <w:tc>
          <w:tcPr>
            <w:tcW w:w="1276" w:type="dxa"/>
          </w:tcPr>
          <w:p w:rsidR="00493B92" w:rsidRDefault="00493B92" w:rsidP="00643F18">
            <w:pPr>
              <w:pStyle w:val="Zkladntext"/>
              <w:spacing w:line="276" w:lineRule="auto"/>
              <w:jc w:val="right"/>
              <w:rPr>
                <w:sz w:val="20"/>
              </w:rPr>
            </w:pPr>
            <w:r>
              <w:rPr>
                <w:sz w:val="20"/>
              </w:rPr>
              <w:t>8 328,34</w:t>
            </w:r>
          </w:p>
        </w:tc>
        <w:tc>
          <w:tcPr>
            <w:tcW w:w="1276" w:type="dxa"/>
            <w:hideMark/>
          </w:tcPr>
          <w:p w:rsidR="00493B92" w:rsidRDefault="00493B92" w:rsidP="00643F18">
            <w:pPr>
              <w:pStyle w:val="Zkladntext"/>
              <w:spacing w:line="276" w:lineRule="auto"/>
              <w:jc w:val="right"/>
              <w:rPr>
                <w:sz w:val="20"/>
              </w:rPr>
            </w:pPr>
            <w:r>
              <w:rPr>
                <w:sz w:val="20"/>
              </w:rPr>
              <w:t>100,00</w:t>
            </w:r>
          </w:p>
        </w:tc>
      </w:tr>
      <w:tr w:rsidR="00493B92" w:rsidTr="00EF26E7">
        <w:trPr>
          <w:trHeight w:val="150"/>
        </w:trPr>
        <w:tc>
          <w:tcPr>
            <w:tcW w:w="3121" w:type="dxa"/>
            <w:hideMark/>
          </w:tcPr>
          <w:p w:rsidR="00493B92" w:rsidRDefault="00493B92" w:rsidP="003B1490">
            <w:pPr>
              <w:pStyle w:val="Zkladntext"/>
              <w:spacing w:line="276" w:lineRule="auto"/>
              <w:rPr>
                <w:sz w:val="20"/>
              </w:rPr>
            </w:pPr>
            <w:r>
              <w:rPr>
                <w:sz w:val="20"/>
              </w:rPr>
              <w:t xml:space="preserve"> </w:t>
            </w:r>
            <w:r>
              <w:rPr>
                <w:b/>
                <w:sz w:val="20"/>
              </w:rPr>
              <w:t xml:space="preserve">640- </w:t>
            </w:r>
            <w:r>
              <w:rPr>
                <w:sz w:val="20"/>
              </w:rPr>
              <w:t>bežné transfery</w:t>
            </w:r>
          </w:p>
        </w:tc>
        <w:tc>
          <w:tcPr>
            <w:tcW w:w="1276" w:type="dxa"/>
            <w:hideMark/>
          </w:tcPr>
          <w:p w:rsidR="00493B92" w:rsidRPr="002D4D14" w:rsidRDefault="00643F18" w:rsidP="00643F18">
            <w:pPr>
              <w:pStyle w:val="Zkladntext"/>
              <w:spacing w:line="276" w:lineRule="auto"/>
              <w:jc w:val="right"/>
              <w:rPr>
                <w:b/>
                <w:sz w:val="20"/>
              </w:rPr>
            </w:pPr>
            <w:r>
              <w:rPr>
                <w:b/>
                <w:sz w:val="20"/>
              </w:rPr>
              <w:t xml:space="preserve">   </w:t>
            </w:r>
            <w:r w:rsidR="00493B92" w:rsidRPr="002D4D14">
              <w:rPr>
                <w:b/>
                <w:sz w:val="20"/>
              </w:rPr>
              <w:t>698,00</w:t>
            </w:r>
          </w:p>
        </w:tc>
        <w:tc>
          <w:tcPr>
            <w:tcW w:w="1276" w:type="dxa"/>
            <w:hideMark/>
          </w:tcPr>
          <w:p w:rsidR="00493B92" w:rsidRPr="002D4D14" w:rsidRDefault="004F6966" w:rsidP="00643F18">
            <w:pPr>
              <w:pStyle w:val="Zkladntext"/>
              <w:spacing w:line="276" w:lineRule="auto"/>
              <w:jc w:val="right"/>
              <w:rPr>
                <w:b/>
                <w:sz w:val="20"/>
              </w:rPr>
            </w:pPr>
            <w:r>
              <w:rPr>
                <w:b/>
                <w:sz w:val="20"/>
              </w:rPr>
              <w:t xml:space="preserve">  </w:t>
            </w:r>
            <w:r w:rsidR="00493B92">
              <w:rPr>
                <w:b/>
                <w:sz w:val="20"/>
              </w:rPr>
              <w:t xml:space="preserve"> </w:t>
            </w:r>
            <w:r w:rsidR="00493B92" w:rsidRPr="002D4D14">
              <w:rPr>
                <w:b/>
                <w:sz w:val="20"/>
              </w:rPr>
              <w:t>349,43</w:t>
            </w:r>
          </w:p>
        </w:tc>
        <w:tc>
          <w:tcPr>
            <w:tcW w:w="1276" w:type="dxa"/>
            <w:hideMark/>
          </w:tcPr>
          <w:p w:rsidR="00493B92" w:rsidRPr="002D4D14" w:rsidRDefault="004F6966" w:rsidP="00643F18">
            <w:pPr>
              <w:pStyle w:val="Zkladntext"/>
              <w:spacing w:line="276" w:lineRule="auto"/>
              <w:jc w:val="right"/>
              <w:rPr>
                <w:b/>
                <w:sz w:val="20"/>
              </w:rPr>
            </w:pPr>
            <w:r>
              <w:rPr>
                <w:b/>
                <w:sz w:val="20"/>
              </w:rPr>
              <w:t xml:space="preserve">   </w:t>
            </w:r>
            <w:r w:rsidR="00493B92">
              <w:rPr>
                <w:b/>
                <w:sz w:val="20"/>
              </w:rPr>
              <w:t xml:space="preserve"> </w:t>
            </w:r>
            <w:r w:rsidR="00493B92" w:rsidRPr="002D4D14">
              <w:rPr>
                <w:b/>
                <w:sz w:val="20"/>
              </w:rPr>
              <w:t>349,43</w:t>
            </w:r>
          </w:p>
        </w:tc>
        <w:tc>
          <w:tcPr>
            <w:tcW w:w="1276" w:type="dxa"/>
            <w:hideMark/>
          </w:tcPr>
          <w:p w:rsidR="00493B92" w:rsidRDefault="00493B92" w:rsidP="00643F18">
            <w:pPr>
              <w:pStyle w:val="Zkladntext"/>
              <w:spacing w:line="276" w:lineRule="auto"/>
              <w:jc w:val="right"/>
              <w:rPr>
                <w:sz w:val="20"/>
              </w:rPr>
            </w:pPr>
            <w:r>
              <w:rPr>
                <w:sz w:val="20"/>
              </w:rPr>
              <w:t>100,00</w:t>
            </w:r>
          </w:p>
        </w:tc>
      </w:tr>
      <w:tr w:rsidR="00493B92" w:rsidTr="00EF26E7">
        <w:trPr>
          <w:trHeight w:val="150"/>
        </w:trPr>
        <w:tc>
          <w:tcPr>
            <w:tcW w:w="3121" w:type="dxa"/>
            <w:hideMark/>
          </w:tcPr>
          <w:p w:rsidR="00493B92" w:rsidRDefault="00493B92" w:rsidP="003B1490">
            <w:pPr>
              <w:pStyle w:val="Zkladntext"/>
              <w:spacing w:line="276" w:lineRule="auto"/>
              <w:rPr>
                <w:b/>
                <w:sz w:val="20"/>
              </w:rPr>
            </w:pPr>
            <w:r>
              <w:rPr>
                <w:b/>
                <w:sz w:val="20"/>
              </w:rPr>
              <w:t>Zdroj 11H</w:t>
            </w:r>
          </w:p>
        </w:tc>
        <w:tc>
          <w:tcPr>
            <w:tcW w:w="1276" w:type="dxa"/>
          </w:tcPr>
          <w:p w:rsidR="00493B92" w:rsidRDefault="00493B92" w:rsidP="00643F18">
            <w:pPr>
              <w:pStyle w:val="Zkladntext"/>
              <w:spacing w:line="276" w:lineRule="auto"/>
              <w:jc w:val="right"/>
              <w:rPr>
                <w:sz w:val="20"/>
              </w:rPr>
            </w:pPr>
          </w:p>
        </w:tc>
        <w:tc>
          <w:tcPr>
            <w:tcW w:w="1276" w:type="dxa"/>
          </w:tcPr>
          <w:p w:rsidR="00493B92" w:rsidRDefault="00493B92" w:rsidP="00643F18">
            <w:pPr>
              <w:pStyle w:val="Zkladntext"/>
              <w:spacing w:line="276" w:lineRule="auto"/>
              <w:jc w:val="right"/>
              <w:rPr>
                <w:sz w:val="20"/>
              </w:rPr>
            </w:pPr>
          </w:p>
        </w:tc>
        <w:tc>
          <w:tcPr>
            <w:tcW w:w="1276" w:type="dxa"/>
            <w:hideMark/>
          </w:tcPr>
          <w:p w:rsidR="00493B92" w:rsidRPr="00410699" w:rsidRDefault="004F6966" w:rsidP="00643F18">
            <w:pPr>
              <w:pStyle w:val="Zkladntext"/>
              <w:spacing w:line="276" w:lineRule="auto"/>
              <w:jc w:val="right"/>
              <w:rPr>
                <w:b/>
                <w:sz w:val="20"/>
              </w:rPr>
            </w:pPr>
            <w:r>
              <w:rPr>
                <w:sz w:val="20"/>
              </w:rPr>
              <w:t xml:space="preserve"> </w:t>
            </w:r>
            <w:r w:rsidR="00493B92">
              <w:rPr>
                <w:sz w:val="20"/>
              </w:rPr>
              <w:t xml:space="preserve">  </w:t>
            </w:r>
            <w:r w:rsidR="00493B92" w:rsidRPr="00410699">
              <w:rPr>
                <w:b/>
                <w:sz w:val="20"/>
              </w:rPr>
              <w:t>19 637,92</w:t>
            </w:r>
          </w:p>
        </w:tc>
        <w:tc>
          <w:tcPr>
            <w:tcW w:w="1276" w:type="dxa"/>
            <w:hideMark/>
          </w:tcPr>
          <w:p w:rsidR="00493B92" w:rsidRDefault="00493B92" w:rsidP="00643F18">
            <w:pPr>
              <w:pStyle w:val="Zkladntext"/>
              <w:spacing w:line="276" w:lineRule="auto"/>
              <w:jc w:val="right"/>
              <w:rPr>
                <w:sz w:val="20"/>
              </w:rPr>
            </w:pPr>
            <w:r>
              <w:rPr>
                <w:sz w:val="20"/>
              </w:rPr>
              <w:t>100,00</w:t>
            </w:r>
          </w:p>
        </w:tc>
      </w:tr>
      <w:tr w:rsidR="00493B92" w:rsidTr="00EF26E7">
        <w:trPr>
          <w:trHeight w:val="150"/>
        </w:trPr>
        <w:tc>
          <w:tcPr>
            <w:tcW w:w="3121" w:type="dxa"/>
            <w:hideMark/>
          </w:tcPr>
          <w:p w:rsidR="00493B92" w:rsidRDefault="00493B92" w:rsidP="003B1490">
            <w:pPr>
              <w:pStyle w:val="Zkladntext"/>
              <w:spacing w:line="276" w:lineRule="auto"/>
              <w:rPr>
                <w:sz w:val="20"/>
              </w:rPr>
            </w:pPr>
            <w:r>
              <w:rPr>
                <w:b/>
                <w:sz w:val="20"/>
              </w:rPr>
              <w:t>610</w:t>
            </w:r>
            <w:r>
              <w:rPr>
                <w:sz w:val="20"/>
              </w:rPr>
              <w:t>- mzdy, platy a OVV</w:t>
            </w:r>
          </w:p>
        </w:tc>
        <w:tc>
          <w:tcPr>
            <w:tcW w:w="1276" w:type="dxa"/>
          </w:tcPr>
          <w:p w:rsidR="00493B92" w:rsidRDefault="00493B92" w:rsidP="003B1490">
            <w:pPr>
              <w:pStyle w:val="Zkladntext"/>
              <w:spacing w:line="276" w:lineRule="auto"/>
              <w:rPr>
                <w:sz w:val="20"/>
              </w:rPr>
            </w:pPr>
          </w:p>
        </w:tc>
        <w:tc>
          <w:tcPr>
            <w:tcW w:w="1276" w:type="dxa"/>
          </w:tcPr>
          <w:p w:rsidR="00493B92" w:rsidRDefault="00493B92" w:rsidP="00643F18">
            <w:pPr>
              <w:pStyle w:val="Zkladntext"/>
              <w:spacing w:line="276" w:lineRule="auto"/>
              <w:jc w:val="right"/>
              <w:rPr>
                <w:sz w:val="20"/>
              </w:rPr>
            </w:pPr>
          </w:p>
        </w:tc>
        <w:tc>
          <w:tcPr>
            <w:tcW w:w="1276" w:type="dxa"/>
            <w:hideMark/>
          </w:tcPr>
          <w:p w:rsidR="00493B92" w:rsidRDefault="004F6966" w:rsidP="00643F18">
            <w:pPr>
              <w:pStyle w:val="Zkladntext"/>
              <w:spacing w:line="276" w:lineRule="auto"/>
              <w:jc w:val="right"/>
              <w:rPr>
                <w:sz w:val="20"/>
              </w:rPr>
            </w:pPr>
            <w:r>
              <w:rPr>
                <w:sz w:val="20"/>
              </w:rPr>
              <w:t xml:space="preserve">  </w:t>
            </w:r>
            <w:r w:rsidR="00493B92">
              <w:rPr>
                <w:sz w:val="20"/>
              </w:rPr>
              <w:t xml:space="preserve"> 14 552,00</w:t>
            </w:r>
          </w:p>
        </w:tc>
        <w:tc>
          <w:tcPr>
            <w:tcW w:w="1276" w:type="dxa"/>
            <w:hideMark/>
          </w:tcPr>
          <w:p w:rsidR="00493B92" w:rsidRDefault="00493B92" w:rsidP="00643F18">
            <w:pPr>
              <w:pStyle w:val="Zkladntext"/>
              <w:spacing w:line="276" w:lineRule="auto"/>
              <w:jc w:val="right"/>
              <w:rPr>
                <w:sz w:val="20"/>
              </w:rPr>
            </w:pPr>
            <w:r>
              <w:rPr>
                <w:sz w:val="20"/>
              </w:rPr>
              <w:t>100,00</w:t>
            </w:r>
          </w:p>
        </w:tc>
      </w:tr>
      <w:tr w:rsidR="00493B92" w:rsidTr="00EF26E7">
        <w:trPr>
          <w:trHeight w:val="150"/>
        </w:trPr>
        <w:tc>
          <w:tcPr>
            <w:tcW w:w="3121" w:type="dxa"/>
            <w:hideMark/>
          </w:tcPr>
          <w:p w:rsidR="00493B92" w:rsidRDefault="00493B92" w:rsidP="003B1490">
            <w:pPr>
              <w:pStyle w:val="Zkladntext"/>
              <w:spacing w:line="276" w:lineRule="auto"/>
              <w:rPr>
                <w:sz w:val="20"/>
              </w:rPr>
            </w:pPr>
            <w:r>
              <w:rPr>
                <w:b/>
                <w:sz w:val="20"/>
              </w:rPr>
              <w:t>620-</w:t>
            </w:r>
            <w:r>
              <w:rPr>
                <w:sz w:val="20"/>
              </w:rPr>
              <w:t xml:space="preserve"> poistné</w:t>
            </w:r>
          </w:p>
        </w:tc>
        <w:tc>
          <w:tcPr>
            <w:tcW w:w="1276" w:type="dxa"/>
          </w:tcPr>
          <w:p w:rsidR="00493B92" w:rsidRDefault="00493B92" w:rsidP="003B1490">
            <w:pPr>
              <w:pStyle w:val="Zkladntext"/>
              <w:spacing w:line="276" w:lineRule="auto"/>
              <w:rPr>
                <w:sz w:val="20"/>
              </w:rPr>
            </w:pPr>
          </w:p>
        </w:tc>
        <w:tc>
          <w:tcPr>
            <w:tcW w:w="1276" w:type="dxa"/>
          </w:tcPr>
          <w:p w:rsidR="00493B92" w:rsidRDefault="00493B92" w:rsidP="003B1490">
            <w:pPr>
              <w:pStyle w:val="Zkladntext"/>
              <w:spacing w:line="276" w:lineRule="auto"/>
              <w:rPr>
                <w:sz w:val="20"/>
              </w:rPr>
            </w:pPr>
          </w:p>
        </w:tc>
        <w:tc>
          <w:tcPr>
            <w:tcW w:w="1276" w:type="dxa"/>
            <w:hideMark/>
          </w:tcPr>
          <w:p w:rsidR="00493B92" w:rsidRDefault="00493B92" w:rsidP="00643F18">
            <w:pPr>
              <w:pStyle w:val="Zkladntext"/>
              <w:spacing w:line="276" w:lineRule="auto"/>
              <w:jc w:val="right"/>
              <w:rPr>
                <w:sz w:val="20"/>
              </w:rPr>
            </w:pPr>
            <w:r>
              <w:rPr>
                <w:sz w:val="20"/>
              </w:rPr>
              <w:t xml:space="preserve">     5 085,92</w:t>
            </w:r>
          </w:p>
        </w:tc>
        <w:tc>
          <w:tcPr>
            <w:tcW w:w="1276" w:type="dxa"/>
            <w:hideMark/>
          </w:tcPr>
          <w:p w:rsidR="00493B92" w:rsidRDefault="00493B92" w:rsidP="00643F18">
            <w:pPr>
              <w:pStyle w:val="Zkladntext"/>
              <w:spacing w:line="276" w:lineRule="auto"/>
              <w:jc w:val="right"/>
              <w:rPr>
                <w:sz w:val="20"/>
              </w:rPr>
            </w:pPr>
            <w:r>
              <w:rPr>
                <w:sz w:val="20"/>
              </w:rPr>
              <w:t>100,00</w:t>
            </w:r>
          </w:p>
        </w:tc>
      </w:tr>
      <w:tr w:rsidR="00493B92" w:rsidTr="00EF26E7">
        <w:trPr>
          <w:trHeight w:val="150"/>
        </w:trPr>
        <w:tc>
          <w:tcPr>
            <w:tcW w:w="3121" w:type="dxa"/>
            <w:hideMark/>
          </w:tcPr>
          <w:p w:rsidR="00493B92" w:rsidRDefault="00493B92" w:rsidP="003B1490">
            <w:pPr>
              <w:pStyle w:val="Zkladntext"/>
              <w:spacing w:line="276" w:lineRule="auto"/>
              <w:rPr>
                <w:b/>
                <w:sz w:val="20"/>
              </w:rPr>
            </w:pPr>
            <w:r>
              <w:rPr>
                <w:b/>
                <w:sz w:val="20"/>
              </w:rPr>
              <w:t>Výdavky celkom (zdroj 111+11H)</w:t>
            </w:r>
          </w:p>
        </w:tc>
        <w:tc>
          <w:tcPr>
            <w:tcW w:w="1276" w:type="dxa"/>
          </w:tcPr>
          <w:p w:rsidR="00493B92" w:rsidRDefault="00493B92" w:rsidP="003B1490">
            <w:pPr>
              <w:pStyle w:val="Zkladntext"/>
              <w:spacing w:line="276" w:lineRule="auto"/>
              <w:rPr>
                <w:sz w:val="20"/>
              </w:rPr>
            </w:pPr>
          </w:p>
        </w:tc>
        <w:tc>
          <w:tcPr>
            <w:tcW w:w="1276" w:type="dxa"/>
          </w:tcPr>
          <w:p w:rsidR="00493B92" w:rsidRDefault="00493B92" w:rsidP="003B1490">
            <w:pPr>
              <w:pStyle w:val="Zkladntext"/>
              <w:spacing w:line="276" w:lineRule="auto"/>
              <w:rPr>
                <w:sz w:val="20"/>
              </w:rPr>
            </w:pPr>
          </w:p>
        </w:tc>
        <w:tc>
          <w:tcPr>
            <w:tcW w:w="1276" w:type="dxa"/>
            <w:hideMark/>
          </w:tcPr>
          <w:p w:rsidR="00493B92" w:rsidRDefault="00493B92" w:rsidP="00643F18">
            <w:pPr>
              <w:pStyle w:val="Zkladntext"/>
              <w:spacing w:line="276" w:lineRule="auto"/>
              <w:jc w:val="right"/>
              <w:rPr>
                <w:b/>
                <w:sz w:val="20"/>
              </w:rPr>
            </w:pPr>
            <w:r>
              <w:rPr>
                <w:sz w:val="20"/>
              </w:rPr>
              <w:t xml:space="preserve"> 240 617,92</w:t>
            </w:r>
          </w:p>
        </w:tc>
        <w:tc>
          <w:tcPr>
            <w:tcW w:w="1276" w:type="dxa"/>
            <w:hideMark/>
          </w:tcPr>
          <w:p w:rsidR="00493B92" w:rsidRDefault="00493B92" w:rsidP="00643F18">
            <w:pPr>
              <w:pStyle w:val="Zkladntext"/>
              <w:spacing w:line="276" w:lineRule="auto"/>
              <w:jc w:val="right"/>
              <w:rPr>
                <w:b/>
                <w:sz w:val="20"/>
              </w:rPr>
            </w:pPr>
            <w:r>
              <w:rPr>
                <w:b/>
                <w:sz w:val="20"/>
              </w:rPr>
              <w:t xml:space="preserve">  99,99</w:t>
            </w:r>
          </w:p>
        </w:tc>
      </w:tr>
    </w:tbl>
    <w:p w:rsidR="00493B92" w:rsidRDefault="00493B92" w:rsidP="00493B92">
      <w:pPr>
        <w:jc w:val="both"/>
      </w:pPr>
    </w:p>
    <w:p w:rsidR="004C5354" w:rsidRDefault="004C5354" w:rsidP="00493B92">
      <w:pPr>
        <w:jc w:val="both"/>
      </w:pPr>
    </w:p>
    <w:p w:rsidR="00493B92" w:rsidRDefault="00493B92" w:rsidP="00493B92">
      <w:pPr>
        <w:jc w:val="both"/>
        <w:rPr>
          <w:b/>
          <w:sz w:val="28"/>
          <w:szCs w:val="28"/>
        </w:rPr>
      </w:pPr>
      <w:r>
        <w:rPr>
          <w:b/>
          <w:sz w:val="28"/>
          <w:szCs w:val="28"/>
        </w:rPr>
        <w:t>6.2.1</w:t>
      </w:r>
      <w:r w:rsidR="00AE60B1">
        <w:rPr>
          <w:b/>
          <w:sz w:val="28"/>
          <w:szCs w:val="28"/>
        </w:rPr>
        <w:t>.</w:t>
      </w:r>
      <w:r w:rsidR="00D73A27">
        <w:rPr>
          <w:b/>
          <w:sz w:val="28"/>
          <w:szCs w:val="28"/>
        </w:rPr>
        <w:t xml:space="preserve">  </w:t>
      </w:r>
      <w:r>
        <w:rPr>
          <w:b/>
          <w:sz w:val="28"/>
          <w:szCs w:val="28"/>
        </w:rPr>
        <w:t>Kapitálové výdavky</w:t>
      </w:r>
    </w:p>
    <w:p w:rsidR="00493B92" w:rsidRDefault="00493B92" w:rsidP="00493B92">
      <w:pPr>
        <w:jc w:val="both"/>
      </w:pPr>
    </w:p>
    <w:p w:rsidR="00493B92" w:rsidRDefault="00493B92" w:rsidP="00493B92">
      <w:pPr>
        <w:jc w:val="both"/>
      </w:pPr>
      <w:r>
        <w:t xml:space="preserve">      Organizácia čerpala kapitálové výdavky na 99,93 % z upraveného rozpočtu, účelovo na nákup osobného motorového vozidla v sume 13 990,00 Eur.</w:t>
      </w:r>
    </w:p>
    <w:p w:rsidR="00493B92" w:rsidRDefault="00493B92" w:rsidP="00493B92">
      <w:pPr>
        <w:jc w:val="both"/>
      </w:pPr>
    </w:p>
    <w:p w:rsidR="00493B92" w:rsidRDefault="00493B92" w:rsidP="00493B92">
      <w:pPr>
        <w:jc w:val="both"/>
        <w:rPr>
          <w:b/>
          <w:sz w:val="28"/>
          <w:szCs w:val="28"/>
        </w:rPr>
      </w:pPr>
      <w:r>
        <w:rPr>
          <w:b/>
          <w:sz w:val="28"/>
          <w:szCs w:val="28"/>
        </w:rPr>
        <w:t>6.2.2</w:t>
      </w:r>
      <w:r w:rsidR="00AE60B1">
        <w:rPr>
          <w:b/>
          <w:sz w:val="28"/>
          <w:szCs w:val="28"/>
        </w:rPr>
        <w:t>.</w:t>
      </w:r>
      <w:r w:rsidR="00D73A27">
        <w:rPr>
          <w:b/>
          <w:sz w:val="28"/>
          <w:szCs w:val="28"/>
        </w:rPr>
        <w:t xml:space="preserve">  </w:t>
      </w:r>
      <w:r>
        <w:rPr>
          <w:b/>
          <w:sz w:val="28"/>
          <w:szCs w:val="28"/>
        </w:rPr>
        <w:t>Bežné výdavky</w:t>
      </w:r>
    </w:p>
    <w:p w:rsidR="00493B92" w:rsidRDefault="00493B92" w:rsidP="00493B92">
      <w:pPr>
        <w:jc w:val="both"/>
      </w:pPr>
    </w:p>
    <w:p w:rsidR="00493B92" w:rsidRPr="00756E60" w:rsidRDefault="00493B92" w:rsidP="00493B92">
      <w:pPr>
        <w:pStyle w:val="Zkladntext"/>
        <w:rPr>
          <w:b/>
          <w:bCs/>
        </w:rPr>
      </w:pPr>
      <w:r w:rsidRPr="00756E60">
        <w:rPr>
          <w:b/>
          <w:bCs/>
        </w:rPr>
        <w:t>Mzdy, platy a ostatné osobné vyrovnania (610)</w:t>
      </w:r>
    </w:p>
    <w:p w:rsidR="00493B92" w:rsidRDefault="00493B92" w:rsidP="00493B92">
      <w:pPr>
        <w:pStyle w:val="Zkladntext"/>
        <w:rPr>
          <w:b/>
          <w:bCs/>
        </w:rPr>
      </w:pPr>
    </w:p>
    <w:p w:rsidR="00493B92" w:rsidRDefault="00493B92" w:rsidP="00493B92">
      <w:pPr>
        <w:pStyle w:val="Zkladntext"/>
        <w:rPr>
          <w:bCs/>
        </w:rPr>
      </w:pPr>
      <w:r>
        <w:rPr>
          <w:bCs/>
        </w:rPr>
        <w:t xml:space="preserve">     Viac ako polovica (59,78 %) schválených bežných výdavkov rozpočtovaných  aj upravených (61,86 %) na činnosť organizácie predstavovali výdavky na mzdy a platy zamestnancov.  Mzdové  prostriedky boli za rok 2016 účtovne čerpané vo výške 142 606,00 Eur. V celkovom  čerpaní výdavkov na mzdy sú zahrnuté aj finančné prostriedky z mimorozpočtového zdroja 11H, účtu dary a granty,  v objeme 14</w:t>
      </w:r>
      <w:r w:rsidR="0086484A">
        <w:rPr>
          <w:bCs/>
        </w:rPr>
        <w:t> </w:t>
      </w:r>
      <w:r>
        <w:rPr>
          <w:bCs/>
        </w:rPr>
        <w:t>552</w:t>
      </w:r>
      <w:r w:rsidR="0086484A">
        <w:rPr>
          <w:bCs/>
        </w:rPr>
        <w:t>,00</w:t>
      </w:r>
      <w:r>
        <w:rPr>
          <w:bCs/>
        </w:rPr>
        <w:t xml:space="preserve"> Eur. </w:t>
      </w:r>
    </w:p>
    <w:p w:rsidR="00493B92" w:rsidRDefault="00493B92" w:rsidP="00493B92">
      <w:pPr>
        <w:pStyle w:val="Zkladntext"/>
        <w:rPr>
          <w:bCs/>
        </w:rPr>
      </w:pPr>
    </w:p>
    <w:p w:rsidR="00493B92" w:rsidRDefault="00493B92" w:rsidP="00493B92">
      <w:pPr>
        <w:pStyle w:val="Zkladntext"/>
        <w:rPr>
          <w:b/>
          <w:bCs/>
        </w:rPr>
      </w:pPr>
    </w:p>
    <w:p w:rsidR="00D21624" w:rsidRDefault="00D21624" w:rsidP="00493B92">
      <w:pPr>
        <w:pStyle w:val="Zkladntext"/>
        <w:rPr>
          <w:b/>
          <w:bCs/>
        </w:rPr>
      </w:pPr>
    </w:p>
    <w:p w:rsidR="00D21624" w:rsidRDefault="00D21624" w:rsidP="00493B92">
      <w:pPr>
        <w:pStyle w:val="Zkladntext"/>
        <w:rPr>
          <w:b/>
          <w:bCs/>
        </w:rPr>
      </w:pPr>
    </w:p>
    <w:p w:rsidR="00D21624" w:rsidRDefault="00D21624" w:rsidP="00493B92">
      <w:pPr>
        <w:pStyle w:val="Zkladntext"/>
        <w:rPr>
          <w:b/>
          <w:bCs/>
        </w:rPr>
      </w:pPr>
    </w:p>
    <w:p w:rsidR="00493B92" w:rsidRDefault="00493B92" w:rsidP="00493B92">
      <w:pPr>
        <w:pStyle w:val="Zkladntext"/>
        <w:rPr>
          <w:b/>
          <w:bCs/>
        </w:rPr>
      </w:pPr>
      <w:r>
        <w:rPr>
          <w:b/>
          <w:bCs/>
        </w:rPr>
        <w:lastRenderedPageBreak/>
        <w:t>Poistné a príspevky do poisťovní (620)</w:t>
      </w:r>
    </w:p>
    <w:p w:rsidR="00493B92" w:rsidRDefault="00493B92" w:rsidP="00493B92">
      <w:pPr>
        <w:pStyle w:val="Zkladntext"/>
        <w:rPr>
          <w:bCs/>
        </w:rPr>
      </w:pPr>
    </w:p>
    <w:p w:rsidR="00493B92" w:rsidRDefault="00493B92" w:rsidP="00493B92">
      <w:pPr>
        <w:pStyle w:val="Zkladntext"/>
        <w:rPr>
          <w:bCs/>
        </w:rPr>
      </w:pPr>
      <w:r>
        <w:rPr>
          <w:bCs/>
        </w:rPr>
        <w:t xml:space="preserve">     Poistné a príspevky do poisťovní boli v roku 2016 čerpané v celkovej  výške 52 498,93 Eur. V tom boli použité aj mimorozpočtové prostriedky zo zdroja 11H. Výška poistného zodpovedá  34,95 % z objemu mzdových prostriedkov a príspevku zamestnávateľa na d</w:t>
      </w:r>
      <w:r w:rsidR="00AE60B1">
        <w:rPr>
          <w:bCs/>
        </w:rPr>
        <w:t>oplnkové dôchodkové poistenie (</w:t>
      </w:r>
      <w:r>
        <w:rPr>
          <w:bCs/>
        </w:rPr>
        <w:t xml:space="preserve">EP 627 </w:t>
      </w:r>
      <w:r w:rsidR="003D7162">
        <w:rPr>
          <w:bCs/>
        </w:rPr>
        <w:t>–</w:t>
      </w:r>
      <w:r>
        <w:rPr>
          <w:bCs/>
        </w:rPr>
        <w:t xml:space="preserve"> 2 679,89 Eur).</w:t>
      </w:r>
    </w:p>
    <w:p w:rsidR="00493B92" w:rsidRDefault="00493B92" w:rsidP="00493B92">
      <w:pPr>
        <w:pStyle w:val="Zkladntext"/>
        <w:rPr>
          <w:bCs/>
        </w:rPr>
      </w:pPr>
    </w:p>
    <w:p w:rsidR="00AB7832" w:rsidRDefault="00AB7832" w:rsidP="00493B92">
      <w:pPr>
        <w:pStyle w:val="Zkladntext"/>
        <w:rPr>
          <w:bCs/>
        </w:rPr>
      </w:pPr>
    </w:p>
    <w:p w:rsidR="00493B92" w:rsidRDefault="00493B92" w:rsidP="00493B92">
      <w:pPr>
        <w:pStyle w:val="Zkladntext"/>
        <w:rPr>
          <w:b/>
          <w:bCs/>
        </w:rPr>
      </w:pPr>
      <w:r>
        <w:rPr>
          <w:b/>
          <w:bCs/>
        </w:rPr>
        <w:t>Tovary a služby (630)</w:t>
      </w:r>
    </w:p>
    <w:p w:rsidR="00493B92" w:rsidRDefault="00493B92" w:rsidP="00493B92">
      <w:pPr>
        <w:pStyle w:val="Zkladntext"/>
        <w:rPr>
          <w:b/>
          <w:bCs/>
        </w:rPr>
      </w:pPr>
    </w:p>
    <w:p w:rsidR="00493B92" w:rsidRDefault="00493B92" w:rsidP="00493B92">
      <w:pPr>
        <w:pStyle w:val="Zkladntext"/>
        <w:rPr>
          <w:bCs/>
        </w:rPr>
      </w:pPr>
      <w:r>
        <w:rPr>
          <w:bCs/>
        </w:rPr>
        <w:t xml:space="preserve">     V rámci  kategórie EK 630 bolo najvyššie čerpanie na ekonomickej podpoložke 631001</w:t>
      </w:r>
      <w:r w:rsidR="003D7162">
        <w:rPr>
          <w:bCs/>
        </w:rPr>
        <w:t>–</w:t>
      </w:r>
      <w:r>
        <w:rPr>
          <w:bCs/>
        </w:rPr>
        <w:t xml:space="preserve"> cestovné tuzemské (4 161,10 Eur, v percentách 13,35</w:t>
      </w:r>
      <w:r w:rsidRPr="00A6152E">
        <w:rPr>
          <w:bCs/>
          <w:color w:val="FF0000"/>
        </w:rPr>
        <w:t xml:space="preserve"> </w:t>
      </w:r>
      <w:r>
        <w:rPr>
          <w:bCs/>
        </w:rPr>
        <w:t>%),  634001 – PHM  (6 494,51 Eur,  v percentách 20,83</w:t>
      </w:r>
      <w:r w:rsidRPr="00653484">
        <w:rPr>
          <w:bCs/>
        </w:rPr>
        <w:t>%</w:t>
      </w:r>
      <w:r>
        <w:rPr>
          <w:bCs/>
        </w:rPr>
        <w:t xml:space="preserve">), 637014 </w:t>
      </w:r>
      <w:r w:rsidR="003D7162">
        <w:rPr>
          <w:bCs/>
        </w:rPr>
        <w:t>–</w:t>
      </w:r>
      <w:r>
        <w:rPr>
          <w:bCs/>
        </w:rPr>
        <w:t xml:space="preserve"> stravovanie (4 808,52 Eur,  v percentách 15,42 %).</w:t>
      </w:r>
    </w:p>
    <w:p w:rsidR="00493B92" w:rsidRDefault="00493B92" w:rsidP="00493B92">
      <w:pPr>
        <w:pStyle w:val="Zkladntext"/>
        <w:rPr>
          <w:b/>
          <w:bCs/>
        </w:rPr>
      </w:pPr>
    </w:p>
    <w:p w:rsidR="00493B92" w:rsidRDefault="00493B92" w:rsidP="00493B92">
      <w:pPr>
        <w:pStyle w:val="Zkladntext"/>
        <w:rPr>
          <w:b/>
          <w:bCs/>
        </w:rPr>
      </w:pPr>
      <w:r>
        <w:rPr>
          <w:b/>
          <w:bCs/>
        </w:rPr>
        <w:t>Bežné transfery (640)</w:t>
      </w:r>
    </w:p>
    <w:p w:rsidR="00493B92" w:rsidRDefault="00493B92" w:rsidP="00493B92">
      <w:pPr>
        <w:pStyle w:val="Zkladntext"/>
        <w:rPr>
          <w:b/>
          <w:bCs/>
        </w:rPr>
      </w:pPr>
    </w:p>
    <w:p w:rsidR="00493B92" w:rsidRDefault="00493B92" w:rsidP="00493B92">
      <w:pPr>
        <w:pStyle w:val="Zkladntext"/>
        <w:rPr>
          <w:bCs/>
        </w:rPr>
      </w:pPr>
      <w:r>
        <w:rPr>
          <w:bCs/>
        </w:rPr>
        <w:t xml:space="preserve">     Rozpočtované prostriedky bežných transferov boli v roku 2016 čerpane na 100 %  výšky upraveného rozpočtu ( 349,43 Eur) na náhradu príjmu pri dočasnej pracovnej neschopnosti. </w:t>
      </w:r>
    </w:p>
    <w:p w:rsidR="00493B92" w:rsidRDefault="00493B92" w:rsidP="00493B92">
      <w:pPr>
        <w:pStyle w:val="Zkladntext"/>
        <w:rPr>
          <w:b/>
          <w:bCs/>
        </w:rPr>
      </w:pPr>
      <w:r>
        <w:rPr>
          <w:b/>
          <w:bCs/>
        </w:rPr>
        <w:t xml:space="preserve"> </w:t>
      </w:r>
    </w:p>
    <w:p w:rsidR="00493B92" w:rsidRDefault="00493B92" w:rsidP="00493B92">
      <w:pPr>
        <w:pStyle w:val="Zkladntext"/>
        <w:rPr>
          <w:b/>
          <w:bCs/>
        </w:rPr>
      </w:pPr>
    </w:p>
    <w:p w:rsidR="00493B92" w:rsidRDefault="00493B92" w:rsidP="00493B92">
      <w:pPr>
        <w:pStyle w:val="Zkladntext"/>
        <w:numPr>
          <w:ilvl w:val="1"/>
          <w:numId w:val="7"/>
        </w:numPr>
        <w:rPr>
          <w:b/>
          <w:bCs/>
          <w:sz w:val="28"/>
          <w:szCs w:val="28"/>
          <w:u w:val="single"/>
        </w:rPr>
      </w:pPr>
      <w:r>
        <w:rPr>
          <w:b/>
          <w:bCs/>
          <w:sz w:val="28"/>
          <w:szCs w:val="28"/>
          <w:u w:val="single"/>
        </w:rPr>
        <w:t xml:space="preserve">PLNENIE PRÍJMOV ROZPOČTU  </w:t>
      </w:r>
    </w:p>
    <w:p w:rsidR="00493B92" w:rsidRDefault="00493B92" w:rsidP="00493B92"/>
    <w:p w:rsidR="00493B92" w:rsidRDefault="00493B92" w:rsidP="00493B92">
      <w:r>
        <w:t>Tabuľka č. 27 -  Prehľad plnenia príjmov rozpočtu za rok 2016 v</w:t>
      </w:r>
      <w:r w:rsidR="00EF26E7">
        <w:t> </w:t>
      </w:r>
      <w:r>
        <w:t>Eur</w:t>
      </w:r>
    </w:p>
    <w:p w:rsidR="00493B92" w:rsidRDefault="00493B92" w:rsidP="00493B92"/>
    <w:tbl>
      <w:tblPr>
        <w:tblStyle w:val="Mriekatabuky"/>
        <w:tblW w:w="0" w:type="auto"/>
        <w:tblInd w:w="108" w:type="dxa"/>
        <w:tblLook w:val="04A0" w:firstRow="1" w:lastRow="0" w:firstColumn="1" w:lastColumn="0" w:noHBand="0" w:noVBand="1"/>
      </w:tblPr>
      <w:tblGrid>
        <w:gridCol w:w="2552"/>
        <w:gridCol w:w="1417"/>
        <w:gridCol w:w="1449"/>
        <w:gridCol w:w="1670"/>
        <w:gridCol w:w="2016"/>
      </w:tblGrid>
      <w:tr w:rsidR="00493B92" w:rsidTr="00EF26E7">
        <w:tc>
          <w:tcPr>
            <w:tcW w:w="2552" w:type="dxa"/>
            <w:shd w:val="clear" w:color="auto" w:fill="F2F2F2" w:themeFill="background1" w:themeFillShade="F2"/>
            <w:hideMark/>
          </w:tcPr>
          <w:p w:rsidR="00493B92" w:rsidRDefault="00493B92" w:rsidP="003B1490">
            <w:pPr>
              <w:rPr>
                <w:b/>
                <w:sz w:val="20"/>
                <w:szCs w:val="20"/>
              </w:rPr>
            </w:pPr>
            <w:r>
              <w:rPr>
                <w:b/>
                <w:sz w:val="20"/>
                <w:szCs w:val="20"/>
              </w:rPr>
              <w:t>Rozpočtová</w:t>
            </w:r>
          </w:p>
          <w:p w:rsidR="00493B92" w:rsidRDefault="00493B92" w:rsidP="003B1490">
            <w:pPr>
              <w:rPr>
                <w:b/>
                <w:sz w:val="20"/>
                <w:szCs w:val="20"/>
              </w:rPr>
            </w:pPr>
            <w:r>
              <w:rPr>
                <w:b/>
                <w:sz w:val="20"/>
                <w:szCs w:val="20"/>
              </w:rPr>
              <w:t>položka</w:t>
            </w:r>
          </w:p>
        </w:tc>
        <w:tc>
          <w:tcPr>
            <w:tcW w:w="1417" w:type="dxa"/>
            <w:shd w:val="clear" w:color="auto" w:fill="F2F2F2" w:themeFill="background1" w:themeFillShade="F2"/>
            <w:hideMark/>
          </w:tcPr>
          <w:p w:rsidR="00493B92" w:rsidRDefault="00493B92" w:rsidP="003B1490">
            <w:pPr>
              <w:jc w:val="center"/>
              <w:rPr>
                <w:b/>
                <w:sz w:val="20"/>
                <w:szCs w:val="20"/>
              </w:rPr>
            </w:pPr>
            <w:r>
              <w:rPr>
                <w:b/>
                <w:sz w:val="20"/>
                <w:szCs w:val="20"/>
              </w:rPr>
              <w:t>Zdroj</w:t>
            </w:r>
          </w:p>
        </w:tc>
        <w:tc>
          <w:tcPr>
            <w:tcW w:w="1449" w:type="dxa"/>
            <w:shd w:val="clear" w:color="auto" w:fill="F2F2F2" w:themeFill="background1" w:themeFillShade="F2"/>
            <w:hideMark/>
          </w:tcPr>
          <w:p w:rsidR="00493B92" w:rsidRDefault="00493B92" w:rsidP="003B1490">
            <w:pPr>
              <w:rPr>
                <w:b/>
                <w:sz w:val="20"/>
                <w:szCs w:val="20"/>
              </w:rPr>
            </w:pPr>
            <w:r>
              <w:rPr>
                <w:b/>
                <w:sz w:val="20"/>
                <w:szCs w:val="20"/>
              </w:rPr>
              <w:t>Schválený rozpočet</w:t>
            </w:r>
          </w:p>
        </w:tc>
        <w:tc>
          <w:tcPr>
            <w:tcW w:w="1670" w:type="dxa"/>
            <w:shd w:val="clear" w:color="auto" w:fill="F2F2F2" w:themeFill="background1" w:themeFillShade="F2"/>
            <w:hideMark/>
          </w:tcPr>
          <w:p w:rsidR="00493B92" w:rsidRDefault="00493B92" w:rsidP="003B1490">
            <w:pPr>
              <w:rPr>
                <w:b/>
                <w:sz w:val="20"/>
                <w:szCs w:val="20"/>
              </w:rPr>
            </w:pPr>
            <w:r>
              <w:rPr>
                <w:b/>
                <w:sz w:val="20"/>
                <w:szCs w:val="20"/>
              </w:rPr>
              <w:t>Upravený rozpočet  v Eur</w:t>
            </w:r>
          </w:p>
        </w:tc>
        <w:tc>
          <w:tcPr>
            <w:tcW w:w="2016" w:type="dxa"/>
            <w:shd w:val="clear" w:color="auto" w:fill="F2F2F2" w:themeFill="background1" w:themeFillShade="F2"/>
            <w:hideMark/>
          </w:tcPr>
          <w:p w:rsidR="00493B92" w:rsidRDefault="00493B92" w:rsidP="003B1490">
            <w:pPr>
              <w:rPr>
                <w:b/>
                <w:sz w:val="20"/>
                <w:szCs w:val="20"/>
              </w:rPr>
            </w:pPr>
            <w:r>
              <w:rPr>
                <w:b/>
                <w:sz w:val="20"/>
                <w:szCs w:val="20"/>
              </w:rPr>
              <w:t>Skutočnosť</w:t>
            </w:r>
          </w:p>
          <w:p w:rsidR="00493B92" w:rsidRDefault="00493B92" w:rsidP="003B1490">
            <w:pPr>
              <w:rPr>
                <w:b/>
                <w:sz w:val="20"/>
                <w:szCs w:val="20"/>
              </w:rPr>
            </w:pPr>
            <w:r>
              <w:rPr>
                <w:b/>
                <w:sz w:val="20"/>
                <w:szCs w:val="20"/>
              </w:rPr>
              <w:t>v Eur</w:t>
            </w:r>
          </w:p>
        </w:tc>
      </w:tr>
      <w:tr w:rsidR="005C7018" w:rsidRPr="005C7018" w:rsidTr="00F578DA">
        <w:trPr>
          <w:trHeight w:val="390"/>
        </w:trPr>
        <w:tc>
          <w:tcPr>
            <w:tcW w:w="2552" w:type="dxa"/>
            <w:hideMark/>
          </w:tcPr>
          <w:p w:rsidR="005C7018" w:rsidRPr="005C7018" w:rsidRDefault="005C7018" w:rsidP="005C7018">
            <w:pPr>
              <w:rPr>
                <w:b/>
                <w:sz w:val="20"/>
                <w:szCs w:val="20"/>
              </w:rPr>
            </w:pPr>
            <w:r w:rsidRPr="005C7018">
              <w:rPr>
                <w:b/>
                <w:sz w:val="20"/>
                <w:szCs w:val="20"/>
              </w:rPr>
              <w:t>200   Nedaňové</w:t>
            </w:r>
            <w:r>
              <w:rPr>
                <w:b/>
                <w:sz w:val="20"/>
                <w:szCs w:val="20"/>
              </w:rPr>
              <w:t xml:space="preserve"> </w:t>
            </w:r>
          </w:p>
          <w:p w:rsidR="005C7018" w:rsidRPr="005C7018" w:rsidRDefault="005C7018" w:rsidP="005C7018">
            <w:pPr>
              <w:jc w:val="both"/>
              <w:rPr>
                <w:b/>
                <w:sz w:val="20"/>
                <w:szCs w:val="20"/>
              </w:rPr>
            </w:pPr>
            <w:r>
              <w:rPr>
                <w:b/>
                <w:sz w:val="20"/>
                <w:szCs w:val="20"/>
              </w:rPr>
              <w:t xml:space="preserve">          príjmy</w:t>
            </w:r>
          </w:p>
        </w:tc>
        <w:tc>
          <w:tcPr>
            <w:tcW w:w="1417" w:type="dxa"/>
          </w:tcPr>
          <w:p w:rsidR="005C7018" w:rsidRPr="005C7018" w:rsidRDefault="005C7018" w:rsidP="003B1490">
            <w:pPr>
              <w:rPr>
                <w:b/>
                <w:sz w:val="20"/>
                <w:szCs w:val="20"/>
              </w:rPr>
            </w:pPr>
          </w:p>
          <w:p w:rsidR="005C7018" w:rsidRPr="005C7018" w:rsidRDefault="005C7018" w:rsidP="003B1490">
            <w:pPr>
              <w:rPr>
                <w:b/>
                <w:sz w:val="20"/>
                <w:szCs w:val="20"/>
              </w:rPr>
            </w:pPr>
            <w:r w:rsidRPr="005C7018">
              <w:rPr>
                <w:b/>
                <w:sz w:val="20"/>
                <w:szCs w:val="20"/>
              </w:rPr>
              <w:t xml:space="preserve">          111</w:t>
            </w:r>
          </w:p>
        </w:tc>
        <w:tc>
          <w:tcPr>
            <w:tcW w:w="1449" w:type="dxa"/>
          </w:tcPr>
          <w:p w:rsidR="005C7018" w:rsidRPr="005C7018" w:rsidRDefault="005C7018" w:rsidP="003B1490">
            <w:pPr>
              <w:jc w:val="center"/>
              <w:rPr>
                <w:b/>
                <w:sz w:val="20"/>
                <w:szCs w:val="20"/>
              </w:rPr>
            </w:pPr>
          </w:p>
          <w:p w:rsidR="005C7018" w:rsidRPr="005C7018" w:rsidRDefault="005C7018" w:rsidP="003B1490">
            <w:pPr>
              <w:jc w:val="center"/>
              <w:rPr>
                <w:sz w:val="20"/>
                <w:szCs w:val="20"/>
              </w:rPr>
            </w:pPr>
            <w:r w:rsidRPr="005C7018">
              <w:rPr>
                <w:sz w:val="20"/>
                <w:szCs w:val="20"/>
              </w:rPr>
              <w:t>0</w:t>
            </w:r>
          </w:p>
        </w:tc>
        <w:tc>
          <w:tcPr>
            <w:tcW w:w="1670" w:type="dxa"/>
          </w:tcPr>
          <w:p w:rsidR="005C7018" w:rsidRPr="005C7018" w:rsidRDefault="005C7018" w:rsidP="003B1490">
            <w:pPr>
              <w:jc w:val="center"/>
              <w:rPr>
                <w:b/>
                <w:sz w:val="20"/>
                <w:szCs w:val="20"/>
              </w:rPr>
            </w:pPr>
          </w:p>
          <w:p w:rsidR="005C7018" w:rsidRPr="005C7018" w:rsidRDefault="005C7018" w:rsidP="003B1490">
            <w:pPr>
              <w:jc w:val="center"/>
              <w:rPr>
                <w:sz w:val="20"/>
                <w:szCs w:val="20"/>
              </w:rPr>
            </w:pPr>
            <w:r w:rsidRPr="005C7018">
              <w:rPr>
                <w:sz w:val="20"/>
                <w:szCs w:val="20"/>
              </w:rPr>
              <w:t>10 000,00</w:t>
            </w:r>
          </w:p>
        </w:tc>
        <w:tc>
          <w:tcPr>
            <w:tcW w:w="2016" w:type="dxa"/>
          </w:tcPr>
          <w:p w:rsidR="005C7018" w:rsidRPr="005C7018" w:rsidRDefault="005C7018" w:rsidP="003B1490">
            <w:pPr>
              <w:jc w:val="center"/>
              <w:rPr>
                <w:sz w:val="20"/>
                <w:szCs w:val="20"/>
              </w:rPr>
            </w:pPr>
          </w:p>
          <w:p w:rsidR="005C7018" w:rsidRPr="005C7018" w:rsidRDefault="005C7018" w:rsidP="003B1490">
            <w:pPr>
              <w:jc w:val="center"/>
              <w:rPr>
                <w:b/>
                <w:sz w:val="20"/>
                <w:szCs w:val="20"/>
              </w:rPr>
            </w:pPr>
            <w:r w:rsidRPr="005C7018">
              <w:rPr>
                <w:b/>
                <w:sz w:val="20"/>
                <w:szCs w:val="20"/>
              </w:rPr>
              <w:t>34 730,85</w:t>
            </w:r>
          </w:p>
        </w:tc>
      </w:tr>
      <w:tr w:rsidR="005C7018" w:rsidRPr="005C7018" w:rsidTr="005C7018">
        <w:trPr>
          <w:trHeight w:val="450"/>
        </w:trPr>
        <w:tc>
          <w:tcPr>
            <w:tcW w:w="2552" w:type="dxa"/>
          </w:tcPr>
          <w:p w:rsidR="005C7018" w:rsidRPr="005C7018" w:rsidRDefault="005C7018" w:rsidP="003B1490">
            <w:pPr>
              <w:rPr>
                <w:b/>
                <w:sz w:val="20"/>
                <w:szCs w:val="20"/>
              </w:rPr>
            </w:pPr>
            <w:r w:rsidRPr="005C7018">
              <w:rPr>
                <w:sz w:val="20"/>
                <w:szCs w:val="20"/>
              </w:rPr>
              <w:t xml:space="preserve">z toho: </w:t>
            </w:r>
          </w:p>
          <w:p w:rsidR="005C7018" w:rsidRPr="005C7018" w:rsidRDefault="005C7018" w:rsidP="003B1490">
            <w:pPr>
              <w:rPr>
                <w:sz w:val="20"/>
                <w:szCs w:val="20"/>
              </w:rPr>
            </w:pPr>
            <w:r w:rsidRPr="005C7018">
              <w:rPr>
                <w:sz w:val="20"/>
                <w:szCs w:val="20"/>
              </w:rPr>
              <w:t xml:space="preserve">220    Administratívne </w:t>
            </w:r>
          </w:p>
          <w:p w:rsidR="005C7018" w:rsidRPr="005C7018" w:rsidRDefault="005C7018" w:rsidP="003B1490">
            <w:pPr>
              <w:rPr>
                <w:b/>
                <w:sz w:val="20"/>
                <w:szCs w:val="20"/>
              </w:rPr>
            </w:pPr>
            <w:r w:rsidRPr="005C7018">
              <w:rPr>
                <w:sz w:val="20"/>
                <w:szCs w:val="20"/>
              </w:rPr>
              <w:t xml:space="preserve">           a iné poplatky a platby       </w:t>
            </w:r>
          </w:p>
        </w:tc>
        <w:tc>
          <w:tcPr>
            <w:tcW w:w="1417" w:type="dxa"/>
          </w:tcPr>
          <w:p w:rsidR="005C7018" w:rsidRPr="005C7018" w:rsidRDefault="005C7018" w:rsidP="003B1490">
            <w:pPr>
              <w:jc w:val="center"/>
              <w:rPr>
                <w:sz w:val="20"/>
                <w:szCs w:val="20"/>
              </w:rPr>
            </w:pPr>
          </w:p>
          <w:p w:rsidR="005C7018" w:rsidRPr="005C7018" w:rsidRDefault="005C7018" w:rsidP="003B1490">
            <w:pPr>
              <w:jc w:val="center"/>
              <w:rPr>
                <w:b/>
                <w:sz w:val="20"/>
                <w:szCs w:val="20"/>
              </w:rPr>
            </w:pPr>
            <w:r w:rsidRPr="005C7018">
              <w:rPr>
                <w:sz w:val="20"/>
                <w:szCs w:val="20"/>
              </w:rPr>
              <w:t>111</w:t>
            </w:r>
          </w:p>
        </w:tc>
        <w:tc>
          <w:tcPr>
            <w:tcW w:w="1449" w:type="dxa"/>
          </w:tcPr>
          <w:p w:rsidR="005C7018" w:rsidRPr="005C7018" w:rsidRDefault="005C7018" w:rsidP="003B1490">
            <w:pPr>
              <w:jc w:val="center"/>
              <w:rPr>
                <w:b/>
                <w:sz w:val="20"/>
                <w:szCs w:val="20"/>
              </w:rPr>
            </w:pPr>
          </w:p>
          <w:p w:rsidR="005C7018" w:rsidRPr="005C7018" w:rsidRDefault="005C7018" w:rsidP="003B1490">
            <w:pPr>
              <w:jc w:val="center"/>
              <w:rPr>
                <w:b/>
                <w:sz w:val="20"/>
                <w:szCs w:val="20"/>
              </w:rPr>
            </w:pPr>
            <w:r w:rsidRPr="005C7018">
              <w:rPr>
                <w:sz w:val="20"/>
                <w:szCs w:val="20"/>
              </w:rPr>
              <w:t>0</w:t>
            </w:r>
          </w:p>
        </w:tc>
        <w:tc>
          <w:tcPr>
            <w:tcW w:w="1670" w:type="dxa"/>
          </w:tcPr>
          <w:p w:rsidR="005C7018" w:rsidRPr="005C7018" w:rsidRDefault="005C7018" w:rsidP="003B1490">
            <w:pPr>
              <w:jc w:val="center"/>
              <w:rPr>
                <w:b/>
                <w:sz w:val="20"/>
                <w:szCs w:val="20"/>
              </w:rPr>
            </w:pPr>
          </w:p>
          <w:p w:rsidR="005C7018" w:rsidRPr="005C7018" w:rsidRDefault="005C7018" w:rsidP="003B1490">
            <w:pPr>
              <w:jc w:val="center"/>
              <w:rPr>
                <w:b/>
                <w:sz w:val="20"/>
                <w:szCs w:val="20"/>
              </w:rPr>
            </w:pPr>
            <w:r w:rsidRPr="005C7018">
              <w:rPr>
                <w:sz w:val="20"/>
                <w:szCs w:val="20"/>
              </w:rPr>
              <w:t>10 000,00</w:t>
            </w:r>
          </w:p>
        </w:tc>
        <w:tc>
          <w:tcPr>
            <w:tcW w:w="2016" w:type="dxa"/>
          </w:tcPr>
          <w:p w:rsidR="005C7018" w:rsidRPr="005C7018" w:rsidRDefault="005C7018" w:rsidP="003B1490">
            <w:pPr>
              <w:jc w:val="center"/>
              <w:rPr>
                <w:sz w:val="20"/>
                <w:szCs w:val="20"/>
              </w:rPr>
            </w:pPr>
          </w:p>
          <w:p w:rsidR="005C7018" w:rsidRPr="005C7018" w:rsidRDefault="005C7018" w:rsidP="003B1490">
            <w:pPr>
              <w:jc w:val="center"/>
              <w:rPr>
                <w:sz w:val="20"/>
                <w:szCs w:val="20"/>
              </w:rPr>
            </w:pPr>
            <w:r w:rsidRPr="005C7018">
              <w:rPr>
                <w:sz w:val="20"/>
                <w:szCs w:val="20"/>
              </w:rPr>
              <w:t>14 739,76</w:t>
            </w:r>
          </w:p>
        </w:tc>
      </w:tr>
      <w:tr w:rsidR="005C7018" w:rsidRPr="005C7018" w:rsidTr="005C7018">
        <w:trPr>
          <w:trHeight w:val="195"/>
        </w:trPr>
        <w:tc>
          <w:tcPr>
            <w:tcW w:w="2552" w:type="dxa"/>
          </w:tcPr>
          <w:p w:rsidR="005C7018" w:rsidRPr="005C7018" w:rsidRDefault="005C7018" w:rsidP="00F578DA">
            <w:pPr>
              <w:rPr>
                <w:sz w:val="20"/>
                <w:szCs w:val="20"/>
              </w:rPr>
            </w:pPr>
            <w:r w:rsidRPr="005C7018">
              <w:rPr>
                <w:sz w:val="20"/>
                <w:szCs w:val="20"/>
              </w:rPr>
              <w:t>230   Kapitálové príjmy</w:t>
            </w:r>
          </w:p>
        </w:tc>
        <w:tc>
          <w:tcPr>
            <w:tcW w:w="1417" w:type="dxa"/>
          </w:tcPr>
          <w:p w:rsidR="005C7018" w:rsidRPr="005C7018" w:rsidRDefault="005C7018" w:rsidP="003B1490">
            <w:pPr>
              <w:jc w:val="center"/>
              <w:rPr>
                <w:sz w:val="20"/>
                <w:szCs w:val="20"/>
              </w:rPr>
            </w:pPr>
            <w:r w:rsidRPr="005C7018">
              <w:rPr>
                <w:sz w:val="20"/>
                <w:szCs w:val="20"/>
              </w:rPr>
              <w:t>111</w:t>
            </w:r>
          </w:p>
        </w:tc>
        <w:tc>
          <w:tcPr>
            <w:tcW w:w="1449" w:type="dxa"/>
          </w:tcPr>
          <w:p w:rsidR="005C7018" w:rsidRPr="005C7018" w:rsidRDefault="005C7018" w:rsidP="003B1490">
            <w:pPr>
              <w:jc w:val="center"/>
              <w:rPr>
                <w:b/>
                <w:sz w:val="20"/>
                <w:szCs w:val="20"/>
              </w:rPr>
            </w:pPr>
            <w:r w:rsidRPr="005C7018">
              <w:rPr>
                <w:sz w:val="20"/>
                <w:szCs w:val="20"/>
              </w:rPr>
              <w:t>0</w:t>
            </w:r>
          </w:p>
        </w:tc>
        <w:tc>
          <w:tcPr>
            <w:tcW w:w="1670" w:type="dxa"/>
          </w:tcPr>
          <w:p w:rsidR="005C7018" w:rsidRPr="00543FED" w:rsidRDefault="00543FED" w:rsidP="003B1490">
            <w:pPr>
              <w:jc w:val="center"/>
              <w:rPr>
                <w:sz w:val="20"/>
                <w:szCs w:val="20"/>
              </w:rPr>
            </w:pPr>
            <w:r w:rsidRPr="00543FED">
              <w:rPr>
                <w:sz w:val="20"/>
                <w:szCs w:val="20"/>
              </w:rPr>
              <w:t>0</w:t>
            </w:r>
          </w:p>
        </w:tc>
        <w:tc>
          <w:tcPr>
            <w:tcW w:w="2016" w:type="dxa"/>
          </w:tcPr>
          <w:p w:rsidR="005C7018" w:rsidRPr="005C7018" w:rsidRDefault="005C7018" w:rsidP="003B1490">
            <w:pPr>
              <w:jc w:val="center"/>
              <w:rPr>
                <w:sz w:val="20"/>
                <w:szCs w:val="20"/>
              </w:rPr>
            </w:pPr>
            <w:r w:rsidRPr="005C7018">
              <w:rPr>
                <w:b/>
                <w:sz w:val="20"/>
                <w:szCs w:val="20"/>
              </w:rPr>
              <w:t xml:space="preserve">     330,00</w:t>
            </w:r>
          </w:p>
        </w:tc>
      </w:tr>
      <w:tr w:rsidR="005C7018" w:rsidRPr="005C7018" w:rsidTr="005C7018">
        <w:trPr>
          <w:trHeight w:val="225"/>
        </w:trPr>
        <w:tc>
          <w:tcPr>
            <w:tcW w:w="2552" w:type="dxa"/>
          </w:tcPr>
          <w:p w:rsidR="005C7018" w:rsidRPr="005C7018" w:rsidRDefault="005C7018" w:rsidP="005C7018">
            <w:pPr>
              <w:rPr>
                <w:sz w:val="20"/>
                <w:szCs w:val="20"/>
              </w:rPr>
            </w:pPr>
            <w:r w:rsidRPr="005C7018">
              <w:rPr>
                <w:sz w:val="20"/>
                <w:szCs w:val="20"/>
              </w:rPr>
              <w:t>290   Iné nedaňové príjmy</w:t>
            </w:r>
          </w:p>
        </w:tc>
        <w:tc>
          <w:tcPr>
            <w:tcW w:w="1417" w:type="dxa"/>
          </w:tcPr>
          <w:p w:rsidR="005C7018" w:rsidRPr="005C7018" w:rsidRDefault="005C7018" w:rsidP="003B1490">
            <w:pPr>
              <w:jc w:val="center"/>
              <w:rPr>
                <w:sz w:val="20"/>
                <w:szCs w:val="20"/>
              </w:rPr>
            </w:pPr>
            <w:r w:rsidRPr="005C7018">
              <w:rPr>
                <w:sz w:val="20"/>
                <w:szCs w:val="20"/>
              </w:rPr>
              <w:t>111</w:t>
            </w:r>
          </w:p>
        </w:tc>
        <w:tc>
          <w:tcPr>
            <w:tcW w:w="1449" w:type="dxa"/>
          </w:tcPr>
          <w:p w:rsidR="005C7018" w:rsidRPr="005C7018" w:rsidRDefault="005C7018" w:rsidP="003B1490">
            <w:pPr>
              <w:jc w:val="center"/>
              <w:rPr>
                <w:sz w:val="20"/>
                <w:szCs w:val="20"/>
              </w:rPr>
            </w:pPr>
            <w:r w:rsidRPr="005C7018">
              <w:rPr>
                <w:sz w:val="20"/>
                <w:szCs w:val="20"/>
              </w:rPr>
              <w:t>0</w:t>
            </w:r>
          </w:p>
        </w:tc>
        <w:tc>
          <w:tcPr>
            <w:tcW w:w="1670" w:type="dxa"/>
          </w:tcPr>
          <w:p w:rsidR="005C7018" w:rsidRPr="00543FED" w:rsidRDefault="00543FED" w:rsidP="003B1490">
            <w:pPr>
              <w:jc w:val="center"/>
              <w:rPr>
                <w:sz w:val="20"/>
                <w:szCs w:val="20"/>
              </w:rPr>
            </w:pPr>
            <w:r w:rsidRPr="00543FED">
              <w:rPr>
                <w:sz w:val="20"/>
                <w:szCs w:val="20"/>
              </w:rPr>
              <w:t>0</w:t>
            </w:r>
          </w:p>
        </w:tc>
        <w:tc>
          <w:tcPr>
            <w:tcW w:w="2016" w:type="dxa"/>
          </w:tcPr>
          <w:p w:rsidR="005C7018" w:rsidRPr="005C7018" w:rsidRDefault="005C7018" w:rsidP="003B1490">
            <w:pPr>
              <w:jc w:val="center"/>
              <w:rPr>
                <w:b/>
                <w:sz w:val="20"/>
                <w:szCs w:val="20"/>
              </w:rPr>
            </w:pPr>
            <w:r w:rsidRPr="005C7018">
              <w:rPr>
                <w:b/>
                <w:sz w:val="20"/>
                <w:szCs w:val="20"/>
              </w:rPr>
              <w:t xml:space="preserve">       23,17</w:t>
            </w:r>
          </w:p>
        </w:tc>
      </w:tr>
      <w:tr w:rsidR="005C7018" w:rsidRPr="005C7018" w:rsidTr="005C7018">
        <w:trPr>
          <w:trHeight w:val="240"/>
        </w:trPr>
        <w:tc>
          <w:tcPr>
            <w:tcW w:w="2552" w:type="dxa"/>
          </w:tcPr>
          <w:p w:rsidR="005C7018" w:rsidRPr="005C7018" w:rsidRDefault="005C7018" w:rsidP="00F578DA">
            <w:pPr>
              <w:rPr>
                <w:sz w:val="20"/>
                <w:szCs w:val="20"/>
              </w:rPr>
            </w:pPr>
            <w:r w:rsidRPr="005C7018">
              <w:rPr>
                <w:sz w:val="20"/>
                <w:szCs w:val="20"/>
              </w:rPr>
              <w:t>290   Iné nedaňové príjmy</w:t>
            </w:r>
          </w:p>
          <w:p w:rsidR="005C7018" w:rsidRPr="005C7018" w:rsidRDefault="005C7018" w:rsidP="00F578DA">
            <w:pPr>
              <w:rPr>
                <w:sz w:val="20"/>
                <w:szCs w:val="20"/>
              </w:rPr>
            </w:pPr>
          </w:p>
        </w:tc>
        <w:tc>
          <w:tcPr>
            <w:tcW w:w="1417" w:type="dxa"/>
          </w:tcPr>
          <w:p w:rsidR="005C7018" w:rsidRPr="005C7018" w:rsidRDefault="005C7018" w:rsidP="003B1490">
            <w:pPr>
              <w:jc w:val="center"/>
              <w:rPr>
                <w:sz w:val="20"/>
                <w:szCs w:val="20"/>
              </w:rPr>
            </w:pPr>
            <w:r w:rsidRPr="005C7018">
              <w:rPr>
                <w:sz w:val="20"/>
                <w:szCs w:val="20"/>
              </w:rPr>
              <w:t>11H</w:t>
            </w:r>
          </w:p>
        </w:tc>
        <w:tc>
          <w:tcPr>
            <w:tcW w:w="1449" w:type="dxa"/>
          </w:tcPr>
          <w:p w:rsidR="005C7018" w:rsidRPr="005C7018" w:rsidRDefault="005C7018" w:rsidP="003B1490">
            <w:pPr>
              <w:jc w:val="center"/>
              <w:rPr>
                <w:sz w:val="20"/>
                <w:szCs w:val="20"/>
              </w:rPr>
            </w:pPr>
            <w:r w:rsidRPr="005C7018">
              <w:rPr>
                <w:sz w:val="20"/>
                <w:szCs w:val="20"/>
              </w:rPr>
              <w:t>0</w:t>
            </w:r>
          </w:p>
        </w:tc>
        <w:tc>
          <w:tcPr>
            <w:tcW w:w="1670" w:type="dxa"/>
          </w:tcPr>
          <w:p w:rsidR="005C7018" w:rsidRPr="00543FED" w:rsidRDefault="00543FED" w:rsidP="003B1490">
            <w:pPr>
              <w:jc w:val="center"/>
              <w:rPr>
                <w:sz w:val="20"/>
                <w:szCs w:val="20"/>
              </w:rPr>
            </w:pPr>
            <w:r w:rsidRPr="00543FED">
              <w:rPr>
                <w:sz w:val="20"/>
                <w:szCs w:val="20"/>
              </w:rPr>
              <w:t>0</w:t>
            </w:r>
          </w:p>
        </w:tc>
        <w:tc>
          <w:tcPr>
            <w:tcW w:w="2016" w:type="dxa"/>
          </w:tcPr>
          <w:p w:rsidR="005C7018" w:rsidRPr="005C7018" w:rsidRDefault="005C7018" w:rsidP="003B1490">
            <w:pPr>
              <w:jc w:val="center"/>
              <w:rPr>
                <w:b/>
                <w:sz w:val="20"/>
                <w:szCs w:val="20"/>
              </w:rPr>
            </w:pPr>
            <w:r w:rsidRPr="005C7018">
              <w:rPr>
                <w:b/>
                <w:sz w:val="20"/>
                <w:szCs w:val="20"/>
              </w:rPr>
              <w:t>19 637,92</w:t>
            </w:r>
          </w:p>
        </w:tc>
      </w:tr>
    </w:tbl>
    <w:p w:rsidR="00493B92" w:rsidRPr="005C7018" w:rsidRDefault="00493B92" w:rsidP="00493B92">
      <w:pPr>
        <w:rPr>
          <w:sz w:val="20"/>
          <w:szCs w:val="20"/>
          <w:u w:val="single"/>
        </w:rPr>
      </w:pPr>
    </w:p>
    <w:p w:rsidR="00493B92" w:rsidRDefault="00493B92" w:rsidP="00493B92">
      <w:pPr>
        <w:jc w:val="both"/>
      </w:pPr>
      <w:r>
        <w:t>Na  príjmový účet PISR „Pokuty a penále“ vedený v Štátnej pokladnici boli sústredené príjmy z uložených  pokút v správnom konaní  súvisiace s uplatňovaním zák. č. 194/1998 Z. z.   v konečnej sume 14 739,76</w:t>
      </w:r>
      <w:r>
        <w:rPr>
          <w:b/>
        </w:rPr>
        <w:t xml:space="preserve"> </w:t>
      </w:r>
      <w:r>
        <w:t xml:space="preserve">Eur. </w:t>
      </w:r>
    </w:p>
    <w:p w:rsidR="00493B92" w:rsidRDefault="00493B92" w:rsidP="00493B92">
      <w:pPr>
        <w:jc w:val="both"/>
      </w:pPr>
      <w:r>
        <w:t xml:space="preserve">Na príjmový účet „Iné nedaňové príjmy“ boli prevedené finančné prostriedky: </w:t>
      </w:r>
    </w:p>
    <w:p w:rsidR="00493B92" w:rsidRDefault="00493B92" w:rsidP="00493B92">
      <w:pPr>
        <w:pStyle w:val="Odsekzoznamu"/>
        <w:numPr>
          <w:ilvl w:val="0"/>
          <w:numId w:val="37"/>
        </w:numPr>
        <w:contextualSpacing w:val="0"/>
        <w:jc w:val="both"/>
      </w:pPr>
      <w:r>
        <w:t xml:space="preserve">z BÚ – dary a granty v sume 19 637,92 Eur </w:t>
      </w:r>
    </w:p>
    <w:p w:rsidR="00493B92" w:rsidRDefault="00493B92" w:rsidP="00493B92">
      <w:pPr>
        <w:pStyle w:val="Odsekzoznamu"/>
        <w:numPr>
          <w:ilvl w:val="0"/>
          <w:numId w:val="37"/>
        </w:numPr>
        <w:contextualSpacing w:val="0"/>
        <w:jc w:val="both"/>
      </w:pPr>
      <w:r>
        <w:t>z pre</w:t>
      </w:r>
      <w:r w:rsidR="00BD2A7C">
        <w:t>daja hnuteľného majetku štátu (</w:t>
      </w:r>
      <w:r>
        <w:t>osobného automobilu) 330,00 Eur</w:t>
      </w:r>
    </w:p>
    <w:p w:rsidR="00493B92" w:rsidRDefault="00493B92" w:rsidP="00493B92">
      <w:pPr>
        <w:pStyle w:val="Odsekzoznamu"/>
        <w:numPr>
          <w:ilvl w:val="0"/>
          <w:numId w:val="37"/>
        </w:numPr>
        <w:contextualSpacing w:val="0"/>
        <w:jc w:val="both"/>
      </w:pPr>
      <w:r>
        <w:t>z  nespotrebovaného poistného PZZ v sume 23,17 Eur.</w:t>
      </w:r>
    </w:p>
    <w:p w:rsidR="00493B92" w:rsidRDefault="00493B92" w:rsidP="00493B92"/>
    <w:p w:rsidR="00493B92" w:rsidRDefault="00493B92" w:rsidP="00493B92">
      <w:pPr>
        <w:pStyle w:val="Zkladntext"/>
        <w:rPr>
          <w:b/>
          <w:sz w:val="28"/>
          <w:szCs w:val="28"/>
        </w:rPr>
      </w:pPr>
      <w:r>
        <w:rPr>
          <w:b/>
          <w:sz w:val="28"/>
          <w:szCs w:val="28"/>
        </w:rPr>
        <w:t xml:space="preserve">6.4.     </w:t>
      </w:r>
      <w:r>
        <w:rPr>
          <w:b/>
          <w:sz w:val="28"/>
          <w:szCs w:val="28"/>
          <w:u w:val="single"/>
        </w:rPr>
        <w:t>BEŽNÉ ÚČTY</w:t>
      </w:r>
      <w:r>
        <w:rPr>
          <w:b/>
          <w:sz w:val="28"/>
          <w:szCs w:val="28"/>
        </w:rPr>
        <w:t xml:space="preserve"> </w:t>
      </w:r>
    </w:p>
    <w:p w:rsidR="00493B92" w:rsidRDefault="00493B92" w:rsidP="00493B92">
      <w:pPr>
        <w:pStyle w:val="Zkladntext"/>
        <w:rPr>
          <w:b/>
          <w:sz w:val="28"/>
          <w:szCs w:val="28"/>
        </w:rPr>
      </w:pPr>
    </w:p>
    <w:p w:rsidR="00493B92" w:rsidRDefault="00493B92" w:rsidP="00493B92">
      <w:pPr>
        <w:pStyle w:val="Zkladntext"/>
      </w:pPr>
      <w:r>
        <w:t xml:space="preserve">Organizácia má zriadené v Štátnej pokladnici tri bežné účty.  </w:t>
      </w:r>
    </w:p>
    <w:p w:rsidR="00493B92" w:rsidRDefault="00493B92" w:rsidP="00493B92">
      <w:pPr>
        <w:pStyle w:val="Zkladntext"/>
        <w:rPr>
          <w:bCs/>
        </w:rPr>
      </w:pPr>
    </w:p>
    <w:p w:rsidR="006F387B" w:rsidRDefault="006F387B" w:rsidP="00493B92">
      <w:pPr>
        <w:pStyle w:val="Zkladntext"/>
        <w:rPr>
          <w:bCs/>
        </w:rPr>
      </w:pPr>
    </w:p>
    <w:p w:rsidR="006F387B" w:rsidRDefault="006F387B" w:rsidP="00493B92">
      <w:pPr>
        <w:pStyle w:val="Zkladntext"/>
        <w:rPr>
          <w:bCs/>
        </w:rPr>
      </w:pPr>
    </w:p>
    <w:p w:rsidR="006F387B" w:rsidRDefault="006F387B" w:rsidP="00493B92">
      <w:pPr>
        <w:pStyle w:val="Zkladntext"/>
        <w:rPr>
          <w:bCs/>
        </w:rPr>
      </w:pPr>
    </w:p>
    <w:p w:rsidR="00493B92" w:rsidRDefault="00493B92" w:rsidP="00493B92">
      <w:pPr>
        <w:pStyle w:val="Zkladntext"/>
        <w:rPr>
          <w:bCs/>
        </w:rPr>
      </w:pPr>
      <w:r>
        <w:rPr>
          <w:bCs/>
        </w:rPr>
        <w:lastRenderedPageBreak/>
        <w:t xml:space="preserve">Tabuľka č. 28 -  Prehľad a pohyb na bežných účtoch  </w:t>
      </w:r>
    </w:p>
    <w:p w:rsidR="00493B92" w:rsidRDefault="00493B92" w:rsidP="00493B92">
      <w:pPr>
        <w:pStyle w:val="Zkladntext"/>
        <w:rPr>
          <w:bCs/>
        </w:rPr>
      </w:pPr>
    </w:p>
    <w:tbl>
      <w:tblPr>
        <w:tblStyle w:val="Mriekatabuky"/>
        <w:tblW w:w="0" w:type="auto"/>
        <w:tblInd w:w="108" w:type="dxa"/>
        <w:tblLook w:val="04A0" w:firstRow="1" w:lastRow="0" w:firstColumn="1" w:lastColumn="0" w:noHBand="0" w:noVBand="1"/>
      </w:tblPr>
      <w:tblGrid>
        <w:gridCol w:w="2195"/>
        <w:gridCol w:w="1491"/>
        <w:gridCol w:w="1559"/>
        <w:gridCol w:w="1560"/>
        <w:gridCol w:w="1704"/>
      </w:tblGrid>
      <w:tr w:rsidR="00493B92" w:rsidTr="00EF26E7">
        <w:trPr>
          <w:trHeight w:val="253"/>
        </w:trPr>
        <w:tc>
          <w:tcPr>
            <w:tcW w:w="2195" w:type="dxa"/>
            <w:vMerge w:val="restart"/>
            <w:shd w:val="clear" w:color="auto" w:fill="F2F2F2" w:themeFill="background1" w:themeFillShade="F2"/>
            <w:hideMark/>
          </w:tcPr>
          <w:p w:rsidR="00493B92" w:rsidRDefault="00493B92" w:rsidP="003B1490">
            <w:pPr>
              <w:rPr>
                <w:b/>
                <w:sz w:val="20"/>
                <w:szCs w:val="20"/>
              </w:rPr>
            </w:pPr>
            <w:r>
              <w:rPr>
                <w:b/>
                <w:sz w:val="20"/>
                <w:szCs w:val="20"/>
              </w:rPr>
              <w:t xml:space="preserve">Názov účtu </w:t>
            </w:r>
          </w:p>
        </w:tc>
        <w:tc>
          <w:tcPr>
            <w:tcW w:w="1491" w:type="dxa"/>
            <w:vMerge w:val="restart"/>
            <w:shd w:val="clear" w:color="auto" w:fill="F2F2F2" w:themeFill="background1" w:themeFillShade="F2"/>
            <w:hideMark/>
          </w:tcPr>
          <w:p w:rsidR="00493B92" w:rsidRDefault="00493B92" w:rsidP="003B1490">
            <w:pPr>
              <w:rPr>
                <w:b/>
                <w:sz w:val="20"/>
                <w:szCs w:val="20"/>
              </w:rPr>
            </w:pPr>
            <w:r>
              <w:rPr>
                <w:b/>
                <w:sz w:val="20"/>
                <w:szCs w:val="20"/>
              </w:rPr>
              <w:t>Stav</w:t>
            </w:r>
          </w:p>
          <w:p w:rsidR="00493B92" w:rsidRDefault="00493B92" w:rsidP="003B1490">
            <w:pPr>
              <w:rPr>
                <w:b/>
                <w:sz w:val="20"/>
                <w:szCs w:val="20"/>
              </w:rPr>
            </w:pPr>
            <w:r>
              <w:rPr>
                <w:b/>
                <w:sz w:val="20"/>
                <w:szCs w:val="20"/>
              </w:rPr>
              <w:t xml:space="preserve">   k 1.1.2016</w:t>
            </w:r>
          </w:p>
        </w:tc>
        <w:tc>
          <w:tcPr>
            <w:tcW w:w="3119" w:type="dxa"/>
            <w:gridSpan w:val="2"/>
            <w:shd w:val="clear" w:color="auto" w:fill="F2F2F2" w:themeFill="background1" w:themeFillShade="F2"/>
            <w:hideMark/>
          </w:tcPr>
          <w:p w:rsidR="00493B92" w:rsidRDefault="00493B92" w:rsidP="003B1490">
            <w:pPr>
              <w:jc w:val="center"/>
              <w:rPr>
                <w:b/>
                <w:sz w:val="20"/>
                <w:szCs w:val="20"/>
              </w:rPr>
            </w:pPr>
            <w:r>
              <w:rPr>
                <w:b/>
                <w:sz w:val="20"/>
                <w:szCs w:val="20"/>
              </w:rPr>
              <w:t>Pohyb na účte</w:t>
            </w:r>
          </w:p>
        </w:tc>
        <w:tc>
          <w:tcPr>
            <w:tcW w:w="1704" w:type="dxa"/>
            <w:vMerge w:val="restart"/>
            <w:shd w:val="clear" w:color="auto" w:fill="F2F2F2" w:themeFill="background1" w:themeFillShade="F2"/>
            <w:hideMark/>
          </w:tcPr>
          <w:p w:rsidR="00493B92" w:rsidRDefault="00493B92" w:rsidP="003B1490">
            <w:pPr>
              <w:rPr>
                <w:b/>
                <w:sz w:val="20"/>
                <w:szCs w:val="20"/>
              </w:rPr>
            </w:pPr>
            <w:r>
              <w:rPr>
                <w:b/>
                <w:sz w:val="20"/>
                <w:szCs w:val="20"/>
              </w:rPr>
              <w:t xml:space="preserve">Stav </w:t>
            </w:r>
          </w:p>
          <w:p w:rsidR="00493B92" w:rsidRDefault="00493B92" w:rsidP="003B1490">
            <w:pPr>
              <w:rPr>
                <w:b/>
                <w:sz w:val="20"/>
                <w:szCs w:val="20"/>
              </w:rPr>
            </w:pPr>
            <w:r>
              <w:rPr>
                <w:b/>
                <w:sz w:val="20"/>
                <w:szCs w:val="20"/>
              </w:rPr>
              <w:t xml:space="preserve">   k 31.12.2016</w:t>
            </w:r>
          </w:p>
        </w:tc>
      </w:tr>
      <w:tr w:rsidR="00493B92" w:rsidTr="00EF26E7">
        <w:trPr>
          <w:trHeight w:val="300"/>
        </w:trPr>
        <w:tc>
          <w:tcPr>
            <w:tcW w:w="2195" w:type="dxa"/>
            <w:vMerge/>
            <w:vAlign w:val="center"/>
            <w:hideMark/>
          </w:tcPr>
          <w:p w:rsidR="00493B92" w:rsidRDefault="00493B92" w:rsidP="003B1490">
            <w:pPr>
              <w:rPr>
                <w:rFonts w:asciiTheme="minorHAnsi" w:hAnsiTheme="minorHAnsi"/>
                <w:b/>
                <w:sz w:val="20"/>
                <w:szCs w:val="20"/>
              </w:rPr>
            </w:pPr>
          </w:p>
        </w:tc>
        <w:tc>
          <w:tcPr>
            <w:tcW w:w="0" w:type="auto"/>
            <w:vMerge/>
            <w:vAlign w:val="center"/>
            <w:hideMark/>
          </w:tcPr>
          <w:p w:rsidR="00493B92" w:rsidRDefault="00493B92" w:rsidP="003B1490">
            <w:pPr>
              <w:rPr>
                <w:rFonts w:asciiTheme="minorHAnsi" w:hAnsiTheme="minorHAnsi"/>
                <w:b/>
                <w:sz w:val="20"/>
                <w:szCs w:val="20"/>
              </w:rPr>
            </w:pPr>
          </w:p>
        </w:tc>
        <w:tc>
          <w:tcPr>
            <w:tcW w:w="1559" w:type="dxa"/>
            <w:shd w:val="clear" w:color="auto" w:fill="F2F2F2" w:themeFill="background1" w:themeFillShade="F2"/>
            <w:hideMark/>
          </w:tcPr>
          <w:p w:rsidR="00493B92" w:rsidRDefault="00493B92" w:rsidP="003B1490">
            <w:pPr>
              <w:rPr>
                <w:b/>
                <w:sz w:val="20"/>
                <w:szCs w:val="20"/>
              </w:rPr>
            </w:pPr>
            <w:r>
              <w:rPr>
                <w:b/>
                <w:sz w:val="20"/>
                <w:szCs w:val="20"/>
              </w:rPr>
              <w:t>Príjem</w:t>
            </w:r>
          </w:p>
        </w:tc>
        <w:tc>
          <w:tcPr>
            <w:tcW w:w="1560" w:type="dxa"/>
            <w:shd w:val="clear" w:color="auto" w:fill="F2F2F2" w:themeFill="background1" w:themeFillShade="F2"/>
            <w:hideMark/>
          </w:tcPr>
          <w:p w:rsidR="00493B92" w:rsidRDefault="00BD2A7C" w:rsidP="00BD2A7C">
            <w:pPr>
              <w:ind w:left="138"/>
              <w:rPr>
                <w:b/>
                <w:sz w:val="20"/>
                <w:szCs w:val="20"/>
              </w:rPr>
            </w:pPr>
            <w:r>
              <w:rPr>
                <w:b/>
                <w:sz w:val="20"/>
                <w:szCs w:val="20"/>
              </w:rPr>
              <w:t>V</w:t>
            </w:r>
            <w:r w:rsidR="00493B92">
              <w:rPr>
                <w:b/>
                <w:sz w:val="20"/>
                <w:szCs w:val="20"/>
              </w:rPr>
              <w:t>ýdaj</w:t>
            </w:r>
          </w:p>
        </w:tc>
        <w:tc>
          <w:tcPr>
            <w:tcW w:w="0" w:type="auto"/>
            <w:vMerge/>
            <w:vAlign w:val="center"/>
            <w:hideMark/>
          </w:tcPr>
          <w:p w:rsidR="00493B92" w:rsidRDefault="00493B92" w:rsidP="003B1490">
            <w:pPr>
              <w:rPr>
                <w:rFonts w:asciiTheme="minorHAnsi" w:hAnsiTheme="minorHAnsi"/>
                <w:b/>
                <w:sz w:val="20"/>
                <w:szCs w:val="20"/>
              </w:rPr>
            </w:pPr>
          </w:p>
        </w:tc>
      </w:tr>
      <w:tr w:rsidR="00493B92" w:rsidTr="00EF26E7">
        <w:tc>
          <w:tcPr>
            <w:tcW w:w="2195" w:type="dxa"/>
            <w:hideMark/>
          </w:tcPr>
          <w:p w:rsidR="00493B92" w:rsidRDefault="00493B92" w:rsidP="003B1490">
            <w:pPr>
              <w:rPr>
                <w:sz w:val="20"/>
                <w:szCs w:val="20"/>
              </w:rPr>
            </w:pPr>
            <w:r>
              <w:rPr>
                <w:sz w:val="20"/>
                <w:szCs w:val="20"/>
              </w:rPr>
              <w:t>Soc. fond</w:t>
            </w:r>
          </w:p>
        </w:tc>
        <w:tc>
          <w:tcPr>
            <w:tcW w:w="1491" w:type="dxa"/>
            <w:hideMark/>
          </w:tcPr>
          <w:p w:rsidR="00493B92" w:rsidRDefault="004F6966" w:rsidP="003B1490">
            <w:pPr>
              <w:jc w:val="center"/>
              <w:rPr>
                <w:sz w:val="20"/>
                <w:szCs w:val="20"/>
              </w:rPr>
            </w:pPr>
            <w:r>
              <w:rPr>
                <w:sz w:val="20"/>
                <w:szCs w:val="20"/>
              </w:rPr>
              <w:t xml:space="preserve">             </w:t>
            </w:r>
            <w:r w:rsidR="00493B92">
              <w:rPr>
                <w:sz w:val="20"/>
                <w:szCs w:val="20"/>
              </w:rPr>
              <w:t>3,11</w:t>
            </w:r>
          </w:p>
        </w:tc>
        <w:tc>
          <w:tcPr>
            <w:tcW w:w="1559" w:type="dxa"/>
            <w:hideMark/>
          </w:tcPr>
          <w:p w:rsidR="00493B92" w:rsidRDefault="00493B92" w:rsidP="003B1490">
            <w:pPr>
              <w:jc w:val="right"/>
              <w:rPr>
                <w:sz w:val="20"/>
                <w:szCs w:val="20"/>
              </w:rPr>
            </w:pPr>
            <w:r>
              <w:rPr>
                <w:sz w:val="20"/>
                <w:szCs w:val="20"/>
              </w:rPr>
              <w:t>2 122,29</w:t>
            </w:r>
          </w:p>
        </w:tc>
        <w:tc>
          <w:tcPr>
            <w:tcW w:w="1560" w:type="dxa"/>
            <w:hideMark/>
          </w:tcPr>
          <w:p w:rsidR="00493B92" w:rsidRDefault="00493B92" w:rsidP="003B1490">
            <w:pPr>
              <w:jc w:val="right"/>
              <w:rPr>
                <w:sz w:val="20"/>
                <w:szCs w:val="20"/>
              </w:rPr>
            </w:pPr>
            <w:r>
              <w:rPr>
                <w:sz w:val="20"/>
                <w:szCs w:val="20"/>
              </w:rPr>
              <w:t>1 829,37</w:t>
            </w:r>
          </w:p>
        </w:tc>
        <w:tc>
          <w:tcPr>
            <w:tcW w:w="1704" w:type="dxa"/>
            <w:hideMark/>
          </w:tcPr>
          <w:p w:rsidR="00493B92" w:rsidRDefault="00493B92" w:rsidP="003B1490">
            <w:pPr>
              <w:jc w:val="right"/>
              <w:rPr>
                <w:sz w:val="20"/>
                <w:szCs w:val="20"/>
              </w:rPr>
            </w:pPr>
            <w:r>
              <w:rPr>
                <w:sz w:val="20"/>
                <w:szCs w:val="20"/>
              </w:rPr>
              <w:t>296,03</w:t>
            </w:r>
          </w:p>
        </w:tc>
      </w:tr>
      <w:tr w:rsidR="00493B92" w:rsidTr="00EF26E7">
        <w:tc>
          <w:tcPr>
            <w:tcW w:w="2195" w:type="dxa"/>
            <w:hideMark/>
          </w:tcPr>
          <w:p w:rsidR="00493B92" w:rsidRDefault="00493B92" w:rsidP="003B1490">
            <w:pPr>
              <w:rPr>
                <w:sz w:val="20"/>
                <w:szCs w:val="20"/>
              </w:rPr>
            </w:pPr>
            <w:r>
              <w:rPr>
                <w:sz w:val="20"/>
                <w:szCs w:val="20"/>
              </w:rPr>
              <w:t>Depozitný účet</w:t>
            </w:r>
          </w:p>
        </w:tc>
        <w:tc>
          <w:tcPr>
            <w:tcW w:w="1491" w:type="dxa"/>
            <w:hideMark/>
          </w:tcPr>
          <w:p w:rsidR="00493B92" w:rsidRDefault="00493B92" w:rsidP="003B1490">
            <w:pPr>
              <w:jc w:val="center"/>
              <w:rPr>
                <w:sz w:val="20"/>
                <w:szCs w:val="20"/>
              </w:rPr>
            </w:pPr>
            <w:r>
              <w:rPr>
                <w:sz w:val="20"/>
                <w:szCs w:val="20"/>
              </w:rPr>
              <w:t xml:space="preserve">   14 162,68</w:t>
            </w:r>
          </w:p>
        </w:tc>
        <w:tc>
          <w:tcPr>
            <w:tcW w:w="1559" w:type="dxa"/>
            <w:hideMark/>
          </w:tcPr>
          <w:p w:rsidR="00493B92" w:rsidRDefault="00493B92" w:rsidP="003B1490">
            <w:pPr>
              <w:jc w:val="right"/>
              <w:rPr>
                <w:sz w:val="20"/>
                <w:szCs w:val="20"/>
              </w:rPr>
            </w:pPr>
            <w:r>
              <w:rPr>
                <w:sz w:val="20"/>
                <w:szCs w:val="20"/>
              </w:rPr>
              <w:t>15 984,58</w:t>
            </w:r>
          </w:p>
        </w:tc>
        <w:tc>
          <w:tcPr>
            <w:tcW w:w="1560" w:type="dxa"/>
            <w:hideMark/>
          </w:tcPr>
          <w:p w:rsidR="00493B92" w:rsidRDefault="00493B92" w:rsidP="003B1490">
            <w:pPr>
              <w:jc w:val="right"/>
              <w:rPr>
                <w:sz w:val="20"/>
                <w:szCs w:val="20"/>
              </w:rPr>
            </w:pPr>
            <w:r>
              <w:rPr>
                <w:sz w:val="20"/>
                <w:szCs w:val="20"/>
              </w:rPr>
              <w:t>14162,68</w:t>
            </w:r>
          </w:p>
        </w:tc>
        <w:tc>
          <w:tcPr>
            <w:tcW w:w="1704" w:type="dxa"/>
            <w:hideMark/>
          </w:tcPr>
          <w:p w:rsidR="00493B92" w:rsidRDefault="00493B92" w:rsidP="003B1490">
            <w:pPr>
              <w:jc w:val="right"/>
              <w:rPr>
                <w:sz w:val="20"/>
                <w:szCs w:val="20"/>
              </w:rPr>
            </w:pPr>
            <w:r>
              <w:rPr>
                <w:sz w:val="20"/>
                <w:szCs w:val="20"/>
              </w:rPr>
              <w:t>15 984,58</w:t>
            </w:r>
          </w:p>
        </w:tc>
      </w:tr>
      <w:tr w:rsidR="00493B92" w:rsidTr="00EF26E7">
        <w:tc>
          <w:tcPr>
            <w:tcW w:w="2195" w:type="dxa"/>
            <w:hideMark/>
          </w:tcPr>
          <w:p w:rsidR="00493B92" w:rsidRDefault="00493B92" w:rsidP="003B1490">
            <w:pPr>
              <w:rPr>
                <w:sz w:val="20"/>
                <w:szCs w:val="20"/>
              </w:rPr>
            </w:pPr>
            <w:r>
              <w:rPr>
                <w:sz w:val="20"/>
                <w:szCs w:val="20"/>
              </w:rPr>
              <w:t>Dary + granty</w:t>
            </w:r>
          </w:p>
        </w:tc>
        <w:tc>
          <w:tcPr>
            <w:tcW w:w="1491" w:type="dxa"/>
            <w:hideMark/>
          </w:tcPr>
          <w:p w:rsidR="00493B92" w:rsidRDefault="004F6966" w:rsidP="003B1490">
            <w:pPr>
              <w:jc w:val="center"/>
              <w:rPr>
                <w:sz w:val="20"/>
                <w:szCs w:val="20"/>
              </w:rPr>
            </w:pPr>
            <w:r>
              <w:rPr>
                <w:sz w:val="20"/>
                <w:szCs w:val="20"/>
              </w:rPr>
              <w:t xml:space="preserve">          </w:t>
            </w:r>
            <w:r w:rsidR="00493B92">
              <w:rPr>
                <w:sz w:val="20"/>
                <w:szCs w:val="20"/>
              </w:rPr>
              <w:t xml:space="preserve">   0,00</w:t>
            </w:r>
          </w:p>
        </w:tc>
        <w:tc>
          <w:tcPr>
            <w:tcW w:w="1559" w:type="dxa"/>
            <w:hideMark/>
          </w:tcPr>
          <w:p w:rsidR="00493B92" w:rsidRDefault="00493B92" w:rsidP="003B1490">
            <w:pPr>
              <w:jc w:val="right"/>
              <w:rPr>
                <w:sz w:val="20"/>
                <w:szCs w:val="20"/>
              </w:rPr>
            </w:pPr>
            <w:r>
              <w:rPr>
                <w:sz w:val="20"/>
                <w:szCs w:val="20"/>
              </w:rPr>
              <w:t>19 637,92</w:t>
            </w:r>
          </w:p>
        </w:tc>
        <w:tc>
          <w:tcPr>
            <w:tcW w:w="1560" w:type="dxa"/>
            <w:hideMark/>
          </w:tcPr>
          <w:p w:rsidR="00493B92" w:rsidRDefault="00493B92" w:rsidP="003B1490">
            <w:pPr>
              <w:jc w:val="right"/>
              <w:rPr>
                <w:sz w:val="20"/>
                <w:szCs w:val="20"/>
              </w:rPr>
            </w:pPr>
            <w:r>
              <w:rPr>
                <w:sz w:val="20"/>
                <w:szCs w:val="20"/>
              </w:rPr>
              <w:t>19 637,92</w:t>
            </w:r>
          </w:p>
        </w:tc>
        <w:tc>
          <w:tcPr>
            <w:tcW w:w="1704" w:type="dxa"/>
            <w:hideMark/>
          </w:tcPr>
          <w:p w:rsidR="00493B92" w:rsidRDefault="00493B92" w:rsidP="003B1490">
            <w:pPr>
              <w:jc w:val="right"/>
              <w:rPr>
                <w:sz w:val="20"/>
                <w:szCs w:val="20"/>
              </w:rPr>
            </w:pPr>
            <w:r>
              <w:rPr>
                <w:sz w:val="20"/>
                <w:szCs w:val="20"/>
              </w:rPr>
              <w:t>0,00</w:t>
            </w:r>
          </w:p>
        </w:tc>
      </w:tr>
    </w:tbl>
    <w:p w:rsidR="00493B92" w:rsidRDefault="00493B92" w:rsidP="00493B92"/>
    <w:p w:rsidR="00D66A66" w:rsidRDefault="00D66A66" w:rsidP="00493B92"/>
    <w:p w:rsidR="00493B92" w:rsidRDefault="00493B92" w:rsidP="00493B92">
      <w:pPr>
        <w:pStyle w:val="Zkladntext"/>
        <w:rPr>
          <w:b/>
          <w:bCs/>
          <w:sz w:val="28"/>
          <w:szCs w:val="28"/>
        </w:rPr>
      </w:pPr>
      <w:r>
        <w:rPr>
          <w:b/>
          <w:bCs/>
          <w:sz w:val="28"/>
          <w:szCs w:val="28"/>
        </w:rPr>
        <w:t xml:space="preserve">6.5.     </w:t>
      </w:r>
      <w:r>
        <w:rPr>
          <w:b/>
          <w:bCs/>
          <w:sz w:val="28"/>
          <w:szCs w:val="28"/>
          <w:u w:val="single"/>
        </w:rPr>
        <w:t>VEREJNÉ OBSTARÁVANIE</w:t>
      </w:r>
    </w:p>
    <w:p w:rsidR="00493B92" w:rsidRDefault="00493B92" w:rsidP="00493B92">
      <w:pPr>
        <w:pStyle w:val="Zkladntext"/>
        <w:rPr>
          <w:b/>
          <w:bCs/>
          <w:sz w:val="28"/>
          <w:szCs w:val="28"/>
        </w:rPr>
      </w:pPr>
    </w:p>
    <w:p w:rsidR="00493B92" w:rsidRDefault="00493B92" w:rsidP="00493B92">
      <w:pPr>
        <w:jc w:val="both"/>
      </w:pPr>
      <w:r>
        <w:rPr>
          <w:b/>
          <w:bCs/>
          <w:sz w:val="28"/>
          <w:szCs w:val="28"/>
        </w:rPr>
        <w:t xml:space="preserve">     </w:t>
      </w:r>
      <w:r>
        <w:t>PISR Nitra je verejným obstarávateľom v zmysle zákona č.</w:t>
      </w:r>
      <w:r w:rsidR="00747A22">
        <w:t xml:space="preserve"> </w:t>
      </w:r>
      <w:r w:rsidR="00A22AD7">
        <w:t xml:space="preserve">343/2015 </w:t>
      </w:r>
      <w:r>
        <w:t>Z. z.</w:t>
      </w:r>
      <w:r>
        <w:rPr>
          <w:bCs/>
          <w:vertAlign w:val="superscript"/>
        </w:rPr>
        <w:t xml:space="preserve">6 </w:t>
      </w:r>
      <w:r>
        <w:t xml:space="preserve"> o verejnom obstarávaní a  o zmene  a  doplnení niektorých zákon</w:t>
      </w:r>
      <w:r w:rsidR="00747A22">
        <w:t>ov.</w:t>
      </w:r>
      <w:r>
        <w:t xml:space="preserve">                             </w:t>
      </w:r>
    </w:p>
    <w:p w:rsidR="00493B92" w:rsidRDefault="00493B92" w:rsidP="00493B92">
      <w:pPr>
        <w:jc w:val="both"/>
      </w:pPr>
      <w:r>
        <w:t xml:space="preserve">    V roku 2016  bola zrealizovaná  </w:t>
      </w:r>
      <w:r>
        <w:rPr>
          <w:u w:val="single"/>
        </w:rPr>
        <w:t>podlimitná zákazka</w:t>
      </w:r>
      <w:r>
        <w:t xml:space="preserve"> na dodanie tovaru - nákup osobného motorového vozidla s použitím elektronickej aukcie prostredníctvom  EKS. </w:t>
      </w:r>
    </w:p>
    <w:p w:rsidR="00493B92" w:rsidRDefault="00493B92" w:rsidP="00493B92">
      <w:pPr>
        <w:pStyle w:val="Zkladntext"/>
        <w:rPr>
          <w:bCs/>
        </w:rPr>
      </w:pPr>
    </w:p>
    <w:p w:rsidR="00493B92" w:rsidRDefault="00493B92" w:rsidP="00493B92">
      <w:pPr>
        <w:pStyle w:val="Zkladntext"/>
        <w:rPr>
          <w:bCs/>
        </w:rPr>
      </w:pPr>
      <w:r>
        <w:rPr>
          <w:bCs/>
        </w:rPr>
        <w:t xml:space="preserve"> </w:t>
      </w:r>
      <w:r>
        <w:t xml:space="preserve">Tabuľka č. 29 </w:t>
      </w:r>
      <w:r w:rsidR="00747A22">
        <w:t>–</w:t>
      </w:r>
      <w:r w:rsidR="00747A22">
        <w:rPr>
          <w:bCs/>
        </w:rPr>
        <w:t xml:space="preserve"> Podlimitná zákazka</w:t>
      </w:r>
    </w:p>
    <w:p w:rsidR="00493B92" w:rsidRDefault="00493B92" w:rsidP="00493B92">
      <w:pPr>
        <w:pStyle w:val="Zkladntext"/>
        <w:rPr>
          <w:bCs/>
        </w:rPr>
      </w:pPr>
    </w:p>
    <w:tbl>
      <w:tblPr>
        <w:tblStyle w:val="Mriekatabuky"/>
        <w:tblW w:w="0" w:type="auto"/>
        <w:tblInd w:w="108" w:type="dxa"/>
        <w:tblLook w:val="04A0" w:firstRow="1" w:lastRow="0" w:firstColumn="1" w:lastColumn="0" w:noHBand="0" w:noVBand="1"/>
      </w:tblPr>
      <w:tblGrid>
        <w:gridCol w:w="1965"/>
        <w:gridCol w:w="991"/>
        <w:gridCol w:w="1570"/>
        <w:gridCol w:w="1493"/>
        <w:gridCol w:w="1636"/>
        <w:gridCol w:w="1525"/>
      </w:tblGrid>
      <w:tr w:rsidR="00493B92" w:rsidTr="00EF26E7">
        <w:tc>
          <w:tcPr>
            <w:tcW w:w="1965" w:type="dxa"/>
            <w:shd w:val="clear" w:color="auto" w:fill="F2F2F2" w:themeFill="background1" w:themeFillShade="F2"/>
            <w:hideMark/>
          </w:tcPr>
          <w:p w:rsidR="00493B92" w:rsidRDefault="00493B92" w:rsidP="003B1490">
            <w:pPr>
              <w:rPr>
                <w:b/>
                <w:sz w:val="20"/>
                <w:szCs w:val="20"/>
              </w:rPr>
            </w:pPr>
            <w:r>
              <w:rPr>
                <w:b/>
                <w:sz w:val="20"/>
                <w:szCs w:val="20"/>
              </w:rPr>
              <w:t>Postup verejného obstarávania</w:t>
            </w:r>
          </w:p>
        </w:tc>
        <w:tc>
          <w:tcPr>
            <w:tcW w:w="991" w:type="dxa"/>
            <w:shd w:val="clear" w:color="auto" w:fill="F2F2F2" w:themeFill="background1" w:themeFillShade="F2"/>
            <w:hideMark/>
          </w:tcPr>
          <w:p w:rsidR="00493B92" w:rsidRDefault="00493B92" w:rsidP="003B1490">
            <w:pPr>
              <w:rPr>
                <w:b/>
                <w:sz w:val="20"/>
                <w:szCs w:val="20"/>
              </w:rPr>
            </w:pPr>
            <w:r>
              <w:rPr>
                <w:b/>
                <w:sz w:val="20"/>
                <w:szCs w:val="20"/>
              </w:rPr>
              <w:t xml:space="preserve">Predmet </w:t>
            </w:r>
          </w:p>
          <w:p w:rsidR="00493B92" w:rsidRDefault="00493B92" w:rsidP="003B1490">
            <w:pPr>
              <w:rPr>
                <w:b/>
                <w:sz w:val="20"/>
                <w:szCs w:val="20"/>
                <w:lang w:eastAsia="en-US"/>
              </w:rPr>
            </w:pPr>
            <w:r>
              <w:rPr>
                <w:b/>
                <w:sz w:val="20"/>
                <w:szCs w:val="20"/>
              </w:rPr>
              <w:t>zákazky</w:t>
            </w:r>
          </w:p>
        </w:tc>
        <w:tc>
          <w:tcPr>
            <w:tcW w:w="1570" w:type="dxa"/>
            <w:shd w:val="clear" w:color="auto" w:fill="F2F2F2" w:themeFill="background1" w:themeFillShade="F2"/>
            <w:hideMark/>
          </w:tcPr>
          <w:p w:rsidR="00493B92" w:rsidRDefault="00493B92" w:rsidP="003B1490">
            <w:pPr>
              <w:rPr>
                <w:b/>
                <w:sz w:val="20"/>
                <w:szCs w:val="20"/>
              </w:rPr>
            </w:pPr>
            <w:r>
              <w:rPr>
                <w:b/>
                <w:sz w:val="20"/>
                <w:szCs w:val="20"/>
              </w:rPr>
              <w:t xml:space="preserve">Hodnota zákazky </w:t>
            </w:r>
          </w:p>
          <w:p w:rsidR="00493B92" w:rsidRDefault="00493B92" w:rsidP="003B1490">
            <w:pPr>
              <w:rPr>
                <w:b/>
                <w:sz w:val="20"/>
                <w:szCs w:val="20"/>
                <w:lang w:eastAsia="en-US"/>
              </w:rPr>
            </w:pPr>
            <w:r>
              <w:rPr>
                <w:b/>
                <w:sz w:val="20"/>
                <w:szCs w:val="20"/>
              </w:rPr>
              <w:t>s DPH</w:t>
            </w:r>
          </w:p>
        </w:tc>
        <w:tc>
          <w:tcPr>
            <w:tcW w:w="1493" w:type="dxa"/>
            <w:shd w:val="clear" w:color="auto" w:fill="F2F2F2" w:themeFill="background1" w:themeFillShade="F2"/>
            <w:hideMark/>
          </w:tcPr>
          <w:p w:rsidR="00493B92" w:rsidRDefault="00493B92" w:rsidP="003B1490">
            <w:pPr>
              <w:rPr>
                <w:b/>
                <w:sz w:val="20"/>
                <w:szCs w:val="20"/>
                <w:lang w:eastAsia="en-US"/>
              </w:rPr>
            </w:pPr>
            <w:r>
              <w:rPr>
                <w:b/>
                <w:sz w:val="20"/>
                <w:szCs w:val="20"/>
                <w:lang w:eastAsia="en-US"/>
              </w:rPr>
              <w:t>Predmet</w:t>
            </w:r>
          </w:p>
          <w:p w:rsidR="00493B92" w:rsidRDefault="00493B92" w:rsidP="003B1490">
            <w:pPr>
              <w:rPr>
                <w:b/>
                <w:sz w:val="20"/>
                <w:szCs w:val="20"/>
                <w:lang w:eastAsia="en-US"/>
              </w:rPr>
            </w:pPr>
            <w:r>
              <w:rPr>
                <w:b/>
                <w:sz w:val="20"/>
                <w:szCs w:val="20"/>
                <w:lang w:eastAsia="en-US"/>
              </w:rPr>
              <w:t>plnenia</w:t>
            </w:r>
          </w:p>
        </w:tc>
        <w:tc>
          <w:tcPr>
            <w:tcW w:w="1636" w:type="dxa"/>
            <w:shd w:val="clear" w:color="auto" w:fill="F2F2F2" w:themeFill="background1" w:themeFillShade="F2"/>
            <w:hideMark/>
          </w:tcPr>
          <w:p w:rsidR="00493B92" w:rsidRDefault="00493B92" w:rsidP="003B1490">
            <w:pPr>
              <w:rPr>
                <w:b/>
                <w:sz w:val="20"/>
                <w:szCs w:val="20"/>
              </w:rPr>
            </w:pPr>
            <w:r>
              <w:rPr>
                <w:b/>
                <w:sz w:val="20"/>
                <w:szCs w:val="20"/>
              </w:rPr>
              <w:t>Konečná hodnota aukčnej ponuky</w:t>
            </w:r>
          </w:p>
          <w:p w:rsidR="00493B92" w:rsidRDefault="00493B92" w:rsidP="003B1490">
            <w:pPr>
              <w:rPr>
                <w:b/>
                <w:sz w:val="20"/>
                <w:szCs w:val="20"/>
              </w:rPr>
            </w:pPr>
            <w:r>
              <w:rPr>
                <w:b/>
                <w:sz w:val="20"/>
                <w:szCs w:val="20"/>
              </w:rPr>
              <w:t xml:space="preserve"> s DPH</w:t>
            </w:r>
          </w:p>
        </w:tc>
        <w:tc>
          <w:tcPr>
            <w:tcW w:w="1525" w:type="dxa"/>
            <w:shd w:val="clear" w:color="auto" w:fill="F2F2F2" w:themeFill="background1" w:themeFillShade="F2"/>
            <w:hideMark/>
          </w:tcPr>
          <w:p w:rsidR="00493B92" w:rsidRDefault="00493B92" w:rsidP="003B1490">
            <w:pPr>
              <w:rPr>
                <w:b/>
                <w:sz w:val="20"/>
                <w:szCs w:val="20"/>
                <w:lang w:eastAsia="en-US"/>
              </w:rPr>
            </w:pPr>
            <w:r>
              <w:rPr>
                <w:b/>
                <w:sz w:val="20"/>
                <w:szCs w:val="20"/>
                <w:lang w:eastAsia="en-US"/>
              </w:rPr>
              <w:t>Dodávateľ</w:t>
            </w:r>
          </w:p>
        </w:tc>
      </w:tr>
      <w:tr w:rsidR="00493B92" w:rsidTr="00EF26E7">
        <w:tc>
          <w:tcPr>
            <w:tcW w:w="1965" w:type="dxa"/>
            <w:hideMark/>
          </w:tcPr>
          <w:p w:rsidR="00493B92" w:rsidRDefault="00493B92" w:rsidP="003B1490">
            <w:pPr>
              <w:rPr>
                <w:sz w:val="20"/>
                <w:szCs w:val="20"/>
                <w:lang w:eastAsia="en-US"/>
              </w:rPr>
            </w:pPr>
            <w:r>
              <w:rPr>
                <w:sz w:val="20"/>
                <w:szCs w:val="20"/>
              </w:rPr>
              <w:t>Podlimitná zákazka s použitím elektronickej aukcii</w:t>
            </w:r>
          </w:p>
        </w:tc>
        <w:tc>
          <w:tcPr>
            <w:tcW w:w="991" w:type="dxa"/>
            <w:hideMark/>
          </w:tcPr>
          <w:p w:rsidR="00493B92" w:rsidRDefault="00493B92" w:rsidP="003B1490">
            <w:pPr>
              <w:rPr>
                <w:sz w:val="20"/>
                <w:szCs w:val="20"/>
                <w:lang w:eastAsia="en-US"/>
              </w:rPr>
            </w:pPr>
            <w:r>
              <w:rPr>
                <w:sz w:val="20"/>
                <w:szCs w:val="20"/>
              </w:rPr>
              <w:t>Dodanie tovaru</w:t>
            </w:r>
          </w:p>
        </w:tc>
        <w:tc>
          <w:tcPr>
            <w:tcW w:w="1570" w:type="dxa"/>
            <w:hideMark/>
          </w:tcPr>
          <w:p w:rsidR="00493B92" w:rsidRDefault="00493B92" w:rsidP="003B1490">
            <w:pPr>
              <w:rPr>
                <w:sz w:val="20"/>
                <w:szCs w:val="20"/>
                <w:lang w:eastAsia="en-US"/>
              </w:rPr>
            </w:pPr>
            <w:r>
              <w:rPr>
                <w:sz w:val="20"/>
                <w:szCs w:val="20"/>
              </w:rPr>
              <w:t>14 000,00</w:t>
            </w:r>
          </w:p>
        </w:tc>
        <w:tc>
          <w:tcPr>
            <w:tcW w:w="1493" w:type="dxa"/>
            <w:hideMark/>
          </w:tcPr>
          <w:p w:rsidR="00493B92" w:rsidRDefault="00493B92" w:rsidP="003B1490">
            <w:pPr>
              <w:rPr>
                <w:sz w:val="20"/>
                <w:szCs w:val="20"/>
                <w:lang w:eastAsia="en-US"/>
              </w:rPr>
            </w:pPr>
            <w:r>
              <w:rPr>
                <w:sz w:val="20"/>
                <w:szCs w:val="20"/>
              </w:rPr>
              <w:t>Osobný automobil</w:t>
            </w:r>
          </w:p>
        </w:tc>
        <w:tc>
          <w:tcPr>
            <w:tcW w:w="1636" w:type="dxa"/>
            <w:hideMark/>
          </w:tcPr>
          <w:p w:rsidR="00493B92" w:rsidRDefault="00493B92" w:rsidP="003B1490">
            <w:pPr>
              <w:rPr>
                <w:sz w:val="20"/>
                <w:szCs w:val="20"/>
                <w:lang w:eastAsia="en-US"/>
              </w:rPr>
            </w:pPr>
            <w:r>
              <w:rPr>
                <w:sz w:val="20"/>
                <w:szCs w:val="20"/>
                <w:lang w:eastAsia="en-US"/>
              </w:rPr>
              <w:t>13 990,00</w:t>
            </w:r>
          </w:p>
        </w:tc>
        <w:tc>
          <w:tcPr>
            <w:tcW w:w="1525" w:type="dxa"/>
            <w:hideMark/>
          </w:tcPr>
          <w:p w:rsidR="00493B92" w:rsidRDefault="00493B92" w:rsidP="003B1490">
            <w:pPr>
              <w:rPr>
                <w:sz w:val="20"/>
                <w:szCs w:val="20"/>
                <w:lang w:eastAsia="en-US"/>
              </w:rPr>
            </w:pPr>
            <w:r>
              <w:rPr>
                <w:sz w:val="20"/>
                <w:szCs w:val="20"/>
              </w:rPr>
              <w:t>TT CAR, s. r. o</w:t>
            </w:r>
          </w:p>
        </w:tc>
      </w:tr>
    </w:tbl>
    <w:p w:rsidR="00493B92" w:rsidRDefault="00493B92" w:rsidP="00493B92"/>
    <w:p w:rsidR="00493B92" w:rsidRDefault="00493B92" w:rsidP="00493B92"/>
    <w:p w:rsidR="00493B92" w:rsidRDefault="00493B92" w:rsidP="00493B92">
      <w:pPr>
        <w:rPr>
          <w:b/>
          <w:bCs/>
          <w:sz w:val="28"/>
          <w:u w:val="single"/>
        </w:rPr>
      </w:pPr>
      <w:r>
        <w:rPr>
          <w:b/>
          <w:bCs/>
          <w:sz w:val="28"/>
        </w:rPr>
        <w:t xml:space="preserve">6.6.     </w:t>
      </w:r>
      <w:r>
        <w:rPr>
          <w:b/>
          <w:bCs/>
          <w:sz w:val="28"/>
          <w:u w:val="single"/>
        </w:rPr>
        <w:t>ŠKODOVÉ  PRÍPADY</w:t>
      </w:r>
    </w:p>
    <w:p w:rsidR="002A7C6E" w:rsidRDefault="002A7C6E" w:rsidP="00493B92">
      <w:pPr>
        <w:rPr>
          <w:b/>
          <w:bCs/>
          <w:sz w:val="28"/>
          <w:u w:val="single"/>
        </w:rPr>
      </w:pPr>
    </w:p>
    <w:p w:rsidR="002A7C6E" w:rsidRDefault="002A7C6E" w:rsidP="002A7C6E">
      <w:r>
        <w:t xml:space="preserve">Škodovej komisii PISR ako poradnému organu vedúceho organizácie v oblasti uplatňovania práv na náhradu škody spôsobenej organizácií, v roku 2016 nebol nahlásený žiadny škodový prípad. </w:t>
      </w:r>
    </w:p>
    <w:p w:rsidR="002A7C6E" w:rsidRDefault="002A7C6E" w:rsidP="002A7C6E"/>
    <w:p w:rsidR="00AE5463" w:rsidRDefault="00AE5463" w:rsidP="00493B92">
      <w:pPr>
        <w:jc w:val="both"/>
        <w:rPr>
          <w:sz w:val="28"/>
          <w:szCs w:val="28"/>
        </w:rPr>
      </w:pPr>
    </w:p>
    <w:p w:rsidR="00493B92" w:rsidRDefault="00493B92" w:rsidP="00493B92">
      <w:pPr>
        <w:jc w:val="both"/>
        <w:rPr>
          <w:b/>
          <w:sz w:val="28"/>
          <w:u w:val="single"/>
        </w:rPr>
      </w:pPr>
      <w:r>
        <w:rPr>
          <w:b/>
          <w:sz w:val="28"/>
        </w:rPr>
        <w:t xml:space="preserve">6.7.    </w:t>
      </w:r>
      <w:r>
        <w:rPr>
          <w:b/>
          <w:sz w:val="28"/>
          <w:u w:val="single"/>
        </w:rPr>
        <w:t>FINANČNÉ  KONTROLY</w:t>
      </w:r>
    </w:p>
    <w:p w:rsidR="00493B92" w:rsidRDefault="00493B92" w:rsidP="00493B92">
      <w:pPr>
        <w:jc w:val="both"/>
        <w:rPr>
          <w:b/>
          <w:sz w:val="28"/>
          <w:u w:val="single"/>
        </w:rPr>
      </w:pPr>
      <w:r>
        <w:rPr>
          <w:b/>
          <w:sz w:val="28"/>
          <w:u w:val="single"/>
        </w:rPr>
        <w:t xml:space="preserve">      </w:t>
      </w:r>
    </w:p>
    <w:p w:rsidR="00493B92" w:rsidRPr="00AB7832" w:rsidRDefault="00493B92" w:rsidP="00493B92">
      <w:pPr>
        <w:jc w:val="both"/>
        <w:rPr>
          <w:b/>
          <w:sz w:val="28"/>
          <w:szCs w:val="28"/>
        </w:rPr>
      </w:pPr>
      <w:r w:rsidRPr="00AB7832">
        <w:rPr>
          <w:b/>
          <w:sz w:val="28"/>
          <w:szCs w:val="28"/>
        </w:rPr>
        <w:t>6.7.1</w:t>
      </w:r>
      <w:r w:rsidR="00AE60B1">
        <w:rPr>
          <w:b/>
          <w:sz w:val="28"/>
          <w:szCs w:val="28"/>
        </w:rPr>
        <w:t>.</w:t>
      </w:r>
      <w:r w:rsidRPr="00AB7832">
        <w:rPr>
          <w:b/>
          <w:sz w:val="28"/>
          <w:szCs w:val="28"/>
        </w:rPr>
        <w:t xml:space="preserve"> Vnútorné</w:t>
      </w:r>
    </w:p>
    <w:p w:rsidR="00AB7832" w:rsidRDefault="00AB7832" w:rsidP="00493B92">
      <w:pPr>
        <w:jc w:val="both"/>
        <w:rPr>
          <w:b/>
        </w:rPr>
      </w:pPr>
    </w:p>
    <w:p w:rsidR="00493B92" w:rsidRDefault="00493B92" w:rsidP="00493B92">
      <w:pPr>
        <w:jc w:val="both"/>
        <w:rPr>
          <w:bCs/>
          <w:color w:val="000000"/>
        </w:rPr>
      </w:pPr>
      <w:r>
        <w:rPr>
          <w:b/>
          <w:sz w:val="28"/>
        </w:rPr>
        <w:t xml:space="preserve">     </w:t>
      </w:r>
      <w:r w:rsidR="007F4DC5">
        <w:rPr>
          <w:bCs/>
        </w:rPr>
        <w:t>V súlade so zákonom</w:t>
      </w:r>
      <w:r>
        <w:rPr>
          <w:bCs/>
        </w:rPr>
        <w:t xml:space="preserve"> č. 357/2015 Z. z.</w:t>
      </w:r>
      <w:r>
        <w:rPr>
          <w:bCs/>
          <w:vertAlign w:val="superscript"/>
        </w:rPr>
        <w:t xml:space="preserve">7 </w:t>
      </w:r>
      <w:r>
        <w:rPr>
          <w:bCs/>
        </w:rPr>
        <w:t xml:space="preserve">o finančnej kontrole a audite a o zmene a doplnení niektorých zákonov v znení neskorších predpisov a internej Smernice o finančnej kontrole    boli vykonané základné finančné kontroly. </w:t>
      </w:r>
      <w:r>
        <w:rPr>
          <w:bCs/>
          <w:color w:val="000000"/>
        </w:rPr>
        <w:t xml:space="preserve">Ich cieľom bolo overenie súladu finančnej operácie s rozpočtom, zmluvami, osobitnými a vnútornými  predpismi. Kontrolami nebolo zistené </w:t>
      </w:r>
      <w:r w:rsidR="001F49CE">
        <w:rPr>
          <w:bCs/>
          <w:color w:val="000000"/>
        </w:rPr>
        <w:t>porušenie zák. č. 357/2015 Z. z.</w:t>
      </w:r>
      <w:r>
        <w:rPr>
          <w:bCs/>
          <w:vertAlign w:val="superscript"/>
        </w:rPr>
        <w:t xml:space="preserve"> 7</w:t>
      </w:r>
      <w:r w:rsidR="007F4DC5">
        <w:rPr>
          <w:bCs/>
          <w:color w:val="000000"/>
        </w:rPr>
        <w:t>.</w:t>
      </w:r>
    </w:p>
    <w:p w:rsidR="006F387B" w:rsidRDefault="006F387B" w:rsidP="00493B92">
      <w:pPr>
        <w:jc w:val="both"/>
        <w:rPr>
          <w:bCs/>
          <w:color w:val="000000"/>
        </w:rPr>
      </w:pPr>
    </w:p>
    <w:p w:rsidR="00493B92" w:rsidRPr="00AB7832" w:rsidRDefault="00493B92" w:rsidP="00493B92">
      <w:pPr>
        <w:jc w:val="both"/>
        <w:rPr>
          <w:b/>
          <w:bCs/>
          <w:color w:val="000000"/>
          <w:sz w:val="28"/>
          <w:szCs w:val="28"/>
        </w:rPr>
      </w:pPr>
      <w:r w:rsidRPr="00AB7832">
        <w:rPr>
          <w:b/>
          <w:bCs/>
          <w:color w:val="000000"/>
          <w:sz w:val="28"/>
          <w:szCs w:val="28"/>
        </w:rPr>
        <w:t>6.7.2</w:t>
      </w:r>
      <w:r w:rsidR="00AE60B1">
        <w:rPr>
          <w:b/>
          <w:bCs/>
          <w:color w:val="000000"/>
          <w:sz w:val="28"/>
          <w:szCs w:val="28"/>
        </w:rPr>
        <w:t>.</w:t>
      </w:r>
      <w:r w:rsidRPr="00AB7832">
        <w:rPr>
          <w:b/>
          <w:bCs/>
          <w:color w:val="000000"/>
          <w:sz w:val="28"/>
          <w:szCs w:val="28"/>
        </w:rPr>
        <w:t xml:space="preserve"> Vonkajšie</w:t>
      </w:r>
    </w:p>
    <w:p w:rsidR="00493B92" w:rsidRDefault="00493B92" w:rsidP="00493B92">
      <w:pPr>
        <w:jc w:val="both"/>
        <w:rPr>
          <w:b/>
          <w:bCs/>
          <w:color w:val="000000"/>
        </w:rPr>
      </w:pPr>
    </w:p>
    <w:p w:rsidR="00493B92" w:rsidRDefault="009A0598" w:rsidP="00493B92">
      <w:pPr>
        <w:jc w:val="both"/>
        <w:rPr>
          <w:bCs/>
          <w:color w:val="000000"/>
        </w:rPr>
      </w:pPr>
      <w:r>
        <w:rPr>
          <w:b/>
          <w:bCs/>
          <w:color w:val="000000"/>
        </w:rPr>
        <w:t xml:space="preserve">     </w:t>
      </w:r>
      <w:r w:rsidR="00493B92" w:rsidRPr="002F7145">
        <w:rPr>
          <w:bCs/>
          <w:color w:val="000000"/>
        </w:rPr>
        <w:t xml:space="preserve">Na základe poverenie </w:t>
      </w:r>
      <w:r w:rsidR="00493B92">
        <w:rPr>
          <w:bCs/>
          <w:color w:val="000000"/>
        </w:rPr>
        <w:t xml:space="preserve">Úradu vládneho auditu na vykonanie vládneho auditu bol vykonaný v organizácií vládny audit č. 16100057P-13, ktorého cieľom bolo overiť a hodnotiť hospodárnosť, efektívnosť, účinnosť a účelnosť pri hospodárení s verejnými financiami, dodržanie osobitných a vnútorných predpisov, overiť zúčtovanie finančných vzťahov so štátnym rozpočtom za roky 2013-2015. </w:t>
      </w:r>
    </w:p>
    <w:p w:rsidR="00493B92" w:rsidRPr="00DA0F91" w:rsidRDefault="00493B92" w:rsidP="00493B92">
      <w:pPr>
        <w:jc w:val="both"/>
        <w:rPr>
          <w:bCs/>
          <w:color w:val="000000"/>
        </w:rPr>
      </w:pPr>
      <w:r>
        <w:rPr>
          <w:bCs/>
          <w:color w:val="000000"/>
        </w:rPr>
        <w:lastRenderedPageBreak/>
        <w:t>Povinná osoba na základe zistených nedostatkov (10) stupňa závažnosti stredná</w:t>
      </w:r>
      <w:r w:rsidR="00B74D40">
        <w:rPr>
          <w:bCs/>
          <w:color w:val="000000"/>
        </w:rPr>
        <w:t xml:space="preserve"> </w:t>
      </w:r>
      <w:r>
        <w:rPr>
          <w:bCs/>
          <w:color w:val="000000"/>
        </w:rPr>
        <w:t xml:space="preserve">(1) nízka (9) prijala opatrenia na nápravu zistených nedostatkov a na odstránenie príčin ich vzniku a s podpornou dokumentáciou zaslala splnenie opatrení auditujúcemu orgánu Úradu vládneho auditu. </w:t>
      </w:r>
    </w:p>
    <w:p w:rsidR="00493B92" w:rsidRDefault="00493B92" w:rsidP="00493B92">
      <w:pPr>
        <w:jc w:val="both"/>
        <w:rPr>
          <w:bCs/>
          <w:color w:val="000000"/>
        </w:rPr>
      </w:pPr>
      <w:r>
        <w:rPr>
          <w:bCs/>
          <w:color w:val="000000"/>
        </w:rPr>
        <w:t xml:space="preserve">     </w:t>
      </w:r>
    </w:p>
    <w:p w:rsidR="00493B92" w:rsidRDefault="00493B92" w:rsidP="00493B92">
      <w:pPr>
        <w:jc w:val="both"/>
        <w:rPr>
          <w:bCs/>
          <w:color w:val="000000"/>
          <w:u w:val="single"/>
        </w:rPr>
      </w:pPr>
      <w:r>
        <w:rPr>
          <w:bCs/>
          <w:color w:val="000000"/>
        </w:rPr>
        <w:t xml:space="preserve">      Sociálnou poisťovňou bola vykonaná  kontrola odvodu poistného na sociálne poistenie a príspevkov  na starobné dôchodkové sporenie a kontrola plnenia za</w:t>
      </w:r>
      <w:r w:rsidR="008557CE">
        <w:rPr>
          <w:bCs/>
          <w:color w:val="000000"/>
        </w:rPr>
        <w:t xml:space="preserve">mestnávateľa podľa zákona </w:t>
      </w:r>
      <w:r w:rsidR="00E535D8">
        <w:rPr>
          <w:bCs/>
          <w:color w:val="000000"/>
        </w:rPr>
        <w:t xml:space="preserve"> </w:t>
      </w:r>
      <w:r w:rsidR="008557CE">
        <w:rPr>
          <w:bCs/>
          <w:color w:val="000000"/>
        </w:rPr>
        <w:t xml:space="preserve">o sociálnom poistení č. </w:t>
      </w:r>
      <w:r w:rsidR="00E535D8">
        <w:rPr>
          <w:bCs/>
          <w:color w:val="000000"/>
        </w:rPr>
        <w:t>461/</w:t>
      </w:r>
      <w:r>
        <w:rPr>
          <w:bCs/>
          <w:color w:val="000000"/>
        </w:rPr>
        <w:t>2003 Z.</w:t>
      </w:r>
      <w:r w:rsidR="00D9227D">
        <w:rPr>
          <w:bCs/>
          <w:color w:val="000000"/>
        </w:rPr>
        <w:t xml:space="preserve"> </w:t>
      </w:r>
      <w:r>
        <w:rPr>
          <w:bCs/>
          <w:color w:val="000000"/>
        </w:rPr>
        <w:t>z.</w:t>
      </w:r>
      <w:r w:rsidR="00A22AD7">
        <w:rPr>
          <w:bCs/>
          <w:vertAlign w:val="superscript"/>
        </w:rPr>
        <w:t>13</w:t>
      </w:r>
      <w:r w:rsidR="008557CE">
        <w:rPr>
          <w:bCs/>
          <w:vertAlign w:val="superscript"/>
        </w:rPr>
        <w:t xml:space="preserve"> </w:t>
      </w:r>
      <w:r w:rsidR="008557CE" w:rsidRPr="008557CE">
        <w:rPr>
          <w:bCs/>
        </w:rPr>
        <w:t>v znení neskorších predpisov.</w:t>
      </w:r>
      <w:r>
        <w:rPr>
          <w:bCs/>
          <w:color w:val="000000"/>
        </w:rPr>
        <w:t xml:space="preserve"> Kontrolou neboli zistené žiadne rozdiely, porušenie všeobecných právnych predpisov a interných predpisov o sociálnom poistení.</w:t>
      </w:r>
    </w:p>
    <w:p w:rsidR="00493B92" w:rsidRDefault="00493B92" w:rsidP="00493B92"/>
    <w:p w:rsidR="005505CC" w:rsidRDefault="005505CC" w:rsidP="000D2714">
      <w:pPr>
        <w:pStyle w:val="msolistparagraph0"/>
        <w:ind w:left="45"/>
        <w:jc w:val="both"/>
        <w:rPr>
          <w:rFonts w:ascii="Times New Roman" w:hAnsi="Times New Roman" w:cs="Times New Roman"/>
          <w:lang w:val="sk-SK"/>
        </w:rPr>
      </w:pPr>
    </w:p>
    <w:p w:rsidR="005505CC" w:rsidRDefault="005505CC">
      <w:pPr>
        <w:numPr>
          <w:ilvl w:val="0"/>
          <w:numId w:val="7"/>
        </w:numPr>
        <w:jc w:val="both"/>
        <w:rPr>
          <w:b/>
          <w:bCs/>
          <w:sz w:val="36"/>
          <w:szCs w:val="36"/>
        </w:rPr>
      </w:pPr>
      <w:r>
        <w:rPr>
          <w:b/>
          <w:bCs/>
          <w:sz w:val="36"/>
          <w:szCs w:val="36"/>
        </w:rPr>
        <w:t>PERSONÁLNE OTÁZKY</w:t>
      </w:r>
    </w:p>
    <w:p w:rsidR="006F387B" w:rsidRDefault="006F387B" w:rsidP="006F387B">
      <w:pPr>
        <w:ind w:left="435"/>
        <w:jc w:val="both"/>
        <w:rPr>
          <w:b/>
          <w:bCs/>
          <w:sz w:val="36"/>
          <w:szCs w:val="36"/>
        </w:rPr>
      </w:pPr>
    </w:p>
    <w:p w:rsidR="005505CC" w:rsidRDefault="005505CC">
      <w:pPr>
        <w:pStyle w:val="Nadpis5"/>
        <w:rPr>
          <w:b w:val="0"/>
          <w:bCs w:val="0"/>
          <w:sz w:val="28"/>
          <w:szCs w:val="28"/>
        </w:rPr>
      </w:pPr>
      <w:r>
        <w:rPr>
          <w:i w:val="0"/>
          <w:iCs w:val="0"/>
          <w:sz w:val="28"/>
          <w:szCs w:val="28"/>
        </w:rPr>
        <w:t>7.1</w:t>
      </w:r>
      <w:r>
        <w:rPr>
          <w:sz w:val="28"/>
          <w:szCs w:val="28"/>
        </w:rPr>
        <w:t xml:space="preserve">.   </w:t>
      </w:r>
      <w:r>
        <w:rPr>
          <w:i w:val="0"/>
          <w:iCs w:val="0"/>
          <w:sz w:val="28"/>
          <w:szCs w:val="28"/>
          <w:u w:val="single"/>
        </w:rPr>
        <w:t>ORGANIZAČNÁ   ŠTRUKTÚRA</w:t>
      </w:r>
    </w:p>
    <w:p w:rsidR="005505CC" w:rsidRDefault="005505CC">
      <w:pPr>
        <w:jc w:val="both"/>
      </w:pPr>
      <w:r>
        <w:t xml:space="preserve">Podrobnosti o organizačnej štruktúre, rozsah, pôsobnosť, vzájomné vzťahy organizačných útvarov, rozsah plnení a zodpovednosti vedúcich štátnych zamestnancov a  ostatných zamestnancov upravuje organizačný poriadok s platnou organizačnou schémou. </w:t>
      </w:r>
    </w:p>
    <w:p w:rsidR="005505CC" w:rsidRDefault="005505CC">
      <w:pPr>
        <w:jc w:val="both"/>
      </w:pPr>
      <w:r>
        <w:t>Schéma organizačnej štruktúry platná od 1.1.2015</w:t>
      </w:r>
    </w:p>
    <w:p w:rsidR="005505CC" w:rsidRDefault="005505CC">
      <w:pPr>
        <w:jc w:val="both"/>
      </w:pPr>
    </w:p>
    <w:p w:rsidR="005505CC" w:rsidRDefault="005505CC">
      <w:pPr>
        <w:jc w:val="both"/>
      </w:pPr>
    </w:p>
    <w:p w:rsidR="005505CC" w:rsidRDefault="005505CC">
      <w:pPr>
        <w:jc w:val="both"/>
      </w:pPr>
    </w:p>
    <w:p w:rsidR="005505CC" w:rsidRDefault="00E60B8A">
      <w:r>
        <w:rPr>
          <w:noProof/>
          <w:lang w:eastAsia="sk-SK"/>
        </w:rPr>
        <mc:AlternateContent>
          <mc:Choice Requires="wps">
            <w:drawing>
              <wp:anchor distT="0" distB="0" distL="114300" distR="114300" simplePos="0" relativeHeight="251644928" behindDoc="0" locked="0" layoutInCell="1" allowOverlap="1">
                <wp:simplePos x="0" y="0"/>
                <wp:positionH relativeFrom="column">
                  <wp:posOffset>1090930</wp:posOffset>
                </wp:positionH>
                <wp:positionV relativeFrom="paragraph">
                  <wp:posOffset>100330</wp:posOffset>
                </wp:positionV>
                <wp:extent cx="3286125" cy="561975"/>
                <wp:effectExtent l="5080" t="5080" r="13970" b="13970"/>
                <wp:wrapSquare wrapText="bothSides"/>
                <wp:docPr id="35" name="Blok text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61975"/>
                        </a:xfrm>
                        <a:prstGeom prst="rect">
                          <a:avLst/>
                        </a:prstGeom>
                        <a:solidFill>
                          <a:srgbClr val="F79646"/>
                        </a:solidFill>
                        <a:ln w="9525">
                          <a:solidFill>
                            <a:srgbClr val="000000"/>
                          </a:solidFill>
                          <a:miter lim="800000"/>
                          <a:headEnd/>
                          <a:tailEnd/>
                        </a:ln>
                      </wps:spPr>
                      <wps:txbx>
                        <w:txbxContent>
                          <w:p w:rsidR="00F9324E" w:rsidRDefault="00F9324E">
                            <w:pPr>
                              <w:pStyle w:val="Hlavika"/>
                              <w:tabs>
                                <w:tab w:val="left" w:pos="563"/>
                              </w:tabs>
                              <w:spacing w:before="120"/>
                              <w:rPr>
                                <w:b/>
                                <w:bCs/>
                                <w:sz w:val="24"/>
                                <w:szCs w:val="24"/>
                              </w:rPr>
                            </w:pPr>
                            <w:r>
                              <w:rPr>
                                <w:b/>
                                <w:bCs/>
                                <w:sz w:val="24"/>
                                <w:szCs w:val="24"/>
                              </w:rPr>
                              <w:t xml:space="preserve">        RIADITEĽ  /</w:t>
                            </w:r>
                          </w:p>
                          <w:p w:rsidR="00F9324E" w:rsidRDefault="00F9324E">
                            <w:r>
                              <w:rPr>
                                <w:b/>
                                <w:bCs/>
                              </w:rPr>
                              <w:t xml:space="preserve">VEDÚCI  SLUŽOBNÉHO   ÚRADU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Blok textu 24" o:spid="_x0000_s1026" type="#_x0000_t202" style="position:absolute;margin-left:85.9pt;margin-top:7.9pt;width:258.75pt;height:4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" fillcolor="#f79646">
                <v:textbox>
                  <w:txbxContent>
                    <w:p w:rsidR="00F9324E" w:rsidRDefault="00F9324E">
                      <w:pPr>
                        <w:pStyle w:val="Hlavika"/>
                        <w:tabs>
                          <w:tab w:val="left" w:pos="563"/>
                        </w:tabs>
                        <w:spacing w:before="120"/>
                        <w:rPr>
                          <w:b/>
                          <w:bCs/>
                          <w:sz w:val="24"/>
                          <w:szCs w:val="24"/>
                        </w:rPr>
                      </w:pPr>
                      <w:r>
                        <w:rPr>
                          <w:b/>
                          <w:bCs/>
                          <w:sz w:val="24"/>
                          <w:szCs w:val="24"/>
                        </w:rPr>
                        <w:t xml:space="preserve">        RIADITEĽ  /</w:t>
                      </w:r>
                    </w:p>
                    <w:p w:rsidR="00F9324E" w:rsidRDefault="00F9324E">
                      <w:r>
                        <w:rPr>
                          <w:b/>
                          <w:bCs/>
                        </w:rPr>
                        <w:t xml:space="preserve">VEDÚCI  SLUŽOBNÉHO   ÚRADU      1 </w:t>
                      </w:r>
                    </w:p>
                  </w:txbxContent>
                </v:textbox>
                <w10:wrap type="square"/>
              </v:shape>
            </w:pict>
          </mc:Fallback>
        </mc:AlternateContent>
      </w:r>
    </w:p>
    <w:p w:rsidR="005505CC" w:rsidRDefault="00E60B8A">
      <w:r>
        <w:rPr>
          <w:noProof/>
          <w:lang w:eastAsia="sk-SK"/>
        </w:rPr>
        <mc:AlternateContent>
          <mc:Choice Requires="wps">
            <w:drawing>
              <wp:anchor distT="0" distB="0" distL="114300" distR="114300" simplePos="0" relativeHeight="251645952" behindDoc="0" locked="0" layoutInCell="1" allowOverlap="1">
                <wp:simplePos x="0" y="0"/>
                <wp:positionH relativeFrom="column">
                  <wp:posOffset>-3790950</wp:posOffset>
                </wp:positionH>
                <wp:positionV relativeFrom="paragraph">
                  <wp:posOffset>1063625</wp:posOffset>
                </wp:positionV>
                <wp:extent cx="1943100" cy="457200"/>
                <wp:effectExtent l="9525" t="168275" r="161925" b="12700"/>
                <wp:wrapNone/>
                <wp:docPr id="34" name="Blok text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F9324E" w:rsidRDefault="00F9324E">
                            <w:pPr>
                              <w:pStyle w:val="Hlavika"/>
                              <w:tabs>
                                <w:tab w:val="left" w:pos="563"/>
                              </w:tabs>
                              <w:rPr>
                                <w:sz w:val="24"/>
                                <w:szCs w:val="24"/>
                              </w:rPr>
                            </w:pPr>
                            <w:r>
                              <w:rPr>
                                <w:sz w:val="24"/>
                                <w:szCs w:val="24"/>
                              </w:rPr>
                              <w:t>Ekonomický úsek  /</w:t>
                            </w:r>
                          </w:p>
                          <w:p w:rsidR="00F9324E" w:rsidRDefault="00F9324E">
                            <w:pPr>
                              <w:pStyle w:val="Hlavika"/>
                              <w:tabs>
                                <w:tab w:val="left" w:pos="563"/>
                              </w:tabs>
                              <w:rPr>
                                <w:sz w:val="18"/>
                                <w:szCs w:val="18"/>
                              </w:rPr>
                            </w:pPr>
                            <w:r>
                              <w:rPr>
                                <w:sz w:val="24"/>
                                <w:szCs w:val="24"/>
                              </w:rPr>
                              <w:t>Osobný úrad</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9" o:spid="_x0000_s1027" type="#_x0000_t202" style="position:absolute;margin-left:-298.5pt;margin-top:83.75pt;width:153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">
                <o:extrusion v:ext="view" color="white" on="t"/>
                <v:textbox>
                  <w:txbxContent>
                    <w:p w:rsidR="00F9324E" w:rsidRDefault="00F9324E">
                      <w:pPr>
                        <w:pStyle w:val="Hlavika"/>
                        <w:tabs>
                          <w:tab w:val="left" w:pos="563"/>
                        </w:tabs>
                        <w:rPr>
                          <w:sz w:val="24"/>
                          <w:szCs w:val="24"/>
                        </w:rPr>
                      </w:pPr>
                      <w:r>
                        <w:rPr>
                          <w:sz w:val="24"/>
                          <w:szCs w:val="24"/>
                        </w:rPr>
                        <w:t>Ekonomický úsek  /</w:t>
                      </w:r>
                    </w:p>
                    <w:p w:rsidR="00F9324E" w:rsidRDefault="00F9324E">
                      <w:pPr>
                        <w:pStyle w:val="Hlavika"/>
                        <w:tabs>
                          <w:tab w:val="left" w:pos="563"/>
                        </w:tabs>
                        <w:rPr>
                          <w:sz w:val="18"/>
                          <w:szCs w:val="18"/>
                        </w:rPr>
                      </w:pPr>
                      <w:r>
                        <w:rPr>
                          <w:sz w:val="24"/>
                          <w:szCs w:val="24"/>
                        </w:rPr>
                        <w:t>Osobný úrad</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txbxContent>
                </v:textbox>
              </v:shape>
            </w:pict>
          </mc:Fallback>
        </mc:AlternateContent>
      </w:r>
      <w:r>
        <w:rPr>
          <w:noProof/>
          <w:lang w:eastAsia="sk-SK"/>
        </w:rPr>
        <mc:AlternateContent>
          <mc:Choice Requires="wps">
            <w:drawing>
              <wp:anchor distT="0" distB="0" distL="114300" distR="114300" simplePos="0" relativeHeight="251646976" behindDoc="0" locked="0" layoutInCell="1" allowOverlap="1">
                <wp:simplePos x="0" y="0"/>
                <wp:positionH relativeFrom="column">
                  <wp:posOffset>-3790950</wp:posOffset>
                </wp:positionH>
                <wp:positionV relativeFrom="paragraph">
                  <wp:posOffset>1537970</wp:posOffset>
                </wp:positionV>
                <wp:extent cx="1943100" cy="342900"/>
                <wp:effectExtent l="9525" t="13970" r="9525" b="5080"/>
                <wp:wrapNone/>
                <wp:docPr id="33" name="Blok text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F9324E" w:rsidRDefault="00F9324E">
                            <w:pPr>
                              <w:pStyle w:val="Hlavika"/>
                              <w:tabs>
                                <w:tab w:val="left" w:pos="563"/>
                              </w:tabs>
                            </w:pPr>
                            <w:r>
                              <w:t xml:space="preserve">VEDÚCI  EÚ/OÚ                       1     </w:t>
                            </w: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r>
                              <w:rPr>
                                <w:sz w:val="18"/>
                                <w:szCs w:val="18"/>
                              </w:rPr>
                              <w:t xml:space="preserve">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8" o:spid="_x0000_s1028" type="#_x0000_t202" style="position:absolute;margin-left:-298.5pt;margin-top:121.1pt;width:153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">
                <v:fill color2="#969696" focus="100%" type="gradient"/>
                <v:textbox>
                  <w:txbxContent>
                    <w:p w:rsidR="00F9324E" w:rsidRDefault="00F9324E">
                      <w:pPr>
                        <w:pStyle w:val="Hlavika"/>
                        <w:tabs>
                          <w:tab w:val="left" w:pos="563"/>
                        </w:tabs>
                      </w:pPr>
                      <w:r>
                        <w:t xml:space="preserve">VEDÚCI  EÚ/OÚ                       1     </w:t>
                      </w: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r>
                        <w:rPr>
                          <w:sz w:val="18"/>
                          <w:szCs w:val="18"/>
                        </w:rPr>
                        <w:t xml:space="preserve">                          1                  </w:t>
                      </w:r>
                    </w:p>
                  </w:txbxContent>
                </v:textbox>
              </v:shape>
            </w:pict>
          </mc:Fallback>
        </mc:AlternateContent>
      </w:r>
      <w:r>
        <w:rPr>
          <w:noProof/>
          <w:lang w:eastAsia="sk-SK"/>
        </w:rPr>
        <mc:AlternateContent>
          <mc:Choice Requires="wps">
            <w:drawing>
              <wp:anchor distT="0" distB="0" distL="114300" distR="114300" simplePos="0" relativeHeight="251648000" behindDoc="0" locked="0" layoutInCell="1" allowOverlap="1">
                <wp:simplePos x="0" y="0"/>
                <wp:positionH relativeFrom="column">
                  <wp:posOffset>-3790950</wp:posOffset>
                </wp:positionH>
                <wp:positionV relativeFrom="paragraph">
                  <wp:posOffset>1892300</wp:posOffset>
                </wp:positionV>
                <wp:extent cx="1943100" cy="296545"/>
                <wp:effectExtent l="9525" t="6350" r="9525" b="11430"/>
                <wp:wrapNone/>
                <wp:docPr id="32" name="Blok text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96545"/>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F9324E" w:rsidRDefault="00F9324E">
                            <w:pPr>
                              <w:pStyle w:val="Hlavika"/>
                              <w:tabs>
                                <w:tab w:val="left" w:pos="563"/>
                              </w:tabs>
                              <w:rPr>
                                <w:sz w:val="18"/>
                                <w:szCs w:val="18"/>
                              </w:rPr>
                            </w:pPr>
                            <w:r>
                              <w:rPr>
                                <w:sz w:val="18"/>
                                <w:szCs w:val="18"/>
                              </w:rPr>
                              <w:t xml:space="preserve">ADMIN. EKON.  PRACOVNÍK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5" o:spid="_x0000_s1029" type="#_x0000_t202" style="position:absolute;margin-left:-298.5pt;margin-top:149pt;width:153pt;height:23.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">
                <v:fill color2="#969696" focus="100%" type="gradient"/>
                <v:textbox>
                  <w:txbxContent>
                    <w:p w:rsidR="00F9324E" w:rsidRDefault="00F9324E">
                      <w:pPr>
                        <w:pStyle w:val="Hlavika"/>
                        <w:tabs>
                          <w:tab w:val="left" w:pos="563"/>
                        </w:tabs>
                        <w:rPr>
                          <w:sz w:val="18"/>
                          <w:szCs w:val="18"/>
                        </w:rPr>
                      </w:pPr>
                      <w:r>
                        <w:rPr>
                          <w:sz w:val="18"/>
                          <w:szCs w:val="18"/>
                        </w:rPr>
                        <w:t xml:space="preserve">ADMIN. EKON.  PRACOVNÍK     1                                               </w:t>
                      </w:r>
                    </w:p>
                  </w:txbxContent>
                </v:textbox>
              </v:shape>
            </w:pict>
          </mc:Fallback>
        </mc:AlternateContent>
      </w:r>
      <w:r>
        <w:rPr>
          <w:noProof/>
          <w:lang w:eastAsia="sk-SK"/>
        </w:rPr>
        <mc:AlternateContent>
          <mc:Choice Requires="wps">
            <w:drawing>
              <wp:anchor distT="0" distB="0" distL="114299" distR="114299" simplePos="0" relativeHeight="251649024" behindDoc="0" locked="0" layoutInCell="0" allowOverlap="1">
                <wp:simplePos x="0" y="0"/>
                <wp:positionH relativeFrom="column">
                  <wp:posOffset>-3905250</wp:posOffset>
                </wp:positionH>
                <wp:positionV relativeFrom="paragraph">
                  <wp:posOffset>1211580</wp:posOffset>
                </wp:positionV>
                <wp:extent cx="0" cy="1554480"/>
                <wp:effectExtent l="9525" t="11430" r="9525" b="5715"/>
                <wp:wrapNone/>
                <wp:docPr id="31" name="Rovná spojnic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23"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5pt,95.4pt" to="-307.5pt,2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" o:allowincell="f"/>
            </w:pict>
          </mc:Fallback>
        </mc:AlternateContent>
      </w:r>
      <w:r>
        <w:rPr>
          <w:noProof/>
          <w:lang w:eastAsia="sk-SK"/>
        </w:rPr>
        <mc:AlternateContent>
          <mc:Choice Requires="wps">
            <w:drawing>
              <wp:anchor distT="0" distB="0" distL="114299" distR="114299" simplePos="0" relativeHeight="251650048" behindDoc="0" locked="0" layoutInCell="0" allowOverlap="1">
                <wp:simplePos x="0" y="0"/>
                <wp:positionH relativeFrom="column">
                  <wp:posOffset>-3905250</wp:posOffset>
                </wp:positionH>
                <wp:positionV relativeFrom="paragraph">
                  <wp:posOffset>727710</wp:posOffset>
                </wp:positionV>
                <wp:extent cx="0" cy="2103120"/>
                <wp:effectExtent l="9525" t="13335" r="9525" b="7620"/>
                <wp:wrapNone/>
                <wp:docPr id="30"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22"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5pt,57.3pt" to="-307.5pt,2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" o:allowincell="f"/>
            </w:pict>
          </mc:Fallback>
        </mc:AlternateContent>
      </w:r>
      <w:r>
        <w:rPr>
          <w:noProof/>
          <w:lang w:eastAsia="sk-SK"/>
        </w:rPr>
        <mc:AlternateContent>
          <mc:Choice Requires="wps">
            <w:drawing>
              <wp:anchor distT="0" distB="0" distL="114299" distR="114299" simplePos="0" relativeHeight="251651072" behindDoc="0" locked="0" layoutInCell="1" allowOverlap="1">
                <wp:simplePos x="0" y="0"/>
                <wp:positionH relativeFrom="column">
                  <wp:posOffset>-4180840</wp:posOffset>
                </wp:positionH>
                <wp:positionV relativeFrom="paragraph">
                  <wp:posOffset>764540</wp:posOffset>
                </wp:positionV>
                <wp:extent cx="0" cy="1943100"/>
                <wp:effectExtent l="10160" t="12065" r="8890" b="6985"/>
                <wp:wrapNone/>
                <wp:docPr id="29"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21"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9.2pt,60.2pt" to="-329.2pt,2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" strokeweight="1pt"/>
            </w:pict>
          </mc:Fallback>
        </mc:AlternateContent>
      </w:r>
    </w:p>
    <w:p w:rsidR="005505CC" w:rsidRDefault="005505CC"/>
    <w:p w:rsidR="005505CC" w:rsidRDefault="00E60B8A">
      <w:r>
        <w:rPr>
          <w:noProof/>
          <w:lang w:eastAsia="sk-SK"/>
        </w:rPr>
        <mc:AlternateContent>
          <mc:Choice Requires="wps">
            <w:drawing>
              <wp:anchor distT="0" distB="0" distL="114300" distR="114300" simplePos="0" relativeHeight="251671552" behindDoc="0" locked="0" layoutInCell="1" allowOverlap="1">
                <wp:simplePos x="0" y="0"/>
                <wp:positionH relativeFrom="column">
                  <wp:posOffset>1195705</wp:posOffset>
                </wp:positionH>
                <wp:positionV relativeFrom="paragraph">
                  <wp:posOffset>136525</wp:posOffset>
                </wp:positionV>
                <wp:extent cx="0" cy="238125"/>
                <wp:effectExtent l="5080" t="12700" r="13970" b="6350"/>
                <wp:wrapNone/>
                <wp:docPr id="28" name="Rovná spojnic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2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10.75pt" to="94.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"/>
            </w:pict>
          </mc:Fallback>
        </mc:AlternateContent>
      </w:r>
      <w:r>
        <w:rPr>
          <w:noProof/>
          <w:lang w:eastAsia="sk-SK"/>
        </w:rPr>
        <mc:AlternateContent>
          <mc:Choice Requires="wps">
            <w:drawing>
              <wp:anchor distT="4294967295" distB="4294967295" distL="114300" distR="114300" simplePos="0" relativeHeight="251654144" behindDoc="0" locked="0" layoutInCell="1" allowOverlap="1">
                <wp:simplePos x="0" y="0"/>
                <wp:positionH relativeFrom="column">
                  <wp:posOffset>4138930</wp:posOffset>
                </wp:positionH>
                <wp:positionV relativeFrom="paragraph">
                  <wp:posOffset>136525</wp:posOffset>
                </wp:positionV>
                <wp:extent cx="0" cy="276225"/>
                <wp:effectExtent l="14605" t="12700" r="13970" b="15875"/>
                <wp:wrapNone/>
                <wp:docPr id="27"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6"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pt,10.75pt" to="325.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" strokeweight="1pt"/>
            </w:pict>
          </mc:Fallback>
        </mc:AlternateContent>
      </w:r>
      <w:r>
        <w:rPr>
          <w:noProof/>
          <w:lang w:eastAsia="sk-SK"/>
        </w:rPr>
        <mc:AlternateContent>
          <mc:Choice Requires="wps">
            <w:drawing>
              <wp:anchor distT="0" distB="0" distL="114299" distR="114299" simplePos="0" relativeHeight="251643904" behindDoc="0" locked="0" layoutInCell="1" allowOverlap="1">
                <wp:simplePos x="0" y="0"/>
                <wp:positionH relativeFrom="column">
                  <wp:posOffset>2691130</wp:posOffset>
                </wp:positionH>
                <wp:positionV relativeFrom="paragraph">
                  <wp:posOffset>136525</wp:posOffset>
                </wp:positionV>
                <wp:extent cx="0" cy="439420"/>
                <wp:effectExtent l="5080" t="12700" r="13970" b="5080"/>
                <wp:wrapNone/>
                <wp:docPr id="26"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20"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1.9pt,10.75pt" to="211.9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"/>
            </w:pict>
          </mc:Fallback>
        </mc:AlternateContent>
      </w:r>
    </w:p>
    <w:p w:rsidR="005505CC" w:rsidRDefault="005505CC"/>
    <w:p w:rsidR="005505CC" w:rsidRDefault="00E60B8A">
      <w:r>
        <w:rPr>
          <w:noProof/>
          <w:lang w:eastAsia="sk-SK"/>
        </w:rP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167005</wp:posOffset>
                </wp:positionV>
                <wp:extent cx="1442720" cy="438150"/>
                <wp:effectExtent l="14605" t="167005" r="161925" b="13970"/>
                <wp:wrapNone/>
                <wp:docPr id="25" name="Blok text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38150"/>
                        </a:xfrm>
                        <a:prstGeom prst="rect">
                          <a:avLst/>
                        </a:prstGeom>
                        <a:solidFill>
                          <a:srgbClr val="B7DEE8"/>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F9324E" w:rsidRDefault="00F9324E">
                            <w:pPr>
                              <w:pStyle w:val="Hlavika"/>
                              <w:tabs>
                                <w:tab w:val="left" w:pos="563"/>
                              </w:tabs>
                              <w:rPr>
                                <w:b/>
                                <w:bCs/>
                                <w:sz w:val="24"/>
                                <w:szCs w:val="24"/>
                              </w:rPr>
                            </w:pPr>
                            <w:r>
                              <w:rPr>
                                <w:b/>
                                <w:bCs/>
                                <w:sz w:val="24"/>
                                <w:szCs w:val="24"/>
                              </w:rPr>
                              <w:t>Ekonomický úsek/ Osobný úrad</w:t>
                            </w:r>
                          </w:p>
                          <w:p w:rsidR="00F9324E" w:rsidRDefault="00F9324E">
                            <w:pPr>
                              <w:pStyle w:val="Hlavika"/>
                              <w:tabs>
                                <w:tab w:val="left" w:pos="563"/>
                              </w:tabs>
                              <w:rPr>
                                <w:sz w:val="18"/>
                                <w:szCs w:val="18"/>
                              </w:rPr>
                            </w:pPr>
                            <w:r>
                              <w:rPr>
                                <w:sz w:val="24"/>
                                <w:szCs w:val="24"/>
                              </w:rPr>
                              <w:t>Osobný úrad</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25" o:spid="_x0000_s1030" type="#_x0000_t202" style="position:absolute;margin-left:-1.85pt;margin-top:13.15pt;width:113.6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" fillcolor="#b7dee8">
                <o:extrusion v:ext="view" color="white" on="t"/>
                <v:textbox>
                  <w:txbxContent>
                    <w:p w:rsidR="00F9324E" w:rsidRDefault="00F9324E">
                      <w:pPr>
                        <w:pStyle w:val="Hlavika"/>
                        <w:tabs>
                          <w:tab w:val="left" w:pos="563"/>
                        </w:tabs>
                        <w:rPr>
                          <w:b/>
                          <w:bCs/>
                          <w:sz w:val="24"/>
                          <w:szCs w:val="24"/>
                        </w:rPr>
                      </w:pPr>
                      <w:r>
                        <w:rPr>
                          <w:b/>
                          <w:bCs/>
                          <w:sz w:val="24"/>
                          <w:szCs w:val="24"/>
                        </w:rPr>
                        <w:t>Ekonomický úsek/ Osobný úrad</w:t>
                      </w:r>
                    </w:p>
                    <w:p w:rsidR="00F9324E" w:rsidRDefault="00F9324E">
                      <w:pPr>
                        <w:pStyle w:val="Hlavika"/>
                        <w:tabs>
                          <w:tab w:val="left" w:pos="563"/>
                        </w:tabs>
                        <w:rPr>
                          <w:sz w:val="18"/>
                          <w:szCs w:val="18"/>
                        </w:rPr>
                      </w:pPr>
                      <w:r>
                        <w:rPr>
                          <w:sz w:val="24"/>
                          <w:szCs w:val="24"/>
                        </w:rPr>
                        <w:t>Osobný úrad</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txbxContent>
                </v:textbox>
              </v:shape>
            </w:pict>
          </mc:Fallback>
        </mc:AlternateContent>
      </w:r>
    </w:p>
    <w:p w:rsidR="005505CC" w:rsidRDefault="00E60B8A">
      <w:r>
        <w:rPr>
          <w:noProof/>
          <w:lang w:eastAsia="sk-SK"/>
        </w:rPr>
        <mc:AlternateContent>
          <mc:Choice Requires="wps">
            <w:drawing>
              <wp:anchor distT="0" distB="0" distL="114300" distR="114300" simplePos="0" relativeHeight="251652096" behindDoc="0" locked="0" layoutInCell="1" allowOverlap="1">
                <wp:simplePos x="0" y="0"/>
                <wp:positionH relativeFrom="column">
                  <wp:posOffset>3795395</wp:posOffset>
                </wp:positionH>
                <wp:positionV relativeFrom="paragraph">
                  <wp:posOffset>48895</wp:posOffset>
                </wp:positionV>
                <wp:extent cx="1133475" cy="285750"/>
                <wp:effectExtent l="13970" t="163195" r="167005" b="17780"/>
                <wp:wrapNone/>
                <wp:docPr id="24" name="Blok text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33475" cy="285750"/>
                        </a:xfrm>
                        <a:prstGeom prst="rect">
                          <a:avLst/>
                        </a:prstGeom>
                        <a:solidFill>
                          <a:srgbClr val="B7DEE8"/>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F9324E" w:rsidRDefault="00F9324E">
                            <w:pPr>
                              <w:pStyle w:val="Hlavika"/>
                              <w:tabs>
                                <w:tab w:val="left" w:pos="0"/>
                              </w:tabs>
                              <w:rPr>
                                <w:b/>
                                <w:bCs/>
                                <w:sz w:val="24"/>
                                <w:szCs w:val="24"/>
                              </w:rPr>
                            </w:pPr>
                            <w:r>
                              <w:rPr>
                                <w:b/>
                                <w:bCs/>
                                <w:sz w:val="24"/>
                                <w:szCs w:val="24"/>
                              </w:rPr>
                              <w:t>Právny úsek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0" o:spid="_x0000_s1031" type="#_x0000_t202" style="position:absolute;margin-left:298.85pt;margin-top:3.85pt;width:89.25pt;height:22.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" fillcolor="#b7dee8">
                <o:extrusion v:ext="view" color="white" on="t"/>
                <v:textbox>
                  <w:txbxContent>
                    <w:p w:rsidR="00F9324E" w:rsidRDefault="00F9324E">
                      <w:pPr>
                        <w:pStyle w:val="Hlavika"/>
                        <w:tabs>
                          <w:tab w:val="left" w:pos="0"/>
                        </w:tabs>
                        <w:rPr>
                          <w:b/>
                          <w:bCs/>
                          <w:sz w:val="24"/>
                          <w:szCs w:val="24"/>
                        </w:rPr>
                      </w:pPr>
                      <w:r>
                        <w:rPr>
                          <w:b/>
                          <w:bCs/>
                          <w:sz w:val="24"/>
                          <w:szCs w:val="24"/>
                        </w:rPr>
                        <w:t>Právny úsek</w:t>
                      </w:r>
                    </w:p>
                  </w:txbxContent>
                </v:textbox>
              </v:shape>
            </w:pict>
          </mc:Fallback>
        </mc:AlternateContent>
      </w:r>
      <w:r>
        <w:rPr>
          <w:noProof/>
          <w:lang w:eastAsia="sk-SK"/>
        </w:rPr>
        <mc:AlternateContent>
          <mc:Choice Requires="wps">
            <w:drawing>
              <wp:anchor distT="0" distB="0" distL="114300" distR="114300" simplePos="0" relativeHeight="251656192" behindDoc="0" locked="0" layoutInCell="1" allowOverlap="1">
                <wp:simplePos x="0" y="0"/>
                <wp:positionH relativeFrom="column">
                  <wp:posOffset>1881505</wp:posOffset>
                </wp:positionH>
                <wp:positionV relativeFrom="paragraph">
                  <wp:posOffset>48895</wp:posOffset>
                </wp:positionV>
                <wp:extent cx="1371600" cy="285750"/>
                <wp:effectExtent l="14605" t="163195" r="166370" b="17780"/>
                <wp:wrapNone/>
                <wp:docPr id="23" name="Blok text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5750"/>
                        </a:xfrm>
                        <a:prstGeom prst="rect">
                          <a:avLst/>
                        </a:prstGeom>
                        <a:solidFill>
                          <a:srgbClr val="B7DEE8"/>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F9324E" w:rsidRDefault="00F9324E">
                            <w:pPr>
                              <w:rPr>
                                <w:b/>
                                <w:bCs/>
                              </w:rPr>
                            </w:pPr>
                            <w:r>
                              <w:rPr>
                                <w:b/>
                                <w:bCs/>
                              </w:rPr>
                              <w:t>Kontrolný úsek</w:t>
                            </w:r>
                            <w:r>
                              <w:rPr>
                                <w:b/>
                                <w:bCs/>
                              </w:rPr>
                              <w:tab/>
                            </w:r>
                            <w:r>
                              <w:rPr>
                                <w:b/>
                                <w:bC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2" o:spid="_x0000_s1032" type="#_x0000_t202" style="position:absolute;margin-left:148.15pt;margin-top:3.85pt;width:108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" fillcolor="#b7dee8">
                <o:extrusion v:ext="view" color="white" on="t"/>
                <v:textbox>
                  <w:txbxContent>
                    <w:p w:rsidR="00F9324E" w:rsidRDefault="00F9324E">
                      <w:pPr>
                        <w:rPr>
                          <w:b/>
                          <w:bCs/>
                        </w:rPr>
                      </w:pPr>
                      <w:r>
                        <w:rPr>
                          <w:b/>
                          <w:bCs/>
                        </w:rPr>
                        <w:t>Kontrolný úsek</w:t>
                      </w:r>
                      <w:r>
                        <w:rPr>
                          <w:b/>
                          <w:bCs/>
                        </w:rPr>
                        <w:tab/>
                      </w:r>
                      <w:r>
                        <w:rPr>
                          <w:b/>
                          <w:bCs/>
                        </w:rPr>
                        <w:tab/>
                      </w:r>
                    </w:p>
                  </w:txbxContent>
                </v:textbox>
              </v:shape>
            </w:pict>
          </mc:Fallback>
        </mc:AlternateContent>
      </w:r>
    </w:p>
    <w:p w:rsidR="005505CC" w:rsidRDefault="00E60B8A">
      <w:r>
        <w:rPr>
          <w:noProof/>
          <w:lang w:eastAsia="sk-SK"/>
        </w:rPr>
        <mc:AlternateContent>
          <mc:Choice Requires="wps">
            <w:drawing>
              <wp:anchor distT="0" distB="0" distL="114300" distR="114300" simplePos="0" relativeHeight="251653120" behindDoc="0" locked="0" layoutInCell="1" allowOverlap="1">
                <wp:simplePos x="0" y="0"/>
                <wp:positionH relativeFrom="column">
                  <wp:posOffset>3796030</wp:posOffset>
                </wp:positionH>
                <wp:positionV relativeFrom="paragraph">
                  <wp:posOffset>159385</wp:posOffset>
                </wp:positionV>
                <wp:extent cx="1133475" cy="266700"/>
                <wp:effectExtent l="5080" t="6985" r="13970" b="12065"/>
                <wp:wrapNone/>
                <wp:docPr id="22" name="Blok text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solidFill>
                          <a:srgbClr val="DBEEF4"/>
                        </a:solidFill>
                        <a:ln w="9525">
                          <a:solidFill>
                            <a:srgbClr val="000000"/>
                          </a:solidFill>
                          <a:miter lim="800000"/>
                          <a:headEnd/>
                          <a:tailEnd/>
                        </a:ln>
                      </wps:spPr>
                      <wps:txbx>
                        <w:txbxContent>
                          <w:p w:rsidR="00F9324E" w:rsidRDefault="00F9324E">
                            <w:pPr>
                              <w:rPr>
                                <w:sz w:val="20"/>
                                <w:szCs w:val="20"/>
                              </w:rPr>
                            </w:pPr>
                            <w:r>
                              <w:rPr>
                                <w:sz w:val="20"/>
                                <w:szCs w:val="20"/>
                              </w:rPr>
                              <w:t xml:space="preserve">    PRÁVNIK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4" o:spid="_x0000_s1033" type="#_x0000_t202" style="position:absolute;margin-left:298.9pt;margin-top:12.55pt;width:89.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" fillcolor="#dbeef4">
                <v:textbox>
                  <w:txbxContent>
                    <w:p w:rsidR="00F9324E" w:rsidRDefault="00F9324E">
                      <w:pPr>
                        <w:rPr>
                          <w:sz w:val="20"/>
                          <w:szCs w:val="20"/>
                        </w:rPr>
                      </w:pPr>
                      <w:r>
                        <w:rPr>
                          <w:sz w:val="20"/>
                          <w:szCs w:val="20"/>
                        </w:rPr>
                        <w:t xml:space="preserve">    PRÁVNIK   1    </w:t>
                      </w:r>
                    </w:p>
                  </w:txbxContent>
                </v:textbox>
              </v:shape>
            </w:pict>
          </mc:Fallback>
        </mc:AlternateContent>
      </w:r>
      <w:r>
        <w:rPr>
          <w:noProof/>
          <w:lang w:eastAsia="sk-SK"/>
        </w:rPr>
        <mc:AlternateContent>
          <mc:Choice Requires="wps">
            <w:drawing>
              <wp:anchor distT="0" distB="0" distL="114300" distR="114300" simplePos="0" relativeHeight="251657216" behindDoc="0" locked="0" layoutInCell="1" allowOverlap="1">
                <wp:simplePos x="0" y="0"/>
                <wp:positionH relativeFrom="column">
                  <wp:posOffset>1881505</wp:posOffset>
                </wp:positionH>
                <wp:positionV relativeFrom="paragraph">
                  <wp:posOffset>159385</wp:posOffset>
                </wp:positionV>
                <wp:extent cx="1323975" cy="314325"/>
                <wp:effectExtent l="5080" t="6985" r="13970" b="12065"/>
                <wp:wrapNone/>
                <wp:docPr id="21" name="Blok text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DBEEF4"/>
                        </a:solidFill>
                        <a:ln w="9525">
                          <a:solidFill>
                            <a:srgbClr val="000000"/>
                          </a:solidFill>
                          <a:miter lim="800000"/>
                          <a:headEnd/>
                          <a:tailEnd/>
                        </a:ln>
                      </wps:spPr>
                      <wps:txbx>
                        <w:txbxContent>
                          <w:p w:rsidR="00F9324E" w:rsidRDefault="00F9324E">
                            <w:pPr>
                              <w:pStyle w:val="Hlavika"/>
                              <w:tabs>
                                <w:tab w:val="left" w:pos="563"/>
                              </w:tabs>
                            </w:pPr>
                            <w:r>
                              <w:t xml:space="preserve">   VEDÚCI  KÚ       1                    </w:t>
                            </w:r>
                            <w:r>
                              <w:tab/>
                            </w:r>
                          </w:p>
                          <w:p w:rsidR="00F9324E" w:rsidRDefault="00F9324E">
                            <w:pPr>
                              <w:pStyle w:val="Hlavika"/>
                              <w:tabs>
                                <w:tab w:val="left"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3" o:spid="_x0000_s1034" type="#_x0000_t202" style="position:absolute;margin-left:148.15pt;margin-top:12.55pt;width:104.2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" fillcolor="#dbeef4">
                <v:textbox>
                  <w:txbxContent>
                    <w:p w:rsidR="00F9324E" w:rsidRDefault="00F9324E">
                      <w:pPr>
                        <w:pStyle w:val="Hlavika"/>
                        <w:tabs>
                          <w:tab w:val="left" w:pos="563"/>
                        </w:tabs>
                      </w:pPr>
                      <w:r>
                        <w:t xml:space="preserve">   VEDÚCI  KÚ       1                    </w:t>
                      </w:r>
                      <w:r>
                        <w:tab/>
                      </w:r>
                    </w:p>
                    <w:p w:rsidR="00F9324E" w:rsidRDefault="00F9324E">
                      <w:pPr>
                        <w:pStyle w:val="Hlavika"/>
                        <w:tabs>
                          <w:tab w:val="left" w:pos="0"/>
                        </w:tabs>
                      </w:pPr>
                    </w:p>
                  </w:txbxContent>
                </v:textbox>
              </v:shape>
            </w:pict>
          </mc:Fallback>
        </mc:AlternateContent>
      </w:r>
      <w:r>
        <w:rPr>
          <w:noProof/>
          <w:lang w:eastAsia="sk-SK"/>
        </w:rPr>
        <mc:AlternateContent>
          <mc:Choice Requires="wps">
            <w:drawing>
              <wp:anchor distT="4294967295" distB="4294967295" distL="114300" distR="114300" simplePos="0" relativeHeight="251655168" behindDoc="0" locked="0" layoutInCell="1" allowOverlap="1">
                <wp:simplePos x="0" y="0"/>
                <wp:positionH relativeFrom="column">
                  <wp:posOffset>-1623695</wp:posOffset>
                </wp:positionH>
                <wp:positionV relativeFrom="paragraph">
                  <wp:posOffset>16510</wp:posOffset>
                </wp:positionV>
                <wp:extent cx="285750" cy="114300"/>
                <wp:effectExtent l="14605" t="6985" r="13970" b="12065"/>
                <wp:wrapNone/>
                <wp:docPr id="20"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7"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85pt,1.3pt" to="-10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" strokeweight="1pt"/>
            </w:pict>
          </mc:Fallback>
        </mc:AlternateContent>
      </w:r>
    </w:p>
    <w:p w:rsidR="005505CC" w:rsidRDefault="00E60B8A">
      <w:r>
        <w:rPr>
          <w:noProof/>
          <w:lang w:eastAsia="sk-SK"/>
        </w:rPr>
        <mc:AlternateContent>
          <mc:Choice Requires="wps">
            <w:drawing>
              <wp:anchor distT="0" distB="0" distL="114300" distR="114300" simplePos="0" relativeHeight="251669504" behindDoc="0" locked="0" layoutInCell="1" allowOverlap="1">
                <wp:simplePos x="0" y="0"/>
                <wp:positionH relativeFrom="column">
                  <wp:posOffset>-23495</wp:posOffset>
                </wp:positionH>
                <wp:positionV relativeFrom="paragraph">
                  <wp:posOffset>79375</wp:posOffset>
                </wp:positionV>
                <wp:extent cx="1362075" cy="285750"/>
                <wp:effectExtent l="5080" t="12700" r="13970" b="6350"/>
                <wp:wrapNone/>
                <wp:docPr id="19" name="Blok tex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85750"/>
                        </a:xfrm>
                        <a:prstGeom prst="rect">
                          <a:avLst/>
                        </a:prstGeom>
                        <a:solidFill>
                          <a:srgbClr val="DBEEF4"/>
                        </a:solidFill>
                        <a:ln w="9525">
                          <a:solidFill>
                            <a:srgbClr val="000000"/>
                          </a:solidFill>
                          <a:miter lim="800000"/>
                          <a:headEnd/>
                          <a:tailEnd/>
                        </a:ln>
                      </wps:spPr>
                      <wps:txbx>
                        <w:txbxContent>
                          <w:p w:rsidR="00F9324E" w:rsidRDefault="00F9324E">
                            <w:pPr>
                              <w:pStyle w:val="Hlavika"/>
                              <w:tabs>
                                <w:tab w:val="left" w:pos="563"/>
                              </w:tabs>
                            </w:pPr>
                            <w:r>
                              <w:t xml:space="preserve">VEDÚCI  EÚ/OÚ    1                         </w:t>
                            </w: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r>
                              <w:rPr>
                                <w:sz w:val="18"/>
                                <w:szCs w:val="18"/>
                              </w:rPr>
                              <w:t xml:space="preserve">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3" o:spid="_x0000_s1035" type="#_x0000_t202" style="position:absolute;margin-left:-1.85pt;margin-top:6.25pt;width:107.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" fillcolor="#dbeef4">
                <v:textbox>
                  <w:txbxContent>
                    <w:p w:rsidR="00F9324E" w:rsidRDefault="00F9324E">
                      <w:pPr>
                        <w:pStyle w:val="Hlavika"/>
                        <w:tabs>
                          <w:tab w:val="left" w:pos="563"/>
                        </w:tabs>
                      </w:pPr>
                      <w:r>
                        <w:t xml:space="preserve">VEDÚCI  EÚ/OÚ    1                         </w:t>
                      </w: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r>
                        <w:rPr>
                          <w:sz w:val="18"/>
                          <w:szCs w:val="18"/>
                        </w:rPr>
                        <w:t xml:space="preserve">                          1                  </w:t>
                      </w:r>
                    </w:p>
                  </w:txbxContent>
                </v:textbox>
              </v:shape>
            </w:pict>
          </mc:Fallback>
        </mc:AlternateContent>
      </w:r>
    </w:p>
    <w:p w:rsidR="005505CC" w:rsidRDefault="00E60B8A">
      <w:r>
        <w:rPr>
          <w:noProof/>
          <w:lang w:eastAsia="sk-SK"/>
        </w:rPr>
        <mc:AlternateContent>
          <mc:Choice Requires="wps">
            <w:drawing>
              <wp:anchor distT="0" distB="0" distL="114299" distR="114299" simplePos="0" relativeHeight="251659264" behindDoc="0" locked="0" layoutInCell="1" allowOverlap="1">
                <wp:simplePos x="0" y="0"/>
                <wp:positionH relativeFrom="column">
                  <wp:posOffset>2319655</wp:posOffset>
                </wp:positionH>
                <wp:positionV relativeFrom="paragraph">
                  <wp:posOffset>123190</wp:posOffset>
                </wp:positionV>
                <wp:extent cx="0" cy="1800225"/>
                <wp:effectExtent l="5080" t="8890" r="13970" b="10160"/>
                <wp:wrapNone/>
                <wp:docPr id="18" name="Rovná spojnic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65pt,9.7pt" to="182.65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"/>
            </w:pict>
          </mc:Fallback>
        </mc:AlternateContent>
      </w:r>
    </w:p>
    <w:p w:rsidR="005505CC" w:rsidRDefault="00E60B8A">
      <w:r>
        <w:rPr>
          <w:noProof/>
          <w:lang w:eastAsia="sk-SK"/>
        </w:rPr>
        <mc:AlternateContent>
          <mc:Choice Requires="wps">
            <w:drawing>
              <wp:anchor distT="0" distB="0" distL="114300" distR="114300" simplePos="0" relativeHeight="251670528" behindDoc="0" locked="0" layoutInCell="1" allowOverlap="1">
                <wp:simplePos x="0" y="0"/>
                <wp:positionH relativeFrom="column">
                  <wp:posOffset>-23495</wp:posOffset>
                </wp:positionH>
                <wp:positionV relativeFrom="paragraph">
                  <wp:posOffset>14605</wp:posOffset>
                </wp:positionV>
                <wp:extent cx="1362075" cy="342900"/>
                <wp:effectExtent l="5080" t="5080" r="13970" b="13970"/>
                <wp:wrapNone/>
                <wp:docPr id="17" name="Blok text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62075" cy="342900"/>
                        </a:xfrm>
                        <a:prstGeom prst="rect">
                          <a:avLst/>
                        </a:prstGeom>
                        <a:solidFill>
                          <a:srgbClr val="DBEEF4"/>
                        </a:solidFill>
                        <a:ln w="9525">
                          <a:solidFill>
                            <a:srgbClr val="000000"/>
                          </a:solidFill>
                          <a:miter lim="800000"/>
                          <a:headEnd/>
                          <a:tailEnd/>
                        </a:ln>
                      </wps:spPr>
                      <wps:txbx>
                        <w:txbxContent>
                          <w:p w:rsidR="00F9324E" w:rsidRDefault="00F9324E">
                            <w:pPr>
                              <w:pStyle w:val="Hlavika"/>
                              <w:tabs>
                                <w:tab w:val="left" w:pos="563"/>
                              </w:tabs>
                            </w:pPr>
                            <w:r>
                              <w:rPr>
                                <w:sz w:val="18"/>
                                <w:szCs w:val="18"/>
                              </w:rPr>
                              <w:t>ADMIN. EKONOMIC.  ZAMEST.                    1</w:t>
                            </w: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r>
                              <w:rPr>
                                <w:sz w:val="18"/>
                                <w:szCs w:val="18"/>
                              </w:rPr>
                              <w:t xml:space="preserve">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27" o:spid="_x0000_s1036" type="#_x0000_t202" style="position:absolute;margin-left:-1.85pt;margin-top:1.15pt;width:107.25pt;height:27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" fillcolor="#dbeef4">
                <v:textbox>
                  <w:txbxContent>
                    <w:p w:rsidR="00F9324E" w:rsidRDefault="00F9324E">
                      <w:pPr>
                        <w:pStyle w:val="Hlavika"/>
                        <w:tabs>
                          <w:tab w:val="left" w:pos="563"/>
                        </w:tabs>
                      </w:pPr>
                      <w:r>
                        <w:rPr>
                          <w:sz w:val="18"/>
                          <w:szCs w:val="18"/>
                        </w:rPr>
                        <w:t>ADMIN. EKONOMIC.  ZAMEST.                    1</w:t>
                      </w: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p>
                    <w:p w:rsidR="00F9324E" w:rsidRDefault="00F9324E">
                      <w:pPr>
                        <w:pStyle w:val="Hlavika"/>
                        <w:tabs>
                          <w:tab w:val="left" w:pos="563"/>
                        </w:tabs>
                        <w:rPr>
                          <w:sz w:val="18"/>
                          <w:szCs w:val="18"/>
                        </w:rPr>
                      </w:pPr>
                      <w:r>
                        <w:rPr>
                          <w:sz w:val="18"/>
                          <w:szCs w:val="18"/>
                        </w:rPr>
                        <w:t xml:space="preserve">                          1                  </w:t>
                      </w:r>
                    </w:p>
                  </w:txbxContent>
                </v:textbox>
              </v:shape>
            </w:pict>
          </mc:Fallback>
        </mc:AlternateContent>
      </w:r>
    </w:p>
    <w:p w:rsidR="005505CC" w:rsidRDefault="00E60B8A">
      <w:r>
        <w:rPr>
          <w:noProof/>
          <w:lang w:eastAsia="sk-SK"/>
        </w:rPr>
        <mc:AlternateContent>
          <mc:Choice Requires="wps">
            <w:drawing>
              <wp:anchor distT="0" distB="0" distL="114300" distR="114300" simplePos="0" relativeHeight="251658240" behindDoc="0" locked="0" layoutInCell="1" allowOverlap="1">
                <wp:simplePos x="0" y="0"/>
                <wp:positionH relativeFrom="column">
                  <wp:posOffset>2691130</wp:posOffset>
                </wp:positionH>
                <wp:positionV relativeFrom="paragraph">
                  <wp:posOffset>86995</wp:posOffset>
                </wp:positionV>
                <wp:extent cx="1228725" cy="247650"/>
                <wp:effectExtent l="14605" t="10795" r="13970" b="17780"/>
                <wp:wrapNone/>
                <wp:docPr id="16" name="Blok text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47650"/>
                        </a:xfrm>
                        <a:prstGeom prst="rect">
                          <a:avLst/>
                        </a:prstGeom>
                        <a:solidFill>
                          <a:srgbClr val="8EB4E3"/>
                        </a:solidFill>
                        <a:ln w="19050">
                          <a:solidFill>
                            <a:srgbClr val="000000"/>
                          </a:solidFill>
                          <a:miter lim="800000"/>
                          <a:headEnd/>
                          <a:tailEnd/>
                        </a:ln>
                      </wps:spPr>
                      <wps:txbx>
                        <w:txbxContent>
                          <w:p w:rsidR="00F9324E" w:rsidRDefault="00F9324E">
                            <w:pPr>
                              <w:ind w:right="-120"/>
                            </w:pPr>
                            <w:r>
                              <w:t xml:space="preserve">Pracovisko Nitra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9" o:spid="_x0000_s1037" type="#_x0000_t202" style="position:absolute;margin-left:211.9pt;margin-top:6.85pt;width:96.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" fillcolor="#8eb4e3" strokeweight="1.5pt">
                <v:textbox>
                  <w:txbxContent>
                    <w:p w:rsidR="00F9324E" w:rsidRDefault="00F9324E">
                      <w:pPr>
                        <w:ind w:right="-120"/>
                      </w:pPr>
                      <w:r>
                        <w:t xml:space="preserve">Pracovisko Nitra       </w:t>
                      </w:r>
                    </w:p>
                  </w:txbxContent>
                </v:textbox>
              </v:shape>
            </w:pict>
          </mc:Fallback>
        </mc:AlternateContent>
      </w:r>
    </w:p>
    <w:p w:rsidR="005505CC" w:rsidRDefault="00E60B8A">
      <w:r>
        <w:rPr>
          <w:noProof/>
          <w:lang w:eastAsia="sk-SK"/>
        </w:rPr>
        <mc:AlternateContent>
          <mc:Choice Requires="wps">
            <w:drawing>
              <wp:anchor distT="4294967295" distB="4294967295" distL="114300" distR="114300" simplePos="0" relativeHeight="251660288" behindDoc="0" locked="0" layoutInCell="1" allowOverlap="1">
                <wp:simplePos x="0" y="0"/>
                <wp:positionH relativeFrom="column">
                  <wp:posOffset>2319655</wp:posOffset>
                </wp:positionH>
                <wp:positionV relativeFrom="paragraph">
                  <wp:posOffset>45085</wp:posOffset>
                </wp:positionV>
                <wp:extent cx="371475" cy="0"/>
                <wp:effectExtent l="14605" t="6985" r="13970" b="12065"/>
                <wp:wrapNone/>
                <wp:docPr id="15"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65pt,3.55pt" to="211.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" strokeweight="1pt"/>
            </w:pict>
          </mc:Fallback>
        </mc:AlternateContent>
      </w:r>
      <w:r>
        <w:rPr>
          <w:noProof/>
          <w:lang w:eastAsia="sk-SK"/>
        </w:rPr>
        <mc:AlternateContent>
          <mc:Choice Requires="wps">
            <w:drawing>
              <wp:anchor distT="0" distB="0" distL="114300" distR="114300" simplePos="0" relativeHeight="251661312" behindDoc="0" locked="0" layoutInCell="1" allowOverlap="1">
                <wp:simplePos x="0" y="0"/>
                <wp:positionH relativeFrom="column">
                  <wp:posOffset>2691130</wp:posOffset>
                </wp:positionH>
                <wp:positionV relativeFrom="paragraph">
                  <wp:posOffset>159385</wp:posOffset>
                </wp:positionV>
                <wp:extent cx="1228725" cy="228600"/>
                <wp:effectExtent l="5080" t="6985" r="13970" b="12065"/>
                <wp:wrapNone/>
                <wp:docPr id="14" name="Blok text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28600"/>
                        </a:xfrm>
                        <a:prstGeom prst="rect">
                          <a:avLst/>
                        </a:prstGeom>
                        <a:solidFill>
                          <a:srgbClr val="DCE6F2"/>
                        </a:solidFill>
                        <a:ln w="9525">
                          <a:solidFill>
                            <a:srgbClr val="000000"/>
                          </a:solidFill>
                          <a:miter lim="800000"/>
                          <a:headEnd/>
                          <a:tailEnd/>
                        </a:ln>
                      </wps:spPr>
                      <wps:txbx>
                        <w:txbxContent>
                          <w:p w:rsidR="00F9324E" w:rsidRDefault="00F9324E">
                            <w:pPr>
                              <w:ind w:right="-120"/>
                              <w:rPr>
                                <w:sz w:val="20"/>
                                <w:szCs w:val="20"/>
                              </w:rPr>
                            </w:pPr>
                            <w:r>
                              <w:rPr>
                                <w:sz w:val="20"/>
                                <w:szCs w:val="20"/>
                              </w:rPr>
                              <w:t>INŠPEKTORI 3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7" o:spid="_x0000_s1038" type="#_x0000_t202" style="position:absolute;margin-left:211.9pt;margin-top:12.55pt;width:96.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" fillcolor="#dce6f2">
                <v:textbox>
                  <w:txbxContent>
                    <w:p w:rsidR="00F9324E" w:rsidRDefault="00F9324E">
                      <w:pPr>
                        <w:ind w:right="-120"/>
                        <w:rPr>
                          <w:sz w:val="20"/>
                          <w:szCs w:val="20"/>
                        </w:rPr>
                      </w:pPr>
                      <w:r>
                        <w:rPr>
                          <w:sz w:val="20"/>
                          <w:szCs w:val="20"/>
                        </w:rPr>
                        <w:t xml:space="preserve">INŠPEKTORI 3           </w:t>
                      </w:r>
                      <w:proofErr w:type="spellStart"/>
                      <w:r>
                        <w:rPr>
                          <w:sz w:val="20"/>
                          <w:szCs w:val="20"/>
                        </w:rPr>
                        <w:t>3</w:t>
                      </w:r>
                      <w:proofErr w:type="spellEnd"/>
                    </w:p>
                  </w:txbxContent>
                </v:textbox>
              </v:shape>
            </w:pict>
          </mc:Fallback>
        </mc:AlternateContent>
      </w:r>
    </w:p>
    <w:p w:rsidR="005505CC" w:rsidRDefault="005505CC"/>
    <w:p w:rsidR="005505CC" w:rsidRDefault="005505CC"/>
    <w:p w:rsidR="005505CC" w:rsidRDefault="00E60B8A">
      <w:r>
        <w:rPr>
          <w:noProof/>
          <w:lang w:eastAsia="sk-SK"/>
        </w:rPr>
        <mc:AlternateContent>
          <mc:Choice Requires="wps">
            <w:drawing>
              <wp:anchor distT="0" distB="0" distL="114300" distR="114300" simplePos="0" relativeHeight="251663360" behindDoc="0" locked="0" layoutInCell="1" allowOverlap="1">
                <wp:simplePos x="0" y="0"/>
                <wp:positionH relativeFrom="column">
                  <wp:posOffset>2691130</wp:posOffset>
                </wp:positionH>
                <wp:positionV relativeFrom="paragraph">
                  <wp:posOffset>33655</wp:posOffset>
                </wp:positionV>
                <wp:extent cx="1228725" cy="278130"/>
                <wp:effectExtent l="14605" t="14605" r="13970" b="12065"/>
                <wp:wrapNone/>
                <wp:docPr id="13" name="Blok text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78130"/>
                        </a:xfrm>
                        <a:prstGeom prst="rect">
                          <a:avLst/>
                        </a:prstGeom>
                        <a:solidFill>
                          <a:srgbClr val="8EB4E3"/>
                        </a:solidFill>
                        <a:ln w="19050">
                          <a:solidFill>
                            <a:srgbClr val="000000"/>
                          </a:solidFill>
                          <a:miter lim="800000"/>
                          <a:headEnd/>
                          <a:tailEnd/>
                        </a:ln>
                      </wps:spPr>
                      <wps:txbx>
                        <w:txbxContent>
                          <w:p w:rsidR="00F9324E" w:rsidRDefault="00F9324E">
                            <w:pPr>
                              <w:ind w:right="-120"/>
                            </w:pPr>
                            <w:r>
                              <w:t>Pracovisko BB BBBystrica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6" o:spid="_x0000_s1039" type="#_x0000_t202" style="position:absolute;margin-left:211.9pt;margin-top:2.65pt;width:96.7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" fillcolor="#8eb4e3" strokeweight="1.5pt">
                <v:textbox>
                  <w:txbxContent>
                    <w:p w:rsidR="00F9324E" w:rsidRDefault="00F9324E">
                      <w:pPr>
                        <w:ind w:right="-120"/>
                      </w:pPr>
                      <w:r>
                        <w:t xml:space="preserve">Pracovisko BB </w:t>
                      </w:r>
                      <w:proofErr w:type="spellStart"/>
                      <w:r>
                        <w:t>BBBystrica</w:t>
                      </w:r>
                      <w:proofErr w:type="spellEnd"/>
                    </w:p>
                  </w:txbxContent>
                </v:textbox>
              </v:shape>
            </w:pict>
          </mc:Fallback>
        </mc:AlternateContent>
      </w:r>
    </w:p>
    <w:p w:rsidR="005505CC" w:rsidRDefault="00E60B8A">
      <w:r>
        <w:rPr>
          <w:noProof/>
          <w:lang w:eastAsia="sk-SK"/>
        </w:rPr>
        <mc:AlternateContent>
          <mc:Choice Requires="wps">
            <w:drawing>
              <wp:anchor distT="4294967295" distB="4294967295" distL="114300" distR="114300" simplePos="0" relativeHeight="251662336" behindDoc="0" locked="0" layoutInCell="1" allowOverlap="1">
                <wp:simplePos x="0" y="0"/>
                <wp:positionH relativeFrom="column">
                  <wp:posOffset>2319655</wp:posOffset>
                </wp:positionH>
                <wp:positionV relativeFrom="paragraph">
                  <wp:posOffset>77470</wp:posOffset>
                </wp:positionV>
                <wp:extent cx="371475" cy="0"/>
                <wp:effectExtent l="14605" t="10795" r="13970" b="8255"/>
                <wp:wrapNone/>
                <wp:docPr id="12"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65pt,6.1pt" to="211.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" strokeweight="1pt"/>
            </w:pict>
          </mc:Fallback>
        </mc:AlternateContent>
      </w:r>
      <w:r>
        <w:rPr>
          <w:noProof/>
          <w:lang w:eastAsia="sk-SK"/>
        </w:rPr>
        <mc:AlternateContent>
          <mc:Choice Requires="wps">
            <w:drawing>
              <wp:anchor distT="0" distB="0" distL="114300" distR="114300" simplePos="0" relativeHeight="251664384" behindDoc="0" locked="0" layoutInCell="1" allowOverlap="1">
                <wp:simplePos x="0" y="0"/>
                <wp:positionH relativeFrom="column">
                  <wp:posOffset>2691130</wp:posOffset>
                </wp:positionH>
                <wp:positionV relativeFrom="paragraph">
                  <wp:posOffset>136525</wp:posOffset>
                </wp:positionV>
                <wp:extent cx="1228725" cy="232410"/>
                <wp:effectExtent l="5080" t="12700" r="13970" b="12065"/>
                <wp:wrapNone/>
                <wp:docPr id="11" name="Blok tex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32410"/>
                        </a:xfrm>
                        <a:prstGeom prst="rect">
                          <a:avLst/>
                        </a:prstGeom>
                        <a:solidFill>
                          <a:srgbClr val="DCE6F2"/>
                        </a:solidFill>
                        <a:ln w="9525">
                          <a:solidFill>
                            <a:srgbClr val="000000"/>
                          </a:solidFill>
                          <a:miter lim="800000"/>
                          <a:headEnd/>
                          <a:tailEnd/>
                        </a:ln>
                      </wps:spPr>
                      <wps:txbx>
                        <w:txbxContent>
                          <w:p w:rsidR="00F9324E" w:rsidRDefault="00F9324E">
                            <w:r>
                              <w:rPr>
                                <w:sz w:val="20"/>
                                <w:szCs w:val="20"/>
                              </w:rPr>
                              <w:t xml:space="preserve">INŠPEKTORI </w:t>
                            </w:r>
                            <w:r w:rsidRPr="009578C5">
                              <w:rPr>
                                <w:sz w:val="20"/>
                                <w:szCs w:val="20"/>
                              </w:rPr>
                              <w:t xml:space="preserve">3 </w:t>
                            </w:r>
                          </w:p>
                          <w:p w:rsidR="00F9324E" w:rsidRDefault="00F932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4" o:spid="_x0000_s1040" type="#_x0000_t202" style="position:absolute;margin-left:211.9pt;margin-top:10.75pt;width:96.75pt;height:1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" fillcolor="#dce6f2">
                <v:textbox>
                  <w:txbxContent>
                    <w:p w:rsidR="00F9324E" w:rsidRDefault="00F9324E">
                      <w:r>
                        <w:rPr>
                          <w:sz w:val="20"/>
                          <w:szCs w:val="20"/>
                        </w:rPr>
                        <w:t xml:space="preserve">INŠPEKTORI </w:t>
                      </w:r>
                      <w:r w:rsidRPr="009578C5">
                        <w:rPr>
                          <w:sz w:val="20"/>
                          <w:szCs w:val="20"/>
                        </w:rPr>
                        <w:t xml:space="preserve">3 </w:t>
                      </w:r>
                    </w:p>
                    <w:p w:rsidR="00F9324E" w:rsidRDefault="00F9324E"/>
                  </w:txbxContent>
                </v:textbox>
              </v:shape>
            </w:pict>
          </mc:Fallback>
        </mc:AlternateContent>
      </w:r>
    </w:p>
    <w:p w:rsidR="005505CC" w:rsidRDefault="005505CC"/>
    <w:p w:rsidR="005505CC" w:rsidRDefault="00E60B8A">
      <w:r>
        <w:rPr>
          <w:noProof/>
          <w:lang w:eastAsia="sk-SK"/>
        </w:rPr>
        <mc:AlternateContent>
          <mc:Choice Requires="wps">
            <w:drawing>
              <wp:anchor distT="0" distB="0" distL="114300" distR="114300" simplePos="0" relativeHeight="251668480" behindDoc="0" locked="0" layoutInCell="1" allowOverlap="1">
                <wp:simplePos x="0" y="0"/>
                <wp:positionH relativeFrom="column">
                  <wp:posOffset>2691130</wp:posOffset>
                </wp:positionH>
                <wp:positionV relativeFrom="paragraph">
                  <wp:posOffset>146050</wp:posOffset>
                </wp:positionV>
                <wp:extent cx="1228725" cy="247650"/>
                <wp:effectExtent l="14605" t="12700" r="13970" b="15875"/>
                <wp:wrapNone/>
                <wp:docPr id="10" name="Blok text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47650"/>
                        </a:xfrm>
                        <a:prstGeom prst="rect">
                          <a:avLst/>
                        </a:prstGeom>
                        <a:solidFill>
                          <a:srgbClr val="8EB4E3"/>
                        </a:solidFill>
                        <a:ln w="19050">
                          <a:solidFill>
                            <a:srgbClr val="000000"/>
                          </a:solidFill>
                          <a:miter lim="800000"/>
                          <a:headEnd/>
                          <a:tailEnd/>
                        </a:ln>
                      </wps:spPr>
                      <wps:txbx>
                        <w:txbxContent>
                          <w:p w:rsidR="00F9324E" w:rsidRDefault="00F9324E">
                            <w:pPr>
                              <w:ind w:right="-120"/>
                            </w:pPr>
                            <w:r>
                              <w:t xml:space="preserve">Pracovisko  PO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26" o:spid="_x0000_s1041" type="#_x0000_t202" style="position:absolute;margin-left:211.9pt;margin-top:11.5pt;width:96.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" fillcolor="#8eb4e3" strokeweight="1.5pt">
                <v:textbox>
                  <w:txbxContent>
                    <w:p w:rsidR="00F9324E" w:rsidRDefault="00F9324E">
                      <w:pPr>
                        <w:ind w:right="-120"/>
                      </w:pPr>
                      <w:r>
                        <w:t xml:space="preserve">Pracovisko  PO   </w:t>
                      </w:r>
                    </w:p>
                  </w:txbxContent>
                </v:textbox>
              </v:shape>
            </w:pict>
          </mc:Fallback>
        </mc:AlternateContent>
      </w:r>
    </w:p>
    <w:p w:rsidR="005505CC" w:rsidRDefault="005505CC"/>
    <w:p w:rsidR="005505CC" w:rsidRDefault="00E60B8A">
      <w:r>
        <w:rPr>
          <w:noProof/>
          <w:lang w:eastAsia="sk-SK"/>
        </w:rPr>
        <mc:AlternateContent>
          <mc:Choice Requires="wps">
            <w:drawing>
              <wp:anchor distT="0" distB="0" distL="114300" distR="114300" simplePos="0" relativeHeight="251666432" behindDoc="0" locked="0" layoutInCell="1" allowOverlap="1">
                <wp:simplePos x="0" y="0"/>
                <wp:positionH relativeFrom="column">
                  <wp:posOffset>2691130</wp:posOffset>
                </wp:positionH>
                <wp:positionV relativeFrom="paragraph">
                  <wp:posOffset>43180</wp:posOffset>
                </wp:positionV>
                <wp:extent cx="1228725" cy="276225"/>
                <wp:effectExtent l="5080" t="5080" r="13970" b="13970"/>
                <wp:wrapNone/>
                <wp:docPr id="9" name="Blok tex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76225"/>
                        </a:xfrm>
                        <a:prstGeom prst="rect">
                          <a:avLst/>
                        </a:prstGeom>
                        <a:solidFill>
                          <a:srgbClr val="DCE6F2"/>
                        </a:solidFill>
                        <a:ln w="9525">
                          <a:solidFill>
                            <a:srgbClr val="000000"/>
                          </a:solidFill>
                          <a:miter lim="800000"/>
                          <a:headEnd/>
                          <a:tailEnd/>
                        </a:ln>
                      </wps:spPr>
                      <wps:txbx>
                        <w:txbxContent>
                          <w:p w:rsidR="00F9324E" w:rsidRDefault="00F9324E">
                            <w:r>
                              <w:rPr>
                                <w:sz w:val="20"/>
                                <w:szCs w:val="20"/>
                              </w:rPr>
                              <w:t>INŠPEKTORI 2</w:t>
                            </w:r>
                          </w:p>
                          <w:p w:rsidR="00F9324E" w:rsidRDefault="00F932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 o:spid="_x0000_s1042" type="#_x0000_t202" style="position:absolute;margin-left:211.9pt;margin-top:3.4pt;width:96.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" fillcolor="#dce6f2">
                <v:textbox>
                  <w:txbxContent>
                    <w:p w:rsidR="00F9324E" w:rsidRDefault="00F9324E">
                      <w:r>
                        <w:rPr>
                          <w:sz w:val="20"/>
                          <w:szCs w:val="20"/>
                        </w:rPr>
                        <w:t>INŠPEKTORI 2</w:t>
                      </w:r>
                    </w:p>
                    <w:p w:rsidR="00F9324E" w:rsidRDefault="00F9324E"/>
                  </w:txbxContent>
                </v:textbox>
              </v:shape>
            </w:pict>
          </mc:Fallback>
        </mc:AlternateContent>
      </w:r>
      <w:r>
        <w:rPr>
          <w:noProof/>
          <w:lang w:eastAsia="sk-SK"/>
        </w:rPr>
        <mc:AlternateContent>
          <mc:Choice Requires="wps">
            <w:drawing>
              <wp:anchor distT="4294967295" distB="4294967295" distL="114300" distR="114300" simplePos="0" relativeHeight="251665408" behindDoc="0" locked="0" layoutInCell="1" allowOverlap="1">
                <wp:simplePos x="0" y="0"/>
                <wp:positionH relativeFrom="column">
                  <wp:posOffset>2319655</wp:posOffset>
                </wp:positionH>
                <wp:positionV relativeFrom="paragraph">
                  <wp:posOffset>-4445</wp:posOffset>
                </wp:positionV>
                <wp:extent cx="371475" cy="0"/>
                <wp:effectExtent l="14605" t="14605" r="13970" b="13970"/>
                <wp:wrapNone/>
                <wp:docPr id="8"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65pt,-.35pt" to="21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" strokeweight="1pt"/>
            </w:pict>
          </mc:Fallback>
        </mc:AlternateContent>
      </w:r>
      <w:r w:rsidR="005505CC">
        <w:tab/>
      </w:r>
      <w:r w:rsidR="005505CC">
        <w:tab/>
      </w:r>
      <w:r w:rsidR="005505CC">
        <w:tab/>
      </w:r>
      <w:r w:rsidR="005505CC">
        <w:tab/>
      </w:r>
      <w:r w:rsidR="005505CC">
        <w:tab/>
      </w:r>
      <w:r w:rsidR="005505CC">
        <w:tab/>
      </w:r>
      <w:r w:rsidR="005505CC">
        <w:tab/>
      </w:r>
      <w:r w:rsidR="005505CC">
        <w:tab/>
      </w:r>
      <w:r w:rsidR="005505CC">
        <w:tab/>
      </w:r>
    </w:p>
    <w:p w:rsidR="006F387B" w:rsidRDefault="006F387B" w:rsidP="006F387B">
      <w:pPr>
        <w:ind w:left="720"/>
        <w:jc w:val="both"/>
        <w:rPr>
          <w:b/>
          <w:bCs/>
          <w:sz w:val="28"/>
          <w:szCs w:val="28"/>
          <w:u w:val="single"/>
        </w:rPr>
      </w:pPr>
    </w:p>
    <w:p w:rsidR="006F387B" w:rsidRDefault="006F387B" w:rsidP="006F387B">
      <w:pPr>
        <w:ind w:left="720"/>
        <w:jc w:val="both"/>
        <w:rPr>
          <w:b/>
          <w:bCs/>
          <w:sz w:val="28"/>
          <w:szCs w:val="28"/>
          <w:u w:val="single"/>
        </w:rPr>
      </w:pPr>
    </w:p>
    <w:p w:rsidR="00A22AD7" w:rsidRDefault="00A22AD7" w:rsidP="006F387B">
      <w:pPr>
        <w:ind w:left="720"/>
        <w:jc w:val="both"/>
        <w:rPr>
          <w:b/>
          <w:bCs/>
          <w:sz w:val="28"/>
          <w:szCs w:val="28"/>
          <w:u w:val="single"/>
        </w:rPr>
      </w:pPr>
    </w:p>
    <w:p w:rsidR="00A22AD7" w:rsidRDefault="00A22AD7" w:rsidP="006F387B">
      <w:pPr>
        <w:ind w:left="720"/>
        <w:jc w:val="both"/>
        <w:rPr>
          <w:b/>
          <w:bCs/>
          <w:sz w:val="28"/>
          <w:szCs w:val="28"/>
          <w:u w:val="single"/>
        </w:rPr>
      </w:pPr>
    </w:p>
    <w:p w:rsidR="00835CCB" w:rsidRDefault="00835CCB" w:rsidP="006F387B">
      <w:pPr>
        <w:ind w:left="720"/>
        <w:jc w:val="both"/>
        <w:rPr>
          <w:b/>
          <w:bCs/>
          <w:sz w:val="28"/>
          <w:szCs w:val="28"/>
          <w:u w:val="single"/>
        </w:rPr>
      </w:pPr>
    </w:p>
    <w:p w:rsidR="005505CC" w:rsidRDefault="005505CC" w:rsidP="00710E85">
      <w:pPr>
        <w:numPr>
          <w:ilvl w:val="1"/>
          <w:numId w:val="21"/>
        </w:numPr>
        <w:jc w:val="both"/>
        <w:rPr>
          <w:b/>
          <w:bCs/>
          <w:sz w:val="28"/>
          <w:szCs w:val="28"/>
          <w:u w:val="single"/>
        </w:rPr>
      </w:pPr>
      <w:r>
        <w:rPr>
          <w:b/>
          <w:bCs/>
          <w:sz w:val="28"/>
          <w:szCs w:val="28"/>
          <w:u w:val="single"/>
        </w:rPr>
        <w:lastRenderedPageBreak/>
        <w:t>PERSONÁLNE  OTÁZKY  ZAMESTNANOSTI</w:t>
      </w:r>
    </w:p>
    <w:p w:rsidR="005505CC" w:rsidRDefault="005505CC" w:rsidP="00710E85">
      <w:pPr>
        <w:jc w:val="both"/>
        <w:rPr>
          <w:b/>
          <w:bCs/>
          <w:sz w:val="28"/>
          <w:szCs w:val="28"/>
        </w:rPr>
      </w:pPr>
    </w:p>
    <w:p w:rsidR="005505CC" w:rsidRDefault="009A0598" w:rsidP="00710E85">
      <w:pPr>
        <w:jc w:val="both"/>
      </w:pPr>
      <w:r>
        <w:rPr>
          <w:b/>
          <w:bCs/>
          <w:sz w:val="28"/>
          <w:szCs w:val="28"/>
        </w:rPr>
        <w:t xml:space="preserve">     </w:t>
      </w:r>
      <w:r w:rsidR="005505CC">
        <w:t>Riešenie personálnych otázok zamestnanosti je v PISR zabezpečované v súlade so zákonmi č. 400/2009 Z. z.</w:t>
      </w:r>
      <w:r w:rsidR="005505CC">
        <w:rPr>
          <w:vertAlign w:val="superscript"/>
        </w:rPr>
        <w:t>1</w:t>
      </w:r>
      <w:r w:rsidR="005505CC">
        <w:t>, č. 552/2003 Z. z.</w:t>
      </w:r>
      <w:r w:rsidR="005505CC">
        <w:rPr>
          <w:vertAlign w:val="superscript"/>
        </w:rPr>
        <w:t>8</w:t>
      </w:r>
      <w:r w:rsidR="005505CC">
        <w:t>,  č.</w:t>
      </w:r>
      <w:r w:rsidR="001B1A88">
        <w:t xml:space="preserve"> </w:t>
      </w:r>
      <w:r w:rsidR="005505CC">
        <w:t>553/2003 Z. z.</w:t>
      </w:r>
      <w:r w:rsidR="005505CC">
        <w:rPr>
          <w:vertAlign w:val="superscript"/>
        </w:rPr>
        <w:t>9</w:t>
      </w:r>
      <w:r w:rsidR="005505CC">
        <w:t>, č. 311/2001 Z. z.</w:t>
      </w:r>
      <w:r w:rsidR="005505CC">
        <w:rPr>
          <w:vertAlign w:val="superscript"/>
        </w:rPr>
        <w:t>10</w:t>
      </w:r>
      <w:r w:rsidR="0086484A">
        <w:rPr>
          <w:vertAlign w:val="superscript"/>
        </w:rPr>
        <w:t xml:space="preserve"> </w:t>
      </w:r>
      <w:r w:rsidR="005505CC">
        <w:t>a ďalšími súvisiacimi právnymi predpismi.</w:t>
      </w:r>
    </w:p>
    <w:p w:rsidR="00BB7A3D" w:rsidRDefault="00BB7A3D" w:rsidP="002A131D">
      <w:pPr>
        <w:jc w:val="both"/>
        <w:rPr>
          <w:b/>
          <w:bCs/>
          <w:u w:val="single"/>
        </w:rPr>
      </w:pPr>
    </w:p>
    <w:p w:rsidR="00BB7A3D" w:rsidRDefault="00BB7A3D" w:rsidP="00BB7A3D">
      <w:pPr>
        <w:jc w:val="both"/>
        <w:rPr>
          <w:b/>
          <w:u w:val="single"/>
        </w:rPr>
      </w:pPr>
      <w:r>
        <w:rPr>
          <w:b/>
          <w:u w:val="single"/>
        </w:rPr>
        <w:t>Jedným so záväzných ukazovateľov Štátneho rozpočtu pre rok 2016 bol ukazovateľ počtu zamestnancov v organizácii   stanovený na 13 zamestnancov.</w:t>
      </w:r>
    </w:p>
    <w:p w:rsidR="00BB7A3D" w:rsidRDefault="00BB7A3D" w:rsidP="00BB7A3D">
      <w:pPr>
        <w:jc w:val="both"/>
        <w:rPr>
          <w:b/>
          <w:u w:val="single"/>
        </w:rPr>
      </w:pPr>
    </w:p>
    <w:p w:rsidR="00BB7A3D" w:rsidRDefault="00BB7A3D" w:rsidP="00BB7A3D">
      <w:pPr>
        <w:jc w:val="both"/>
      </w:pPr>
      <w:r>
        <w:t>Tabuľka č. 30  - Priemerný prepočítaný počet zamestnancov v roku 2016</w:t>
      </w:r>
    </w:p>
    <w:p w:rsidR="00BB7A3D" w:rsidRDefault="00BB7A3D" w:rsidP="00BB7A3D">
      <w:pPr>
        <w:jc w:val="both"/>
        <w:rPr>
          <w:b/>
          <w:bCs/>
        </w:rPr>
      </w:pPr>
    </w:p>
    <w:tbl>
      <w:tblPr>
        <w:tblStyle w:val="Mriekatabuky"/>
        <w:tblW w:w="0" w:type="auto"/>
        <w:tblInd w:w="108" w:type="dxa"/>
        <w:tblLook w:val="04A0" w:firstRow="1" w:lastRow="0" w:firstColumn="1" w:lastColumn="0" w:noHBand="0" w:noVBand="1"/>
      </w:tblPr>
      <w:tblGrid>
        <w:gridCol w:w="2555"/>
        <w:gridCol w:w="2173"/>
        <w:gridCol w:w="2448"/>
        <w:gridCol w:w="2005"/>
      </w:tblGrid>
      <w:tr w:rsidR="00BB7A3D" w:rsidTr="00EF26E7">
        <w:tc>
          <w:tcPr>
            <w:tcW w:w="2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7A3D" w:rsidRDefault="00BB7A3D">
            <w:pPr>
              <w:rPr>
                <w:rFonts w:ascii="Times New Roman" w:hAnsi="Times New Roman" w:cs="Times New Roman"/>
                <w:sz w:val="20"/>
                <w:szCs w:val="20"/>
                <w:lang w:eastAsia="en-US"/>
              </w:rPr>
            </w:pPr>
          </w:p>
        </w:tc>
        <w:tc>
          <w:tcPr>
            <w:tcW w:w="21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jc w:val="center"/>
              <w:rPr>
                <w:rFonts w:ascii="Times New Roman" w:hAnsi="Times New Roman" w:cs="Times New Roman"/>
                <w:b/>
                <w:sz w:val="20"/>
                <w:szCs w:val="20"/>
                <w:lang w:eastAsia="en-US"/>
              </w:rPr>
            </w:pPr>
            <w:r>
              <w:rPr>
                <w:b/>
                <w:sz w:val="20"/>
                <w:szCs w:val="20"/>
              </w:rPr>
              <w:t>Fyzický stav zamestnancov k 31.12.2016</w:t>
            </w:r>
          </w:p>
        </w:tc>
        <w:tc>
          <w:tcPr>
            <w:tcW w:w="2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jc w:val="center"/>
              <w:rPr>
                <w:rFonts w:ascii="Times New Roman" w:hAnsi="Times New Roman"/>
                <w:b/>
                <w:sz w:val="20"/>
                <w:szCs w:val="20"/>
                <w:lang w:eastAsia="en-US"/>
              </w:rPr>
            </w:pPr>
            <w:r>
              <w:rPr>
                <w:b/>
                <w:sz w:val="20"/>
                <w:szCs w:val="20"/>
                <w:lang w:eastAsia="en-US"/>
              </w:rPr>
              <w:t>Neplnenie počtu</w:t>
            </w:r>
          </w:p>
          <w:p w:rsidR="00BB7A3D" w:rsidRDefault="00BB7A3D">
            <w:pPr>
              <w:jc w:val="center"/>
              <w:rPr>
                <w:b/>
                <w:sz w:val="20"/>
                <w:szCs w:val="20"/>
                <w:lang w:eastAsia="en-US"/>
              </w:rPr>
            </w:pPr>
            <w:r>
              <w:rPr>
                <w:b/>
                <w:sz w:val="20"/>
                <w:szCs w:val="20"/>
                <w:lang w:eastAsia="en-US"/>
              </w:rPr>
              <w:t>zamestnancov</w:t>
            </w:r>
          </w:p>
          <w:p w:rsidR="00BB7A3D" w:rsidRDefault="00BB7A3D">
            <w:pPr>
              <w:jc w:val="center"/>
              <w:rPr>
                <w:rFonts w:ascii="Times New Roman" w:hAnsi="Times New Roman" w:cs="Times New Roman"/>
                <w:b/>
                <w:sz w:val="20"/>
                <w:szCs w:val="20"/>
                <w:lang w:eastAsia="en-US"/>
              </w:rPr>
            </w:pPr>
            <w:r>
              <w:rPr>
                <w:b/>
                <w:sz w:val="20"/>
                <w:szCs w:val="20"/>
                <w:lang w:eastAsia="en-US"/>
              </w:rPr>
              <w:t>k 31.12.2016</w:t>
            </w:r>
          </w:p>
        </w:tc>
        <w:tc>
          <w:tcPr>
            <w:tcW w:w="2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rPr>
                <w:rFonts w:ascii="Times New Roman" w:hAnsi="Times New Roman"/>
                <w:b/>
                <w:sz w:val="20"/>
                <w:szCs w:val="20"/>
              </w:rPr>
            </w:pPr>
            <w:r>
              <w:rPr>
                <w:b/>
                <w:sz w:val="20"/>
                <w:szCs w:val="20"/>
              </w:rPr>
              <w:t xml:space="preserve">Prepočítaný stav zamestnancov za </w:t>
            </w:r>
          </w:p>
          <w:p w:rsidR="00BB7A3D" w:rsidRDefault="00BB7A3D">
            <w:pPr>
              <w:rPr>
                <w:rFonts w:ascii="Times New Roman" w:hAnsi="Times New Roman" w:cs="Times New Roman"/>
                <w:b/>
                <w:sz w:val="20"/>
                <w:szCs w:val="20"/>
              </w:rPr>
            </w:pPr>
            <w:r>
              <w:rPr>
                <w:b/>
                <w:sz w:val="20"/>
                <w:szCs w:val="20"/>
              </w:rPr>
              <w:t>rok 2016</w:t>
            </w:r>
          </w:p>
        </w:tc>
      </w:tr>
      <w:tr w:rsidR="00BB7A3D" w:rsidTr="00EF26E7">
        <w:tc>
          <w:tcPr>
            <w:tcW w:w="2555"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Zamestnanci v štátnej službe</w:t>
            </w:r>
          </w:p>
        </w:tc>
        <w:tc>
          <w:tcPr>
            <w:tcW w:w="2173"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11</w:t>
            </w:r>
          </w:p>
        </w:tc>
        <w:tc>
          <w:tcPr>
            <w:tcW w:w="2448"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lang w:eastAsia="en-US"/>
              </w:rPr>
              <w:t>1</w:t>
            </w:r>
          </w:p>
        </w:tc>
        <w:tc>
          <w:tcPr>
            <w:tcW w:w="2005"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10,73</w:t>
            </w:r>
          </w:p>
        </w:tc>
      </w:tr>
      <w:tr w:rsidR="00BB7A3D" w:rsidTr="00EF26E7">
        <w:tc>
          <w:tcPr>
            <w:tcW w:w="2555" w:type="dxa"/>
            <w:tcBorders>
              <w:top w:val="single" w:sz="4" w:space="0" w:color="auto"/>
              <w:left w:val="single" w:sz="4" w:space="0" w:color="auto"/>
              <w:bottom w:val="single" w:sz="4" w:space="0" w:color="auto"/>
              <w:right w:val="single" w:sz="4" w:space="0" w:color="auto"/>
            </w:tcBorders>
            <w:hideMark/>
          </w:tcPr>
          <w:p w:rsidR="00BB7A3D" w:rsidRDefault="00B74D40">
            <w:pPr>
              <w:rPr>
                <w:rFonts w:ascii="Times New Roman" w:hAnsi="Times New Roman" w:cs="Times New Roman"/>
                <w:sz w:val="20"/>
                <w:szCs w:val="20"/>
                <w:lang w:eastAsia="en-US"/>
              </w:rPr>
            </w:pPr>
            <w:r>
              <w:rPr>
                <w:sz w:val="20"/>
                <w:szCs w:val="20"/>
              </w:rPr>
              <w:t xml:space="preserve">Zamestnanci vo verejnom </w:t>
            </w:r>
            <w:r w:rsidR="00BB7A3D">
              <w:rPr>
                <w:sz w:val="20"/>
                <w:szCs w:val="20"/>
              </w:rPr>
              <w:t>záujme</w:t>
            </w:r>
          </w:p>
        </w:tc>
        <w:tc>
          <w:tcPr>
            <w:tcW w:w="2173"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 xml:space="preserve">  1</w:t>
            </w:r>
          </w:p>
        </w:tc>
        <w:tc>
          <w:tcPr>
            <w:tcW w:w="2448" w:type="dxa"/>
            <w:tcBorders>
              <w:top w:val="single" w:sz="4" w:space="0" w:color="auto"/>
              <w:left w:val="single" w:sz="4" w:space="0" w:color="auto"/>
              <w:bottom w:val="single" w:sz="4" w:space="0" w:color="auto"/>
              <w:right w:val="single" w:sz="4" w:space="0" w:color="auto"/>
            </w:tcBorders>
          </w:tcPr>
          <w:p w:rsidR="00BB7A3D" w:rsidRDefault="00BB7A3D">
            <w:pPr>
              <w:rPr>
                <w:rFonts w:ascii="Times New Roman" w:hAnsi="Times New Roman" w:cs="Times New Roman"/>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 xml:space="preserve">                 1</w:t>
            </w:r>
          </w:p>
        </w:tc>
      </w:tr>
      <w:tr w:rsidR="00BB7A3D" w:rsidTr="00EF26E7">
        <w:tc>
          <w:tcPr>
            <w:tcW w:w="2555"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b/>
                <w:sz w:val="20"/>
                <w:szCs w:val="20"/>
                <w:lang w:eastAsia="en-US"/>
              </w:rPr>
            </w:pPr>
            <w:r>
              <w:rPr>
                <w:b/>
                <w:sz w:val="20"/>
                <w:szCs w:val="20"/>
              </w:rPr>
              <w:t>Spolu</w:t>
            </w:r>
          </w:p>
        </w:tc>
        <w:tc>
          <w:tcPr>
            <w:tcW w:w="2173"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b/>
                <w:sz w:val="20"/>
                <w:szCs w:val="20"/>
                <w:lang w:eastAsia="en-US"/>
              </w:rPr>
            </w:pPr>
            <w:r>
              <w:rPr>
                <w:b/>
                <w:sz w:val="20"/>
                <w:szCs w:val="20"/>
              </w:rPr>
              <w:t>12</w:t>
            </w:r>
          </w:p>
        </w:tc>
        <w:tc>
          <w:tcPr>
            <w:tcW w:w="2448"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b/>
                <w:sz w:val="20"/>
                <w:szCs w:val="20"/>
                <w:lang w:eastAsia="en-US"/>
              </w:rPr>
            </w:pPr>
            <w:r>
              <w:rPr>
                <w:b/>
                <w:sz w:val="20"/>
                <w:szCs w:val="20"/>
                <w:lang w:eastAsia="en-US"/>
              </w:rPr>
              <w:t>1</w:t>
            </w:r>
          </w:p>
        </w:tc>
        <w:tc>
          <w:tcPr>
            <w:tcW w:w="2005"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b/>
                <w:sz w:val="20"/>
                <w:szCs w:val="20"/>
                <w:lang w:eastAsia="en-US"/>
              </w:rPr>
            </w:pPr>
            <w:r>
              <w:rPr>
                <w:b/>
                <w:sz w:val="20"/>
                <w:szCs w:val="20"/>
              </w:rPr>
              <w:t>11,73</w:t>
            </w:r>
          </w:p>
        </w:tc>
      </w:tr>
    </w:tbl>
    <w:p w:rsidR="00BB7A3D" w:rsidRDefault="00BB7A3D" w:rsidP="00BB7A3D">
      <w:pPr>
        <w:jc w:val="both"/>
        <w:rPr>
          <w:b/>
          <w:bCs/>
        </w:rPr>
      </w:pPr>
      <w:r>
        <w:rPr>
          <w:b/>
          <w:bCs/>
        </w:rPr>
        <w:t xml:space="preserve"> </w:t>
      </w:r>
    </w:p>
    <w:p w:rsidR="00BB7A3D" w:rsidRDefault="00BB7A3D" w:rsidP="00BB7A3D">
      <w:pPr>
        <w:pStyle w:val="Zkladntext"/>
      </w:pPr>
      <w:r>
        <w:t>Tabuľka č. 31 - Vzdelanostná štruktúra zamestnancov v roku 2016</w:t>
      </w:r>
    </w:p>
    <w:p w:rsidR="00BB7A3D" w:rsidRDefault="00BB7A3D" w:rsidP="00BB7A3D">
      <w:pPr>
        <w:pStyle w:val="Zkladntext"/>
      </w:pPr>
    </w:p>
    <w:tbl>
      <w:tblPr>
        <w:tblStyle w:val="Mriekatabuky"/>
        <w:tblW w:w="0" w:type="auto"/>
        <w:tblInd w:w="108" w:type="dxa"/>
        <w:tblLook w:val="04A0" w:firstRow="1" w:lastRow="0" w:firstColumn="1" w:lastColumn="0" w:noHBand="0" w:noVBand="1"/>
      </w:tblPr>
      <w:tblGrid>
        <w:gridCol w:w="1734"/>
        <w:gridCol w:w="1842"/>
        <w:gridCol w:w="1842"/>
        <w:gridCol w:w="1843"/>
        <w:gridCol w:w="1953"/>
      </w:tblGrid>
      <w:tr w:rsidR="00BB7A3D" w:rsidTr="00EF26E7">
        <w:tc>
          <w:tcPr>
            <w:tcW w:w="1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rPr>
                <w:rFonts w:ascii="Times New Roman" w:hAnsi="Times New Roman" w:cs="Times New Roman"/>
                <w:b/>
                <w:sz w:val="20"/>
                <w:szCs w:val="20"/>
                <w:lang w:eastAsia="en-US"/>
              </w:rPr>
            </w:pPr>
            <w:r>
              <w:rPr>
                <w:b/>
                <w:sz w:val="20"/>
                <w:szCs w:val="20"/>
              </w:rPr>
              <w:t>Ukazovateľ</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jc w:val="center"/>
              <w:rPr>
                <w:rFonts w:ascii="Times New Roman" w:hAnsi="Times New Roman" w:cs="Times New Roman"/>
                <w:b/>
                <w:sz w:val="20"/>
                <w:szCs w:val="20"/>
                <w:lang w:eastAsia="en-US"/>
              </w:rPr>
            </w:pPr>
            <w:r>
              <w:rPr>
                <w:b/>
                <w:sz w:val="20"/>
                <w:szCs w:val="20"/>
              </w:rPr>
              <w:t>Štátna služba</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jc w:val="center"/>
              <w:rPr>
                <w:rFonts w:ascii="Times New Roman" w:hAnsi="Times New Roman" w:cs="Times New Roman"/>
                <w:b/>
                <w:sz w:val="20"/>
                <w:szCs w:val="20"/>
                <w:lang w:eastAsia="en-US"/>
              </w:rPr>
            </w:pPr>
            <w:r>
              <w:rPr>
                <w:b/>
                <w:sz w:val="20"/>
                <w:szCs w:val="20"/>
              </w:rPr>
              <w:t>Verejná služba</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jc w:val="center"/>
              <w:rPr>
                <w:rFonts w:ascii="Times New Roman" w:hAnsi="Times New Roman" w:cs="Times New Roman"/>
                <w:b/>
                <w:sz w:val="20"/>
                <w:szCs w:val="20"/>
                <w:lang w:eastAsia="en-US"/>
              </w:rPr>
            </w:pPr>
            <w:r>
              <w:rPr>
                <w:b/>
                <w:sz w:val="20"/>
                <w:szCs w:val="20"/>
              </w:rPr>
              <w:t>Spolu</w:t>
            </w:r>
          </w:p>
        </w:tc>
        <w:tc>
          <w:tcPr>
            <w:tcW w:w="1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jc w:val="center"/>
              <w:rPr>
                <w:rFonts w:ascii="Times New Roman" w:hAnsi="Times New Roman" w:cs="Times New Roman"/>
                <w:b/>
                <w:sz w:val="20"/>
                <w:szCs w:val="20"/>
                <w:lang w:eastAsia="en-US"/>
              </w:rPr>
            </w:pPr>
            <w:r>
              <w:rPr>
                <w:b/>
                <w:sz w:val="20"/>
                <w:szCs w:val="20"/>
              </w:rPr>
              <w:t>Podiel v %</w:t>
            </w:r>
          </w:p>
        </w:tc>
      </w:tr>
      <w:tr w:rsidR="00BB7A3D" w:rsidTr="00EF26E7">
        <w:tc>
          <w:tcPr>
            <w:tcW w:w="1734"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VŠ III. stupňa</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 xml:space="preserve">  1</w:t>
            </w:r>
          </w:p>
        </w:tc>
        <w:tc>
          <w:tcPr>
            <w:tcW w:w="1842" w:type="dxa"/>
            <w:tcBorders>
              <w:top w:val="single" w:sz="4" w:space="0" w:color="auto"/>
              <w:left w:val="single" w:sz="4" w:space="0" w:color="auto"/>
              <w:bottom w:val="single" w:sz="4" w:space="0" w:color="auto"/>
              <w:right w:val="single" w:sz="4" w:space="0" w:color="auto"/>
            </w:tcBorders>
          </w:tcPr>
          <w:p w:rsidR="00BB7A3D" w:rsidRDefault="00BB7A3D">
            <w:pPr>
              <w:jc w:val="center"/>
              <w:rPr>
                <w:rFonts w:ascii="Times New Roman"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 xml:space="preserve">  1</w:t>
            </w:r>
          </w:p>
        </w:tc>
        <w:tc>
          <w:tcPr>
            <w:tcW w:w="1953"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 xml:space="preserve">  8,33</w:t>
            </w:r>
          </w:p>
        </w:tc>
      </w:tr>
      <w:tr w:rsidR="00BB7A3D" w:rsidTr="00EF26E7">
        <w:tc>
          <w:tcPr>
            <w:tcW w:w="1734"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VŠ  II. stupňa</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10</w:t>
            </w:r>
          </w:p>
        </w:tc>
        <w:tc>
          <w:tcPr>
            <w:tcW w:w="1842" w:type="dxa"/>
            <w:tcBorders>
              <w:top w:val="single" w:sz="4" w:space="0" w:color="auto"/>
              <w:left w:val="single" w:sz="4" w:space="0" w:color="auto"/>
              <w:bottom w:val="single" w:sz="4" w:space="0" w:color="auto"/>
              <w:right w:val="single" w:sz="4" w:space="0" w:color="auto"/>
            </w:tcBorders>
          </w:tcPr>
          <w:p w:rsidR="00BB7A3D" w:rsidRDefault="00BB7A3D">
            <w:pPr>
              <w:jc w:val="center"/>
              <w:rPr>
                <w:rFonts w:ascii="Times New Roman"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10</w:t>
            </w:r>
          </w:p>
        </w:tc>
        <w:tc>
          <w:tcPr>
            <w:tcW w:w="1953"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83,34</w:t>
            </w:r>
          </w:p>
        </w:tc>
      </w:tr>
      <w:tr w:rsidR="00BB7A3D" w:rsidTr="00EF26E7">
        <w:tc>
          <w:tcPr>
            <w:tcW w:w="1734"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USO</w:t>
            </w:r>
          </w:p>
        </w:tc>
        <w:tc>
          <w:tcPr>
            <w:tcW w:w="1842" w:type="dxa"/>
            <w:tcBorders>
              <w:top w:val="single" w:sz="4" w:space="0" w:color="auto"/>
              <w:left w:val="single" w:sz="4" w:space="0" w:color="auto"/>
              <w:bottom w:val="single" w:sz="4" w:space="0" w:color="auto"/>
              <w:right w:val="single" w:sz="4" w:space="0" w:color="auto"/>
            </w:tcBorders>
          </w:tcPr>
          <w:p w:rsidR="00BB7A3D" w:rsidRDefault="00BB7A3D">
            <w:pPr>
              <w:jc w:val="center"/>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 xml:space="preserve">  1</w:t>
            </w:r>
          </w:p>
        </w:tc>
        <w:tc>
          <w:tcPr>
            <w:tcW w:w="1953"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 xml:space="preserve">  8,33</w:t>
            </w:r>
          </w:p>
        </w:tc>
      </w:tr>
      <w:tr w:rsidR="00BB7A3D" w:rsidTr="00EF26E7">
        <w:tc>
          <w:tcPr>
            <w:tcW w:w="1734"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b/>
                <w:sz w:val="20"/>
                <w:szCs w:val="20"/>
                <w:lang w:eastAsia="en-US"/>
              </w:rPr>
            </w:pPr>
            <w:r>
              <w:rPr>
                <w:b/>
                <w:sz w:val="20"/>
                <w:szCs w:val="20"/>
              </w:rPr>
              <w:t>Spolu</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b/>
                <w:sz w:val="20"/>
                <w:szCs w:val="20"/>
                <w:lang w:eastAsia="en-US"/>
              </w:rPr>
            </w:pPr>
            <w:r>
              <w:rPr>
                <w:b/>
                <w:sz w:val="20"/>
                <w:szCs w:val="20"/>
              </w:rPr>
              <w:t>11</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b/>
                <w:sz w:val="20"/>
                <w:szCs w:val="20"/>
                <w:lang w:eastAsia="en-US"/>
              </w:rPr>
            </w:pPr>
            <w:r>
              <w:rPr>
                <w:b/>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b/>
                <w:sz w:val="20"/>
                <w:szCs w:val="20"/>
                <w:lang w:eastAsia="en-US"/>
              </w:rPr>
            </w:pPr>
            <w:r>
              <w:rPr>
                <w:b/>
                <w:sz w:val="20"/>
                <w:szCs w:val="20"/>
              </w:rPr>
              <w:t>12</w:t>
            </w:r>
          </w:p>
        </w:tc>
        <w:tc>
          <w:tcPr>
            <w:tcW w:w="1953"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b/>
                <w:sz w:val="20"/>
                <w:szCs w:val="20"/>
                <w:lang w:eastAsia="en-US"/>
              </w:rPr>
            </w:pPr>
            <w:r>
              <w:rPr>
                <w:b/>
                <w:sz w:val="20"/>
                <w:szCs w:val="20"/>
              </w:rPr>
              <w:t xml:space="preserve">        </w:t>
            </w:r>
            <w:r w:rsidR="00EF26E7">
              <w:rPr>
                <w:b/>
                <w:sz w:val="20"/>
                <w:szCs w:val="20"/>
              </w:rPr>
              <w:t xml:space="preserve"> </w:t>
            </w:r>
            <w:r>
              <w:rPr>
                <w:b/>
                <w:sz w:val="20"/>
                <w:szCs w:val="20"/>
              </w:rPr>
              <w:t xml:space="preserve">   100,00</w:t>
            </w:r>
          </w:p>
        </w:tc>
      </w:tr>
    </w:tbl>
    <w:p w:rsidR="00BB7A3D" w:rsidRDefault="00BB7A3D" w:rsidP="00BB7A3D">
      <w:pPr>
        <w:pStyle w:val="Zkladntext"/>
        <w:rPr>
          <w:i/>
          <w:iCs/>
        </w:rPr>
      </w:pPr>
    </w:p>
    <w:p w:rsidR="00BB7A3D" w:rsidRDefault="00BB7A3D" w:rsidP="00BB7A3D">
      <w:pPr>
        <w:pStyle w:val="Zkladntext"/>
      </w:pPr>
      <w:r>
        <w:t xml:space="preserve">Tabuľka č. 32 -  Prehľad o počte zamestnancov, ich zaradení a štruktúre platov v zmysle </w:t>
      </w:r>
    </w:p>
    <w:p w:rsidR="00BB7A3D" w:rsidRDefault="00BB7A3D" w:rsidP="00BB7A3D">
      <w:pPr>
        <w:pStyle w:val="Zkladntext"/>
      </w:pPr>
      <w:r>
        <w:t xml:space="preserve">                           zák. č. 400/2009 Z. z.</w:t>
      </w:r>
      <w:r>
        <w:rPr>
          <w:vertAlign w:val="superscript"/>
        </w:rPr>
        <w:t>1</w:t>
      </w:r>
      <w:r>
        <w:t xml:space="preserve"> a zák. č. 553/2003 Z. z.</w:t>
      </w:r>
      <w:r>
        <w:rPr>
          <w:vertAlign w:val="superscript"/>
        </w:rPr>
        <w:t>9</w:t>
      </w:r>
      <w:r>
        <w:t xml:space="preserve"> k 31.12.2016</w:t>
      </w:r>
    </w:p>
    <w:p w:rsidR="00BB7A3D" w:rsidRDefault="00BB7A3D" w:rsidP="00BB7A3D">
      <w:pPr>
        <w:pStyle w:val="Zkladntext"/>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134"/>
        <w:gridCol w:w="638"/>
        <w:gridCol w:w="638"/>
        <w:gridCol w:w="709"/>
        <w:gridCol w:w="709"/>
        <w:gridCol w:w="1134"/>
        <w:gridCol w:w="992"/>
        <w:gridCol w:w="1134"/>
        <w:gridCol w:w="1984"/>
      </w:tblGrid>
      <w:tr w:rsidR="00BB7A3D" w:rsidTr="00EF26E7">
        <w:trPr>
          <w:cantSplit/>
        </w:trPr>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pStyle w:val="Zkladntext"/>
              <w:spacing w:line="276" w:lineRule="auto"/>
              <w:jc w:val="center"/>
              <w:rPr>
                <w:b/>
                <w:bCs/>
                <w:sz w:val="20"/>
                <w:szCs w:val="20"/>
              </w:rPr>
            </w:pPr>
            <w:r>
              <w:rPr>
                <w:b/>
                <w:bCs/>
                <w:sz w:val="20"/>
                <w:szCs w:val="20"/>
              </w:rPr>
              <w:t>Druh ŠŠ</w:t>
            </w:r>
          </w:p>
        </w:tc>
        <w:tc>
          <w:tcPr>
            <w:tcW w:w="26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pStyle w:val="Zkladntext"/>
              <w:shd w:val="clear" w:color="auto" w:fill="F2F2F2" w:themeFill="background1" w:themeFillShade="F2"/>
              <w:spacing w:line="276" w:lineRule="auto"/>
              <w:jc w:val="center"/>
              <w:rPr>
                <w:b/>
                <w:bCs/>
                <w:sz w:val="20"/>
                <w:szCs w:val="20"/>
              </w:rPr>
            </w:pPr>
            <w:r>
              <w:rPr>
                <w:b/>
                <w:bCs/>
                <w:sz w:val="20"/>
                <w:szCs w:val="20"/>
              </w:rPr>
              <w:t>Platová trieda</w:t>
            </w:r>
          </w:p>
          <w:p w:rsidR="00BB7A3D" w:rsidRDefault="00BB7A3D">
            <w:pPr>
              <w:pStyle w:val="Zkladntext"/>
              <w:spacing w:line="276" w:lineRule="auto"/>
              <w:jc w:val="center"/>
              <w:rPr>
                <w:b/>
                <w:bCs/>
                <w:sz w:val="20"/>
                <w:szCs w:val="20"/>
              </w:rPr>
            </w:pPr>
            <w:r>
              <w:rPr>
                <w:b/>
                <w:bCs/>
                <w:sz w:val="20"/>
                <w:szCs w:val="20"/>
                <w:shd w:val="clear" w:color="auto" w:fill="F2F2F2" w:themeFill="background1" w:themeFillShade="F2"/>
              </w:rPr>
              <w:t>ŠS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7A3D" w:rsidRDefault="00BB7A3D">
            <w:pPr>
              <w:pStyle w:val="Zkladntext"/>
              <w:spacing w:line="276" w:lineRule="auto"/>
              <w:jc w:val="center"/>
              <w:rPr>
                <w:b/>
                <w:bCs/>
                <w:sz w:val="20"/>
                <w:szCs w:val="20"/>
              </w:rPr>
            </w:pPr>
            <w:r>
              <w:rPr>
                <w:b/>
                <w:bCs/>
                <w:sz w:val="20"/>
                <w:szCs w:val="20"/>
              </w:rPr>
              <w:t>Počet miest v ŠŠ</w:t>
            </w:r>
          </w:p>
          <w:p w:rsidR="00BB7A3D" w:rsidRDefault="00BB7A3D">
            <w:pPr>
              <w:pStyle w:val="Zkladntext"/>
              <w:spacing w:line="276" w:lineRule="auto"/>
              <w:jc w:val="center"/>
              <w:rPr>
                <w:b/>
                <w:bCs/>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7A3D" w:rsidRDefault="00BB7A3D">
            <w:pPr>
              <w:pStyle w:val="Zkladntext"/>
              <w:spacing w:line="276" w:lineRule="auto"/>
              <w:jc w:val="center"/>
              <w:rPr>
                <w:b/>
                <w:bCs/>
                <w:sz w:val="20"/>
                <w:szCs w:val="20"/>
              </w:rPr>
            </w:pPr>
            <w:r>
              <w:rPr>
                <w:b/>
                <w:bCs/>
                <w:sz w:val="20"/>
                <w:szCs w:val="20"/>
              </w:rPr>
              <w:t>Počet</w:t>
            </w:r>
          </w:p>
          <w:p w:rsidR="00BB7A3D" w:rsidRDefault="00BB7A3D">
            <w:pPr>
              <w:pStyle w:val="Zkladntext"/>
              <w:spacing w:line="276" w:lineRule="auto"/>
              <w:jc w:val="center"/>
              <w:rPr>
                <w:b/>
                <w:bCs/>
                <w:sz w:val="20"/>
                <w:szCs w:val="20"/>
              </w:rPr>
            </w:pPr>
            <w:r>
              <w:rPr>
                <w:b/>
                <w:bCs/>
                <w:sz w:val="20"/>
                <w:szCs w:val="20"/>
              </w:rPr>
              <w:t xml:space="preserve"> miest vo VS</w:t>
            </w:r>
          </w:p>
          <w:p w:rsidR="00BB7A3D" w:rsidRDefault="00BB7A3D">
            <w:pPr>
              <w:pStyle w:val="Zkladntext"/>
              <w:spacing w:line="276" w:lineRule="auto"/>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pStyle w:val="Zkladntext"/>
              <w:spacing w:line="276" w:lineRule="auto"/>
              <w:jc w:val="center"/>
              <w:rPr>
                <w:b/>
                <w:bCs/>
                <w:sz w:val="20"/>
                <w:szCs w:val="20"/>
              </w:rPr>
            </w:pPr>
            <w:r>
              <w:rPr>
                <w:b/>
                <w:bCs/>
                <w:sz w:val="20"/>
                <w:szCs w:val="20"/>
              </w:rPr>
              <w:t>Platová</w:t>
            </w:r>
          </w:p>
          <w:p w:rsidR="00BB7A3D" w:rsidRDefault="00BB7A3D">
            <w:pPr>
              <w:pStyle w:val="Zkladntext"/>
              <w:spacing w:line="276" w:lineRule="auto"/>
              <w:jc w:val="center"/>
              <w:rPr>
                <w:b/>
                <w:bCs/>
                <w:sz w:val="20"/>
                <w:szCs w:val="20"/>
              </w:rPr>
            </w:pPr>
            <w:r>
              <w:rPr>
                <w:b/>
                <w:bCs/>
                <w:sz w:val="20"/>
                <w:szCs w:val="20"/>
              </w:rPr>
              <w:t>trieda</w:t>
            </w:r>
          </w:p>
          <w:p w:rsidR="00BB7A3D" w:rsidRDefault="00BB7A3D">
            <w:pPr>
              <w:pStyle w:val="Zkladntext"/>
              <w:spacing w:line="276" w:lineRule="auto"/>
              <w:jc w:val="center"/>
              <w:rPr>
                <w:b/>
                <w:bCs/>
                <w:sz w:val="20"/>
                <w:szCs w:val="20"/>
              </w:rPr>
            </w:pPr>
            <w:r>
              <w:rPr>
                <w:b/>
                <w:bCs/>
                <w:sz w:val="20"/>
                <w:szCs w:val="20"/>
              </w:rPr>
              <w:t>VS</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pStyle w:val="Zkladntext"/>
              <w:spacing w:line="276" w:lineRule="auto"/>
              <w:jc w:val="center"/>
              <w:rPr>
                <w:b/>
                <w:bCs/>
                <w:sz w:val="20"/>
                <w:szCs w:val="20"/>
              </w:rPr>
            </w:pPr>
            <w:r>
              <w:rPr>
                <w:b/>
                <w:bCs/>
                <w:sz w:val="20"/>
                <w:szCs w:val="20"/>
              </w:rPr>
              <w:t>Celkom počet v ŠS a VŠ</w:t>
            </w:r>
          </w:p>
        </w:tc>
      </w:tr>
      <w:tr w:rsidR="00BB7A3D" w:rsidTr="00EF26E7">
        <w:trPr>
          <w:cantSplit/>
          <w:trHeight w:val="40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B7A3D" w:rsidRDefault="00BB7A3D">
            <w:pPr>
              <w:rPr>
                <w:b/>
                <w:bCs/>
                <w:sz w:val="20"/>
                <w:szCs w:val="20"/>
              </w:rPr>
            </w:pPr>
          </w:p>
        </w:tc>
        <w:tc>
          <w:tcPr>
            <w:tcW w:w="638"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jc w:val="center"/>
              <w:rPr>
                <w:b/>
                <w:bCs/>
                <w:sz w:val="20"/>
                <w:szCs w:val="20"/>
              </w:rPr>
            </w:pPr>
            <w:r>
              <w:rPr>
                <w:b/>
                <w:bCs/>
                <w:sz w:val="20"/>
                <w:szCs w:val="20"/>
              </w:rPr>
              <w:t>6</w:t>
            </w:r>
          </w:p>
        </w:tc>
        <w:tc>
          <w:tcPr>
            <w:tcW w:w="638"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jc w:val="center"/>
              <w:rPr>
                <w:b/>
                <w:bCs/>
                <w:sz w:val="20"/>
                <w:szCs w:val="20"/>
              </w:rPr>
            </w:pPr>
            <w:r>
              <w:rPr>
                <w:b/>
                <w:bCs/>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jc w:val="center"/>
              <w:rPr>
                <w:b/>
                <w:bCs/>
                <w:sz w:val="20"/>
                <w:szCs w:val="20"/>
              </w:rPr>
            </w:pPr>
            <w:r>
              <w:rPr>
                <w:b/>
                <w:bCs/>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jc w:val="center"/>
              <w:rPr>
                <w:b/>
                <w:bCs/>
                <w:sz w:val="20"/>
                <w:szCs w:val="20"/>
              </w:rPr>
            </w:pPr>
            <w:r>
              <w:rPr>
                <w:b/>
                <w:bCs/>
                <w:sz w:val="20"/>
                <w:szCs w:val="20"/>
              </w:rPr>
              <w:t>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B7A3D" w:rsidRDefault="00BB7A3D">
            <w:pPr>
              <w:rPr>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B7A3D" w:rsidRDefault="00BB7A3D">
            <w:pPr>
              <w:rPr>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jc w:val="center"/>
              <w:rPr>
                <w:b/>
                <w:bCs/>
                <w:sz w:val="20"/>
                <w:szCs w:val="20"/>
              </w:rPr>
            </w:pPr>
            <w:r>
              <w:rPr>
                <w:b/>
                <w:bCs/>
                <w:sz w:val="20"/>
                <w:szCs w:val="20"/>
              </w:rPr>
              <w:t>8</w:t>
            </w:r>
          </w:p>
        </w:tc>
        <w:tc>
          <w:tcPr>
            <w:tcW w:w="1984" w:type="dxa"/>
            <w:tcBorders>
              <w:top w:val="single" w:sz="4" w:space="0" w:color="auto"/>
              <w:left w:val="single" w:sz="4" w:space="0" w:color="auto"/>
              <w:bottom w:val="single" w:sz="4" w:space="0" w:color="auto"/>
              <w:right w:val="single" w:sz="4" w:space="0" w:color="auto"/>
            </w:tcBorders>
          </w:tcPr>
          <w:p w:rsidR="00BB7A3D" w:rsidRDefault="00BB7A3D">
            <w:pPr>
              <w:pStyle w:val="Zkladntext"/>
              <w:spacing w:line="276" w:lineRule="auto"/>
              <w:jc w:val="center"/>
              <w:rPr>
                <w:sz w:val="20"/>
                <w:szCs w:val="20"/>
              </w:rPr>
            </w:pPr>
          </w:p>
        </w:tc>
      </w:tr>
      <w:tr w:rsidR="00BB7A3D" w:rsidTr="00EF26E7">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pStyle w:val="Zkladntext"/>
              <w:spacing w:line="276" w:lineRule="auto"/>
              <w:rPr>
                <w:sz w:val="20"/>
                <w:szCs w:val="20"/>
              </w:rPr>
            </w:pPr>
            <w:r>
              <w:rPr>
                <w:sz w:val="20"/>
                <w:szCs w:val="20"/>
              </w:rPr>
              <w:t>Stála</w:t>
            </w:r>
          </w:p>
        </w:tc>
        <w:tc>
          <w:tcPr>
            <w:tcW w:w="638"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jc w:val="center"/>
              <w:rPr>
                <w:sz w:val="20"/>
                <w:szCs w:val="20"/>
              </w:rPr>
            </w:pPr>
            <w:r>
              <w:rPr>
                <w:sz w:val="20"/>
                <w:szCs w:val="20"/>
              </w:rPr>
              <w:t>7</w:t>
            </w:r>
          </w:p>
        </w:tc>
        <w:tc>
          <w:tcPr>
            <w:tcW w:w="638"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jc w:val="center"/>
              <w:rPr>
                <w:sz w:val="20"/>
                <w:szCs w:val="20"/>
              </w:rPr>
            </w:pPr>
            <w:r>
              <w:rPr>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BB7A3D" w:rsidRDefault="00BB7A3D">
            <w:pPr>
              <w:spacing w:line="276" w:lineRule="auto"/>
              <w:rPr>
                <w:sz w:val="20"/>
                <w:szCs w:val="20"/>
              </w:rPr>
            </w:pPr>
            <w:r>
              <w:rPr>
                <w:sz w:val="20"/>
                <w:szCs w:val="20"/>
              </w:rPr>
              <w:t xml:space="preserve">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7A3D" w:rsidRDefault="00BB7A3D">
            <w:pPr>
              <w:spacing w:line="276" w:lineRule="auto"/>
              <w:rPr>
                <w:sz w:val="20"/>
                <w:szCs w:val="20"/>
              </w:rPr>
            </w:pPr>
            <w:r>
              <w:rPr>
                <w:sz w:val="20"/>
                <w:szCs w:val="20"/>
              </w:rPr>
              <w:t xml:space="preserve">      </w:t>
            </w:r>
            <w:r w:rsidR="00EF26E7">
              <w:rPr>
                <w:sz w:val="20"/>
                <w:szCs w:val="20"/>
              </w:rPr>
              <w:t xml:space="preserve">   </w:t>
            </w:r>
            <w:r>
              <w:rPr>
                <w:sz w:val="20"/>
                <w:szCs w:val="20"/>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BB7A3D" w:rsidRDefault="00BB7A3D">
            <w:pPr>
              <w:spacing w:line="276" w:lineRule="auto"/>
              <w:rPr>
                <w:sz w:val="20"/>
                <w:szCs w:val="20"/>
              </w:rPr>
            </w:pPr>
            <w:r>
              <w:rPr>
                <w:sz w:val="20"/>
                <w:szCs w:val="20"/>
              </w:rPr>
              <w:t xml:space="preserve">         12</w:t>
            </w:r>
          </w:p>
        </w:tc>
      </w:tr>
      <w:tr w:rsidR="00BB7A3D" w:rsidTr="00EF26E7">
        <w:tc>
          <w:tcPr>
            <w:tcW w:w="1134"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rPr>
                <w:b/>
                <w:bCs/>
                <w:sz w:val="20"/>
                <w:szCs w:val="20"/>
              </w:rPr>
            </w:pPr>
            <w:r>
              <w:rPr>
                <w:b/>
                <w:bCs/>
                <w:sz w:val="20"/>
                <w:szCs w:val="20"/>
              </w:rPr>
              <w:t>Celkom</w:t>
            </w:r>
          </w:p>
        </w:tc>
        <w:tc>
          <w:tcPr>
            <w:tcW w:w="638"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jc w:val="center"/>
              <w:rPr>
                <w:b/>
                <w:bCs/>
                <w:sz w:val="20"/>
                <w:szCs w:val="20"/>
              </w:rPr>
            </w:pPr>
            <w:r>
              <w:rPr>
                <w:b/>
                <w:bCs/>
                <w:sz w:val="20"/>
                <w:szCs w:val="20"/>
              </w:rPr>
              <w:t>7</w:t>
            </w:r>
          </w:p>
        </w:tc>
        <w:tc>
          <w:tcPr>
            <w:tcW w:w="638"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jc w:val="center"/>
              <w:rPr>
                <w:b/>
                <w:bCs/>
                <w:sz w:val="20"/>
                <w:szCs w:val="20"/>
              </w:rPr>
            </w:pPr>
            <w:r>
              <w:rPr>
                <w:b/>
                <w:bCs/>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jc w:val="center"/>
              <w:rPr>
                <w:b/>
                <w:bCs/>
                <w:sz w:val="20"/>
                <w:szCs w:val="20"/>
              </w:rPr>
            </w:pPr>
            <w:r>
              <w:rPr>
                <w:b/>
                <w:bCs/>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jc w:val="center"/>
              <w:rPr>
                <w:b/>
                <w:bCs/>
                <w:sz w:val="20"/>
                <w:szCs w:val="20"/>
              </w:rPr>
            </w:pPr>
            <w:r>
              <w:rPr>
                <w:b/>
                <w:bCs/>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jc w:val="center"/>
              <w:rPr>
                <w:b/>
                <w:bCs/>
                <w:sz w:val="20"/>
                <w:szCs w:val="20"/>
              </w:rPr>
            </w:pPr>
            <w:r>
              <w:rPr>
                <w:b/>
                <w:bCs/>
                <w:sz w:val="20"/>
                <w:szCs w:val="20"/>
              </w:rPr>
              <w:t>11</w:t>
            </w:r>
          </w:p>
        </w:tc>
        <w:tc>
          <w:tcPr>
            <w:tcW w:w="992"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rPr>
                <w:b/>
                <w:bCs/>
                <w:sz w:val="20"/>
                <w:szCs w:val="20"/>
              </w:rPr>
            </w:pPr>
            <w:r>
              <w:rPr>
                <w:b/>
                <w:bCs/>
                <w:sz w:val="20"/>
                <w:szCs w:val="20"/>
              </w:rPr>
              <w:t xml:space="preserve">      1</w:t>
            </w:r>
          </w:p>
        </w:tc>
        <w:tc>
          <w:tcPr>
            <w:tcW w:w="1134"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rPr>
                <w:b/>
                <w:sz w:val="20"/>
                <w:szCs w:val="20"/>
              </w:rPr>
            </w:pPr>
            <w:r>
              <w:rPr>
                <w:b/>
                <w:sz w:val="20"/>
                <w:szCs w:val="20"/>
              </w:rPr>
              <w:t xml:space="preserve">   </w:t>
            </w:r>
            <w:r w:rsidR="00EF26E7">
              <w:rPr>
                <w:b/>
                <w:sz w:val="20"/>
                <w:szCs w:val="20"/>
              </w:rPr>
              <w:t xml:space="preserve">  </w:t>
            </w:r>
            <w:r>
              <w:rPr>
                <w:b/>
                <w:sz w:val="20"/>
                <w:szCs w:val="20"/>
              </w:rPr>
              <w:t xml:space="preserve"> </w:t>
            </w:r>
            <w:r w:rsidR="00EF26E7">
              <w:rPr>
                <w:b/>
                <w:sz w:val="20"/>
                <w:szCs w:val="20"/>
              </w:rPr>
              <w:t xml:space="preserve"> </w:t>
            </w:r>
            <w:r>
              <w:rPr>
                <w:b/>
                <w:sz w:val="20"/>
                <w:szCs w:val="20"/>
              </w:rPr>
              <w:t xml:space="preserve">  1</w:t>
            </w:r>
          </w:p>
        </w:tc>
        <w:tc>
          <w:tcPr>
            <w:tcW w:w="1984" w:type="dxa"/>
            <w:tcBorders>
              <w:top w:val="single" w:sz="4" w:space="0" w:color="auto"/>
              <w:left w:val="single" w:sz="4" w:space="0" w:color="auto"/>
              <w:bottom w:val="single" w:sz="4" w:space="0" w:color="auto"/>
              <w:right w:val="single" w:sz="4" w:space="0" w:color="auto"/>
            </w:tcBorders>
            <w:hideMark/>
          </w:tcPr>
          <w:p w:rsidR="00BB7A3D" w:rsidRDefault="00BB7A3D">
            <w:pPr>
              <w:pStyle w:val="Zkladntext"/>
              <w:spacing w:line="276" w:lineRule="auto"/>
              <w:rPr>
                <w:b/>
                <w:bCs/>
                <w:sz w:val="20"/>
                <w:szCs w:val="20"/>
              </w:rPr>
            </w:pPr>
            <w:r>
              <w:rPr>
                <w:b/>
                <w:bCs/>
                <w:sz w:val="20"/>
                <w:szCs w:val="20"/>
              </w:rPr>
              <w:t xml:space="preserve">         12</w:t>
            </w:r>
          </w:p>
        </w:tc>
      </w:tr>
    </w:tbl>
    <w:p w:rsidR="00BB7A3D" w:rsidRDefault="00BB7A3D" w:rsidP="00BB7A3D">
      <w:pPr>
        <w:jc w:val="both"/>
      </w:pPr>
    </w:p>
    <w:p w:rsidR="00BB7A3D" w:rsidRDefault="00BB7A3D" w:rsidP="00BB7A3D">
      <w:pPr>
        <w:jc w:val="both"/>
      </w:pPr>
      <w:r>
        <w:t>Tabuľka č.  33  -  Veková štruktúra zamestnancov PISR  k 31.12.2016</w:t>
      </w:r>
    </w:p>
    <w:p w:rsidR="00BB7A3D" w:rsidRDefault="00BB7A3D" w:rsidP="00BB7A3D">
      <w:pPr>
        <w:jc w:val="both"/>
      </w:pPr>
    </w:p>
    <w:tbl>
      <w:tblPr>
        <w:tblStyle w:val="Mriekatabuky"/>
        <w:tblW w:w="0" w:type="auto"/>
        <w:tblInd w:w="0" w:type="dxa"/>
        <w:tblLook w:val="04A0" w:firstRow="1" w:lastRow="0" w:firstColumn="1" w:lastColumn="0" w:noHBand="0" w:noVBand="1"/>
      </w:tblPr>
      <w:tblGrid>
        <w:gridCol w:w="1842"/>
        <w:gridCol w:w="1842"/>
        <w:gridCol w:w="1842"/>
        <w:gridCol w:w="1843"/>
        <w:gridCol w:w="1843"/>
      </w:tblGrid>
      <w:tr w:rsidR="00BB7A3D" w:rsidTr="00BB7A3D">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rPr>
                <w:rFonts w:ascii="Times New Roman" w:hAnsi="Times New Roman" w:cs="Times New Roman"/>
                <w:b/>
                <w:sz w:val="20"/>
                <w:szCs w:val="20"/>
                <w:lang w:eastAsia="en-US"/>
              </w:rPr>
            </w:pPr>
            <w:r>
              <w:rPr>
                <w:b/>
                <w:sz w:val="20"/>
                <w:szCs w:val="20"/>
              </w:rPr>
              <w:t xml:space="preserve">Vek v rokoch </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jc w:val="center"/>
              <w:rPr>
                <w:rFonts w:ascii="Times New Roman" w:hAnsi="Times New Roman" w:cs="Times New Roman"/>
                <w:b/>
                <w:sz w:val="20"/>
                <w:szCs w:val="20"/>
                <w:lang w:eastAsia="en-US"/>
              </w:rPr>
            </w:pPr>
            <w:r>
              <w:rPr>
                <w:b/>
                <w:sz w:val="20"/>
                <w:szCs w:val="20"/>
              </w:rPr>
              <w:t>Muži</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jc w:val="center"/>
              <w:rPr>
                <w:rFonts w:ascii="Times New Roman" w:hAnsi="Times New Roman" w:cs="Times New Roman"/>
                <w:b/>
                <w:sz w:val="20"/>
                <w:szCs w:val="20"/>
                <w:lang w:eastAsia="en-US"/>
              </w:rPr>
            </w:pPr>
            <w:r>
              <w:rPr>
                <w:b/>
                <w:sz w:val="20"/>
                <w:szCs w:val="20"/>
              </w:rPr>
              <w:t>Ženy</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jc w:val="center"/>
              <w:rPr>
                <w:rFonts w:ascii="Times New Roman" w:hAnsi="Times New Roman" w:cs="Times New Roman"/>
                <w:b/>
                <w:sz w:val="20"/>
                <w:szCs w:val="20"/>
                <w:lang w:eastAsia="en-US"/>
              </w:rPr>
            </w:pPr>
            <w:r>
              <w:rPr>
                <w:b/>
                <w:sz w:val="20"/>
                <w:szCs w:val="20"/>
              </w:rPr>
              <w:t>Počet spolu</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jc w:val="center"/>
              <w:rPr>
                <w:rFonts w:ascii="Times New Roman" w:hAnsi="Times New Roman" w:cs="Times New Roman"/>
                <w:b/>
                <w:sz w:val="20"/>
                <w:szCs w:val="20"/>
                <w:lang w:eastAsia="en-US"/>
              </w:rPr>
            </w:pPr>
            <w:r>
              <w:rPr>
                <w:b/>
                <w:sz w:val="20"/>
                <w:szCs w:val="20"/>
              </w:rPr>
              <w:t>Podiel v %</w:t>
            </w:r>
          </w:p>
        </w:tc>
      </w:tr>
      <w:tr w:rsidR="00BB7A3D" w:rsidTr="00BB7A3D">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od 31 - 40</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BB7A3D" w:rsidRDefault="00BB7A3D">
            <w:pPr>
              <w:jc w:val="center"/>
              <w:rPr>
                <w:rFonts w:ascii="Times New Roman"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16,66</w:t>
            </w:r>
          </w:p>
        </w:tc>
      </w:tr>
      <w:tr w:rsidR="00BB7A3D" w:rsidTr="00BB7A3D">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 xml:space="preserve">     41 - 50</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4</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5</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41,67</w:t>
            </w:r>
          </w:p>
        </w:tc>
      </w:tr>
      <w:tr w:rsidR="00BB7A3D" w:rsidTr="00BB7A3D">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 xml:space="preserve">     51 - 60</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1</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5</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41,67</w:t>
            </w:r>
          </w:p>
        </w:tc>
      </w:tr>
      <w:tr w:rsidR="00BB7A3D" w:rsidTr="00BB7A3D">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b/>
                <w:sz w:val="20"/>
                <w:szCs w:val="20"/>
                <w:lang w:eastAsia="en-US"/>
              </w:rPr>
            </w:pPr>
            <w:r>
              <w:rPr>
                <w:b/>
                <w:sz w:val="20"/>
                <w:szCs w:val="20"/>
              </w:rPr>
              <w:t>Spolu</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b/>
                <w:sz w:val="20"/>
                <w:szCs w:val="20"/>
                <w:lang w:eastAsia="en-US"/>
              </w:rPr>
            </w:pPr>
            <w:r>
              <w:rPr>
                <w:b/>
                <w:sz w:val="20"/>
                <w:szCs w:val="20"/>
              </w:rPr>
              <w:t>7</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b/>
                <w:sz w:val="20"/>
                <w:szCs w:val="20"/>
                <w:lang w:eastAsia="en-US"/>
              </w:rPr>
            </w:pPr>
            <w:r>
              <w:rPr>
                <w:b/>
                <w:sz w:val="20"/>
                <w:szCs w:val="20"/>
              </w:rPr>
              <w:t>5</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b/>
                <w:sz w:val="20"/>
                <w:szCs w:val="20"/>
                <w:lang w:eastAsia="en-US"/>
              </w:rPr>
            </w:pPr>
            <w:r>
              <w:rPr>
                <w:b/>
                <w:sz w:val="20"/>
                <w:szCs w:val="20"/>
              </w:rPr>
              <w:t xml:space="preserve">               12</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b/>
                <w:sz w:val="20"/>
                <w:szCs w:val="20"/>
                <w:lang w:eastAsia="en-US"/>
              </w:rPr>
            </w:pPr>
            <w:r>
              <w:rPr>
                <w:b/>
                <w:sz w:val="20"/>
                <w:szCs w:val="20"/>
              </w:rPr>
              <w:t xml:space="preserve">       </w:t>
            </w:r>
            <w:r w:rsidR="004F6966">
              <w:rPr>
                <w:b/>
                <w:sz w:val="20"/>
                <w:szCs w:val="20"/>
              </w:rPr>
              <w:t xml:space="preserve"> </w:t>
            </w:r>
            <w:r>
              <w:rPr>
                <w:b/>
                <w:sz w:val="20"/>
                <w:szCs w:val="20"/>
              </w:rPr>
              <w:t xml:space="preserve">   100,00</w:t>
            </w:r>
          </w:p>
        </w:tc>
      </w:tr>
    </w:tbl>
    <w:p w:rsidR="00BB7A3D" w:rsidRDefault="00BB7A3D" w:rsidP="00BB7A3D">
      <w:pPr>
        <w:jc w:val="both"/>
        <w:rPr>
          <w:b/>
        </w:rPr>
      </w:pPr>
    </w:p>
    <w:p w:rsidR="00BB7A3D" w:rsidRDefault="00BB7A3D" w:rsidP="00BB7A3D">
      <w:pPr>
        <w:jc w:val="both"/>
        <w:rPr>
          <w:b/>
          <w:sz w:val="28"/>
        </w:rPr>
      </w:pPr>
    </w:p>
    <w:p w:rsidR="00BB7A3D" w:rsidRDefault="00BB7A3D" w:rsidP="00BB7A3D">
      <w:pPr>
        <w:pStyle w:val="Nadpis2"/>
        <w:jc w:val="left"/>
        <w:rPr>
          <w:rFonts w:ascii="Times New Roman" w:hAnsi="Times New Roman" w:cs="Times New Roman"/>
          <w:b w:val="0"/>
          <w:bCs w:val="0"/>
        </w:rPr>
      </w:pPr>
      <w:r>
        <w:rPr>
          <w:rFonts w:ascii="Times New Roman" w:hAnsi="Times New Roman" w:cs="Times New Roman"/>
          <w:b w:val="0"/>
        </w:rPr>
        <w:t>Tabuľka č. 34  -  V</w:t>
      </w:r>
      <w:r>
        <w:rPr>
          <w:rFonts w:ascii="Times New Roman" w:hAnsi="Times New Roman" w:cs="Times New Roman"/>
          <w:b w:val="0"/>
          <w:bCs w:val="0"/>
        </w:rPr>
        <w:t>ekový  priemer  zamestnancov  PISR  k 31.12.2016</w:t>
      </w:r>
    </w:p>
    <w:p w:rsidR="00BB7A3D" w:rsidRDefault="00BB7A3D" w:rsidP="00BB7A3D"/>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7"/>
        <w:gridCol w:w="1698"/>
        <w:gridCol w:w="1417"/>
        <w:gridCol w:w="2552"/>
      </w:tblGrid>
      <w:tr w:rsidR="00BB7A3D" w:rsidTr="00EF26E7">
        <w:tc>
          <w:tcPr>
            <w:tcW w:w="2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spacing w:line="276" w:lineRule="auto"/>
              <w:ind w:left="55"/>
              <w:jc w:val="both"/>
              <w:rPr>
                <w:bCs/>
                <w:sz w:val="20"/>
                <w:szCs w:val="20"/>
              </w:rPr>
            </w:pPr>
            <w:r>
              <w:rPr>
                <w:bCs/>
                <w:sz w:val="20"/>
                <w:szCs w:val="20"/>
              </w:rPr>
              <w:t>Ukazovateľ</w:t>
            </w:r>
          </w:p>
        </w:tc>
        <w:tc>
          <w:tcPr>
            <w:tcW w:w="1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spacing w:line="276" w:lineRule="auto"/>
              <w:ind w:left="165"/>
              <w:jc w:val="both"/>
              <w:rPr>
                <w:bCs/>
                <w:sz w:val="20"/>
                <w:szCs w:val="20"/>
              </w:rPr>
            </w:pPr>
            <w:r>
              <w:rPr>
                <w:bCs/>
                <w:sz w:val="20"/>
                <w:szCs w:val="20"/>
              </w:rPr>
              <w:t>Muži</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spacing w:line="276" w:lineRule="auto"/>
              <w:jc w:val="both"/>
              <w:rPr>
                <w:bCs/>
                <w:sz w:val="20"/>
                <w:szCs w:val="20"/>
              </w:rPr>
            </w:pPr>
            <w:r>
              <w:rPr>
                <w:bCs/>
                <w:sz w:val="20"/>
                <w:szCs w:val="20"/>
              </w:rPr>
              <w:t>Ženy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spacing w:line="276" w:lineRule="auto"/>
              <w:ind w:left="230"/>
              <w:jc w:val="both"/>
              <w:rPr>
                <w:bCs/>
                <w:sz w:val="20"/>
                <w:szCs w:val="20"/>
              </w:rPr>
            </w:pPr>
            <w:r>
              <w:rPr>
                <w:bCs/>
                <w:sz w:val="20"/>
                <w:szCs w:val="20"/>
              </w:rPr>
              <w:t>Spolu</w:t>
            </w:r>
          </w:p>
        </w:tc>
      </w:tr>
      <w:tr w:rsidR="00BB7A3D" w:rsidTr="00EF26E7">
        <w:tc>
          <w:tcPr>
            <w:tcW w:w="2697" w:type="dxa"/>
            <w:tcBorders>
              <w:top w:val="single" w:sz="4" w:space="0" w:color="auto"/>
              <w:left w:val="single" w:sz="4" w:space="0" w:color="auto"/>
              <w:bottom w:val="single" w:sz="4" w:space="0" w:color="auto"/>
              <w:right w:val="single" w:sz="4" w:space="0" w:color="auto"/>
            </w:tcBorders>
            <w:hideMark/>
          </w:tcPr>
          <w:p w:rsidR="00BB7A3D" w:rsidRDefault="00BB7A3D">
            <w:pPr>
              <w:spacing w:line="276" w:lineRule="auto"/>
              <w:jc w:val="both"/>
              <w:rPr>
                <w:b/>
                <w:bCs/>
                <w:sz w:val="20"/>
                <w:szCs w:val="20"/>
              </w:rPr>
            </w:pPr>
            <w:r>
              <w:rPr>
                <w:b/>
                <w:bCs/>
                <w:sz w:val="20"/>
                <w:szCs w:val="20"/>
              </w:rPr>
              <w:t>Priemerný vek</w:t>
            </w:r>
          </w:p>
        </w:tc>
        <w:tc>
          <w:tcPr>
            <w:tcW w:w="1698" w:type="dxa"/>
            <w:tcBorders>
              <w:top w:val="single" w:sz="4" w:space="0" w:color="auto"/>
              <w:left w:val="single" w:sz="4" w:space="0" w:color="auto"/>
              <w:bottom w:val="single" w:sz="4" w:space="0" w:color="auto"/>
              <w:right w:val="single" w:sz="4" w:space="0" w:color="auto"/>
            </w:tcBorders>
            <w:hideMark/>
          </w:tcPr>
          <w:p w:rsidR="00BB7A3D" w:rsidRDefault="00BB7A3D">
            <w:pPr>
              <w:spacing w:line="276" w:lineRule="auto"/>
              <w:jc w:val="both"/>
              <w:rPr>
                <w:b/>
                <w:bCs/>
                <w:sz w:val="20"/>
                <w:szCs w:val="20"/>
              </w:rPr>
            </w:pPr>
            <w:r>
              <w:rPr>
                <w:b/>
                <w:bCs/>
                <w:sz w:val="20"/>
                <w:szCs w:val="20"/>
              </w:rPr>
              <w:t xml:space="preserve">     44,56</w:t>
            </w:r>
          </w:p>
        </w:tc>
        <w:tc>
          <w:tcPr>
            <w:tcW w:w="1417" w:type="dxa"/>
            <w:tcBorders>
              <w:top w:val="single" w:sz="4" w:space="0" w:color="auto"/>
              <w:left w:val="single" w:sz="4" w:space="0" w:color="auto"/>
              <w:bottom w:val="single" w:sz="4" w:space="0" w:color="auto"/>
              <w:right w:val="single" w:sz="4" w:space="0" w:color="auto"/>
            </w:tcBorders>
            <w:hideMark/>
          </w:tcPr>
          <w:p w:rsidR="00BB7A3D" w:rsidRDefault="00BB7A3D">
            <w:pPr>
              <w:spacing w:line="276" w:lineRule="auto"/>
              <w:jc w:val="both"/>
              <w:rPr>
                <w:b/>
                <w:bCs/>
                <w:sz w:val="20"/>
                <w:szCs w:val="20"/>
              </w:rPr>
            </w:pPr>
            <w:r>
              <w:rPr>
                <w:b/>
                <w:bCs/>
                <w:sz w:val="20"/>
                <w:szCs w:val="20"/>
              </w:rPr>
              <w:t>53,55</w:t>
            </w:r>
          </w:p>
        </w:tc>
        <w:tc>
          <w:tcPr>
            <w:tcW w:w="2552" w:type="dxa"/>
            <w:tcBorders>
              <w:top w:val="single" w:sz="4" w:space="0" w:color="auto"/>
              <w:left w:val="single" w:sz="4" w:space="0" w:color="auto"/>
              <w:bottom w:val="single" w:sz="4" w:space="0" w:color="auto"/>
              <w:right w:val="single" w:sz="4" w:space="0" w:color="auto"/>
            </w:tcBorders>
            <w:hideMark/>
          </w:tcPr>
          <w:p w:rsidR="00BB7A3D" w:rsidRDefault="00BB7A3D">
            <w:pPr>
              <w:spacing w:line="276" w:lineRule="auto"/>
              <w:ind w:left="275"/>
              <w:jc w:val="both"/>
              <w:rPr>
                <w:b/>
                <w:bCs/>
                <w:sz w:val="20"/>
                <w:szCs w:val="20"/>
              </w:rPr>
            </w:pPr>
            <w:r>
              <w:rPr>
                <w:b/>
                <w:bCs/>
                <w:sz w:val="20"/>
                <w:szCs w:val="20"/>
              </w:rPr>
              <w:t>48,31</w:t>
            </w:r>
          </w:p>
        </w:tc>
      </w:tr>
    </w:tbl>
    <w:p w:rsidR="00BB7A3D" w:rsidRDefault="00BB7A3D" w:rsidP="00BB7A3D">
      <w:pPr>
        <w:jc w:val="both"/>
        <w:rPr>
          <w:bCs/>
        </w:rPr>
      </w:pPr>
    </w:p>
    <w:p w:rsidR="00BB7A3D" w:rsidRDefault="00BB7A3D" w:rsidP="00BB7A3D">
      <w:pPr>
        <w:jc w:val="both"/>
        <w:rPr>
          <w:b/>
          <w:bCs/>
          <w:sz w:val="28"/>
          <w:u w:val="single"/>
        </w:rPr>
      </w:pPr>
      <w:r>
        <w:rPr>
          <w:b/>
          <w:bCs/>
          <w:sz w:val="28"/>
        </w:rPr>
        <w:lastRenderedPageBreak/>
        <w:t xml:space="preserve">7.3.   </w:t>
      </w:r>
      <w:r>
        <w:rPr>
          <w:b/>
          <w:bCs/>
          <w:sz w:val="28"/>
          <w:u w:val="single"/>
        </w:rPr>
        <w:t>MZDOVÁ POLITIKA</w:t>
      </w:r>
    </w:p>
    <w:p w:rsidR="00BB7A3D" w:rsidRDefault="00BB7A3D" w:rsidP="00BB7A3D">
      <w:pPr>
        <w:jc w:val="both"/>
        <w:rPr>
          <w:bCs/>
          <w:sz w:val="28"/>
        </w:rPr>
      </w:pPr>
      <w:r>
        <w:rPr>
          <w:bCs/>
          <w:sz w:val="28"/>
        </w:rPr>
        <w:t xml:space="preserve">         </w:t>
      </w:r>
    </w:p>
    <w:p w:rsidR="00BB7A3D" w:rsidRDefault="00BB7A3D" w:rsidP="00BB7A3D">
      <w:pPr>
        <w:rPr>
          <w:bCs/>
        </w:rPr>
      </w:pPr>
      <w:r>
        <w:rPr>
          <w:bCs/>
        </w:rPr>
        <w:t xml:space="preserve">          Bola limitovaná rozpočtovými výdavkami  upraveného rozpočtu na mzdy. </w:t>
      </w:r>
    </w:p>
    <w:p w:rsidR="00BB7A3D" w:rsidRDefault="00BB7A3D" w:rsidP="00BB7A3D">
      <w:pPr>
        <w:jc w:val="both"/>
        <w:rPr>
          <w:b/>
          <w:bCs/>
        </w:rPr>
      </w:pPr>
    </w:p>
    <w:p w:rsidR="00BE7332" w:rsidRDefault="00BE7332" w:rsidP="00BB7A3D"/>
    <w:p w:rsidR="00BE7332" w:rsidRDefault="00BE7332" w:rsidP="00BB7A3D"/>
    <w:p w:rsidR="00BB7A3D" w:rsidRDefault="00BB7A3D" w:rsidP="00BB7A3D">
      <w:r>
        <w:t xml:space="preserve">Tabuľka č. 35  - Objem vynaložených finančných prostriedkov na mzdy za rok 2015 - 2016 </w:t>
      </w:r>
    </w:p>
    <w:p w:rsidR="00BB7A3D" w:rsidRDefault="00BB7A3D" w:rsidP="00BB7A3D">
      <w:r>
        <w:t xml:space="preserve">                           </w:t>
      </w:r>
    </w:p>
    <w:tbl>
      <w:tblPr>
        <w:tblStyle w:val="Mriekatabuky"/>
        <w:tblW w:w="0" w:type="auto"/>
        <w:tblInd w:w="108" w:type="dxa"/>
        <w:tblLook w:val="04A0" w:firstRow="1" w:lastRow="0" w:firstColumn="1" w:lastColumn="0" w:noHBand="0" w:noVBand="1"/>
      </w:tblPr>
      <w:tblGrid>
        <w:gridCol w:w="1734"/>
        <w:gridCol w:w="1842"/>
        <w:gridCol w:w="1842"/>
        <w:gridCol w:w="1843"/>
        <w:gridCol w:w="1843"/>
      </w:tblGrid>
      <w:tr w:rsidR="00BB7A3D" w:rsidTr="00EF26E7">
        <w:tc>
          <w:tcPr>
            <w:tcW w:w="17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rPr>
                <w:rFonts w:ascii="Times New Roman" w:hAnsi="Times New Roman" w:cs="Times New Roman"/>
                <w:b/>
                <w:sz w:val="20"/>
                <w:szCs w:val="20"/>
                <w:lang w:eastAsia="en-US"/>
              </w:rPr>
            </w:pPr>
            <w:r>
              <w:rPr>
                <w:b/>
                <w:sz w:val="20"/>
                <w:szCs w:val="20"/>
              </w:rPr>
              <w:t>Rok</w:t>
            </w:r>
          </w:p>
        </w:tc>
        <w:tc>
          <w:tcPr>
            <w:tcW w:w="737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jc w:val="center"/>
              <w:rPr>
                <w:rFonts w:ascii="Times New Roman" w:hAnsi="Times New Roman" w:cs="Times New Roman"/>
                <w:b/>
                <w:sz w:val="20"/>
                <w:szCs w:val="20"/>
                <w:lang w:eastAsia="en-US"/>
              </w:rPr>
            </w:pPr>
            <w:r>
              <w:rPr>
                <w:b/>
                <w:sz w:val="20"/>
                <w:szCs w:val="20"/>
              </w:rPr>
              <w:t>Rozpočet v Eur</w:t>
            </w:r>
          </w:p>
        </w:tc>
      </w:tr>
      <w:tr w:rsidR="00BB7A3D" w:rsidTr="00EF26E7">
        <w:tc>
          <w:tcPr>
            <w:tcW w:w="1734" w:type="dxa"/>
            <w:vMerge/>
            <w:tcBorders>
              <w:top w:val="single" w:sz="4" w:space="0" w:color="auto"/>
              <w:left w:val="single" w:sz="4" w:space="0" w:color="auto"/>
              <w:bottom w:val="single" w:sz="4" w:space="0" w:color="auto"/>
              <w:right w:val="single" w:sz="4" w:space="0" w:color="auto"/>
            </w:tcBorders>
            <w:vAlign w:val="center"/>
            <w:hideMark/>
          </w:tcPr>
          <w:p w:rsidR="00BB7A3D" w:rsidRDefault="00BB7A3D">
            <w:pP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Zdroj</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Schválený</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Upravený</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Čerpanie</w:t>
            </w:r>
          </w:p>
        </w:tc>
      </w:tr>
      <w:tr w:rsidR="00BB7A3D" w:rsidTr="00EF26E7">
        <w:tc>
          <w:tcPr>
            <w:tcW w:w="1734" w:type="dxa"/>
            <w:vMerge w:val="restart"/>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2015</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111</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103 499</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120 529</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120 529</w:t>
            </w:r>
          </w:p>
        </w:tc>
      </w:tr>
      <w:tr w:rsidR="00BB7A3D" w:rsidTr="00EF26E7">
        <w:tc>
          <w:tcPr>
            <w:tcW w:w="1734" w:type="dxa"/>
            <w:vMerge/>
            <w:tcBorders>
              <w:top w:val="single" w:sz="4" w:space="0" w:color="auto"/>
              <w:left w:val="single" w:sz="4" w:space="0" w:color="auto"/>
              <w:bottom w:val="single" w:sz="4" w:space="0" w:color="auto"/>
              <w:right w:val="single" w:sz="4" w:space="0" w:color="auto"/>
            </w:tcBorders>
            <w:vAlign w:val="center"/>
            <w:hideMark/>
          </w:tcPr>
          <w:p w:rsidR="00BB7A3D" w:rsidRDefault="00BB7A3D">
            <w:pPr>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72C</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 xml:space="preserve">       </w:t>
            </w:r>
            <w:r w:rsidR="004F6966">
              <w:rPr>
                <w:sz w:val="20"/>
                <w:szCs w:val="20"/>
              </w:rPr>
              <w:t xml:space="preserve"> </w:t>
            </w:r>
            <w:r>
              <w:rPr>
                <w:sz w:val="20"/>
                <w:szCs w:val="20"/>
              </w:rPr>
              <w:t xml:space="preserve">    0</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 xml:space="preserve">    7 996</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 xml:space="preserve">    7 996</w:t>
            </w:r>
          </w:p>
        </w:tc>
      </w:tr>
      <w:tr w:rsidR="00BB7A3D" w:rsidTr="00EF26E7">
        <w:tc>
          <w:tcPr>
            <w:tcW w:w="1734" w:type="dxa"/>
            <w:vMerge/>
            <w:tcBorders>
              <w:top w:val="single" w:sz="4" w:space="0" w:color="auto"/>
              <w:left w:val="single" w:sz="4" w:space="0" w:color="auto"/>
              <w:bottom w:val="single" w:sz="4" w:space="0" w:color="auto"/>
              <w:right w:val="single" w:sz="4" w:space="0" w:color="auto"/>
            </w:tcBorders>
            <w:vAlign w:val="center"/>
            <w:hideMark/>
          </w:tcPr>
          <w:p w:rsidR="00BB7A3D" w:rsidRDefault="00BB7A3D">
            <w:pPr>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b/>
                <w:sz w:val="20"/>
                <w:szCs w:val="20"/>
                <w:lang w:eastAsia="en-US"/>
              </w:rPr>
            </w:pPr>
            <w:r>
              <w:rPr>
                <w:b/>
                <w:sz w:val="20"/>
                <w:szCs w:val="20"/>
              </w:rPr>
              <w:t>111+72C</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b/>
                <w:sz w:val="20"/>
                <w:szCs w:val="20"/>
                <w:lang w:eastAsia="en-US"/>
              </w:rPr>
            </w:pPr>
            <w:r>
              <w:rPr>
                <w:b/>
                <w:sz w:val="20"/>
                <w:szCs w:val="20"/>
              </w:rPr>
              <w:t>103 449</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b/>
                <w:sz w:val="20"/>
                <w:szCs w:val="20"/>
                <w:lang w:eastAsia="en-US"/>
              </w:rPr>
            </w:pPr>
            <w:r>
              <w:rPr>
                <w:b/>
                <w:sz w:val="20"/>
                <w:szCs w:val="20"/>
              </w:rPr>
              <w:t>128 525</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b/>
                <w:sz w:val="20"/>
                <w:szCs w:val="20"/>
                <w:lang w:eastAsia="en-US"/>
              </w:rPr>
            </w:pPr>
            <w:r>
              <w:rPr>
                <w:b/>
                <w:sz w:val="20"/>
                <w:szCs w:val="20"/>
              </w:rPr>
              <w:t>128 525</w:t>
            </w:r>
          </w:p>
        </w:tc>
      </w:tr>
      <w:tr w:rsidR="00BB7A3D" w:rsidTr="00EF26E7">
        <w:tc>
          <w:tcPr>
            <w:tcW w:w="1734" w:type="dxa"/>
            <w:vMerge w:val="restart"/>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2016</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111</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lang w:eastAsia="en-US"/>
              </w:rPr>
              <w:t>105 746</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lang w:eastAsia="en-US"/>
              </w:rPr>
              <w:t>128 054</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lang w:eastAsia="en-US"/>
              </w:rPr>
              <w:t>128 054</w:t>
            </w:r>
          </w:p>
        </w:tc>
      </w:tr>
      <w:tr w:rsidR="00BB7A3D" w:rsidTr="00EF26E7">
        <w:tc>
          <w:tcPr>
            <w:tcW w:w="1734" w:type="dxa"/>
            <w:vMerge/>
            <w:tcBorders>
              <w:top w:val="single" w:sz="4" w:space="0" w:color="auto"/>
              <w:left w:val="single" w:sz="4" w:space="0" w:color="auto"/>
              <w:bottom w:val="single" w:sz="4" w:space="0" w:color="auto"/>
              <w:right w:val="single" w:sz="4" w:space="0" w:color="auto"/>
            </w:tcBorders>
            <w:vAlign w:val="center"/>
            <w:hideMark/>
          </w:tcPr>
          <w:p w:rsidR="00BB7A3D" w:rsidRDefault="00BB7A3D">
            <w:pPr>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lang w:eastAsia="en-US"/>
              </w:rPr>
              <w:t>11H</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 xml:space="preserve">          </w:t>
            </w:r>
            <w:r w:rsidR="004F6966">
              <w:rPr>
                <w:sz w:val="20"/>
                <w:szCs w:val="20"/>
              </w:rPr>
              <w:t xml:space="preserve"> </w:t>
            </w:r>
            <w:r>
              <w:rPr>
                <w:sz w:val="20"/>
                <w:szCs w:val="20"/>
              </w:rPr>
              <w:t xml:space="preserve"> 0</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 xml:space="preserve">  14 552</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 xml:space="preserve">  14 552</w:t>
            </w:r>
          </w:p>
        </w:tc>
      </w:tr>
      <w:tr w:rsidR="00BB7A3D" w:rsidTr="00EF26E7">
        <w:tc>
          <w:tcPr>
            <w:tcW w:w="1734" w:type="dxa"/>
            <w:vMerge/>
            <w:tcBorders>
              <w:top w:val="single" w:sz="4" w:space="0" w:color="auto"/>
              <w:left w:val="single" w:sz="4" w:space="0" w:color="auto"/>
              <w:bottom w:val="single" w:sz="4" w:space="0" w:color="auto"/>
              <w:right w:val="single" w:sz="4" w:space="0" w:color="auto"/>
            </w:tcBorders>
            <w:vAlign w:val="center"/>
            <w:hideMark/>
          </w:tcPr>
          <w:p w:rsidR="00BB7A3D" w:rsidRDefault="00BB7A3D">
            <w:pPr>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b/>
                <w:sz w:val="20"/>
                <w:szCs w:val="20"/>
                <w:lang w:eastAsia="en-US"/>
              </w:rPr>
            </w:pPr>
            <w:r>
              <w:rPr>
                <w:b/>
                <w:sz w:val="20"/>
                <w:szCs w:val="20"/>
              </w:rPr>
              <w:t>111+11H</w:t>
            </w:r>
          </w:p>
        </w:tc>
        <w:tc>
          <w:tcPr>
            <w:tcW w:w="184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b/>
                <w:sz w:val="20"/>
                <w:szCs w:val="20"/>
                <w:lang w:eastAsia="en-US"/>
              </w:rPr>
            </w:pPr>
            <w:r>
              <w:rPr>
                <w:b/>
                <w:sz w:val="20"/>
                <w:szCs w:val="20"/>
              </w:rPr>
              <w:t>105 746</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b/>
                <w:sz w:val="20"/>
                <w:szCs w:val="20"/>
                <w:lang w:eastAsia="en-US"/>
              </w:rPr>
            </w:pPr>
            <w:r>
              <w:rPr>
                <w:b/>
                <w:sz w:val="20"/>
                <w:szCs w:val="20"/>
                <w:lang w:eastAsia="en-US"/>
              </w:rPr>
              <w:t>142 606</w:t>
            </w:r>
          </w:p>
        </w:tc>
        <w:tc>
          <w:tcPr>
            <w:tcW w:w="1843"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b/>
                <w:sz w:val="20"/>
                <w:szCs w:val="20"/>
                <w:lang w:eastAsia="en-US"/>
              </w:rPr>
            </w:pPr>
            <w:r>
              <w:rPr>
                <w:b/>
                <w:sz w:val="20"/>
                <w:szCs w:val="20"/>
                <w:lang w:eastAsia="en-US"/>
              </w:rPr>
              <w:t>142 606</w:t>
            </w:r>
          </w:p>
        </w:tc>
      </w:tr>
    </w:tbl>
    <w:p w:rsidR="00BB7A3D" w:rsidRDefault="00BB7A3D" w:rsidP="00BB7A3D">
      <w:pPr>
        <w:rPr>
          <w:rFonts w:asciiTheme="minorHAnsi" w:hAnsiTheme="minorHAnsi" w:cstheme="minorBidi"/>
          <w:sz w:val="22"/>
          <w:szCs w:val="22"/>
          <w:lang w:eastAsia="en-US"/>
        </w:rPr>
      </w:pPr>
    </w:p>
    <w:p w:rsidR="00BB7A3D" w:rsidRDefault="00BB7A3D" w:rsidP="00BB7A3D">
      <w:pPr>
        <w:rPr>
          <w:rFonts w:asciiTheme="minorHAnsi" w:hAnsiTheme="minorHAnsi" w:cstheme="minorBidi"/>
          <w:sz w:val="22"/>
          <w:szCs w:val="22"/>
          <w:lang w:eastAsia="en-US"/>
        </w:rPr>
      </w:pPr>
    </w:p>
    <w:p w:rsidR="00BB7A3D" w:rsidRDefault="00BB7A3D" w:rsidP="00BB7A3D">
      <w:pPr>
        <w:jc w:val="both"/>
        <w:rPr>
          <w:bCs/>
        </w:rPr>
      </w:pPr>
    </w:p>
    <w:p w:rsidR="00BB7A3D" w:rsidRDefault="00D21624" w:rsidP="00BB7A3D">
      <w:pPr>
        <w:jc w:val="both"/>
        <w:rPr>
          <w:b/>
          <w:bCs/>
          <w:sz w:val="28"/>
          <w:szCs w:val="28"/>
        </w:rPr>
      </w:pPr>
      <w:r>
        <w:rPr>
          <w:b/>
          <w:bCs/>
          <w:sz w:val="28"/>
          <w:szCs w:val="28"/>
        </w:rPr>
        <w:t xml:space="preserve">7.3.1. </w:t>
      </w:r>
      <w:r w:rsidR="00BB7A3D">
        <w:rPr>
          <w:b/>
          <w:bCs/>
          <w:sz w:val="28"/>
          <w:szCs w:val="28"/>
        </w:rPr>
        <w:t xml:space="preserve">Priemerná mesačná mzda </w:t>
      </w:r>
    </w:p>
    <w:p w:rsidR="00BB7A3D" w:rsidRDefault="00BB7A3D" w:rsidP="00BB7A3D">
      <w:pPr>
        <w:jc w:val="both"/>
        <w:rPr>
          <w:b/>
          <w:bCs/>
          <w:sz w:val="28"/>
          <w:szCs w:val="28"/>
        </w:rPr>
      </w:pPr>
    </w:p>
    <w:p w:rsidR="00BB7A3D" w:rsidRDefault="00BB7A3D" w:rsidP="00B74D40">
      <w:pPr>
        <w:jc w:val="both"/>
        <w:rPr>
          <w:bCs/>
          <w:color w:val="000000"/>
        </w:rPr>
      </w:pPr>
      <w:r>
        <w:rPr>
          <w:bCs/>
          <w:color w:val="000000"/>
        </w:rPr>
        <w:t xml:space="preserve">Priemerná mesačná mzda v organizácii v roku </w:t>
      </w:r>
      <w:r w:rsidRPr="00D21624">
        <w:rPr>
          <w:b/>
          <w:bCs/>
          <w:color w:val="000000"/>
        </w:rPr>
        <w:t>2016</w:t>
      </w:r>
      <w:r>
        <w:rPr>
          <w:bCs/>
          <w:color w:val="000000"/>
        </w:rPr>
        <w:t>, určená podielom mzdových prostriedkov upraveného  rozpočtu na zdroji 111 + mim</w:t>
      </w:r>
      <w:r w:rsidR="00B74D40">
        <w:rPr>
          <w:bCs/>
          <w:color w:val="000000"/>
        </w:rPr>
        <w:t>orozpočtového  zdroja 11H  (</w:t>
      </w:r>
      <w:r w:rsidR="00B74D40" w:rsidRPr="00D21624">
        <w:rPr>
          <w:b/>
          <w:bCs/>
          <w:color w:val="000000"/>
        </w:rPr>
        <w:t>142 </w:t>
      </w:r>
      <w:r w:rsidRPr="00D21624">
        <w:rPr>
          <w:b/>
          <w:bCs/>
          <w:color w:val="000000"/>
        </w:rPr>
        <w:t>606</w:t>
      </w:r>
      <w:r w:rsidR="00B74D40">
        <w:rPr>
          <w:b/>
          <w:bCs/>
          <w:color w:val="000000"/>
        </w:rPr>
        <w:t xml:space="preserve"> </w:t>
      </w:r>
      <w:r>
        <w:rPr>
          <w:b/>
          <w:bCs/>
          <w:color w:val="000000"/>
        </w:rPr>
        <w:t>Eu</w:t>
      </w:r>
      <w:r>
        <w:rPr>
          <w:bCs/>
          <w:color w:val="000000"/>
        </w:rPr>
        <w:t>r) k priemernému prepočítanému počtu zamestnancov   (</w:t>
      </w:r>
      <w:r>
        <w:rPr>
          <w:b/>
          <w:bCs/>
          <w:color w:val="000000"/>
        </w:rPr>
        <w:t xml:space="preserve">11,73) </w:t>
      </w:r>
      <w:r>
        <w:rPr>
          <w:bCs/>
          <w:color w:val="000000"/>
        </w:rPr>
        <w:t xml:space="preserve">  bola </w:t>
      </w:r>
      <w:r w:rsidRPr="00D21624">
        <w:rPr>
          <w:b/>
          <w:bCs/>
          <w:color w:val="000000"/>
        </w:rPr>
        <w:t>1</w:t>
      </w:r>
      <w:r w:rsidR="001D137D" w:rsidRPr="00D21624">
        <w:rPr>
          <w:b/>
          <w:bCs/>
          <w:color w:val="000000"/>
        </w:rPr>
        <w:t xml:space="preserve"> </w:t>
      </w:r>
      <w:r w:rsidRPr="00D21624">
        <w:rPr>
          <w:b/>
          <w:bCs/>
          <w:color w:val="000000"/>
        </w:rPr>
        <w:t>013</w:t>
      </w:r>
      <w:r>
        <w:rPr>
          <w:b/>
          <w:bCs/>
          <w:color w:val="000000"/>
        </w:rPr>
        <w:t xml:space="preserve"> Eur</w:t>
      </w:r>
      <w:r>
        <w:rPr>
          <w:bCs/>
          <w:color w:val="000000"/>
        </w:rPr>
        <w:t>.</w:t>
      </w:r>
    </w:p>
    <w:p w:rsidR="00B74D40" w:rsidRDefault="00BB7A3D" w:rsidP="00B74D40">
      <w:pPr>
        <w:jc w:val="both"/>
        <w:rPr>
          <w:color w:val="000000"/>
        </w:rPr>
      </w:pPr>
      <w:r>
        <w:rPr>
          <w:color w:val="000000"/>
        </w:rPr>
        <w:t xml:space="preserve">V roku  </w:t>
      </w:r>
      <w:r w:rsidRPr="00D21624">
        <w:rPr>
          <w:b/>
          <w:color w:val="000000"/>
        </w:rPr>
        <w:t>2015</w:t>
      </w:r>
      <w:r>
        <w:rPr>
          <w:color w:val="000000"/>
        </w:rPr>
        <w:t xml:space="preserve">  bola  priemerná mesačná  mzda  </w:t>
      </w:r>
      <w:r w:rsidRPr="00D21624">
        <w:rPr>
          <w:b/>
          <w:color w:val="000000"/>
        </w:rPr>
        <w:t>913</w:t>
      </w:r>
      <w:r>
        <w:rPr>
          <w:b/>
          <w:color w:val="000000"/>
        </w:rPr>
        <w:t xml:space="preserve"> Eur, </w:t>
      </w:r>
      <w:r>
        <w:rPr>
          <w:color w:val="000000"/>
        </w:rPr>
        <w:t xml:space="preserve"> pri  rozpočte na  mzdy zo zdroja 111 +72C (128 525</w:t>
      </w:r>
      <w:r>
        <w:rPr>
          <w:b/>
          <w:color w:val="000000"/>
        </w:rPr>
        <w:t xml:space="preserve"> Eur</w:t>
      </w:r>
      <w:r>
        <w:rPr>
          <w:color w:val="000000"/>
        </w:rPr>
        <w:t xml:space="preserve"> )a rovnakom evidenčnom počte  prepočítaných   zamestnancov </w:t>
      </w:r>
      <w:r>
        <w:rPr>
          <w:b/>
          <w:color w:val="000000"/>
        </w:rPr>
        <w:t>11,73</w:t>
      </w:r>
      <w:r>
        <w:rPr>
          <w:color w:val="000000"/>
        </w:rPr>
        <w:t xml:space="preserve">. Nárast  o </w:t>
      </w:r>
      <w:r w:rsidRPr="00D21624">
        <w:rPr>
          <w:b/>
          <w:color w:val="000000"/>
        </w:rPr>
        <w:t xml:space="preserve">+100 </w:t>
      </w:r>
      <w:r>
        <w:rPr>
          <w:b/>
          <w:color w:val="000000"/>
        </w:rPr>
        <w:t>Eur</w:t>
      </w:r>
      <w:r w:rsidR="004B47E2">
        <w:rPr>
          <w:color w:val="000000"/>
        </w:rPr>
        <w:t xml:space="preserve"> súvisel s valorizáciou platov</w:t>
      </w:r>
      <w:r>
        <w:rPr>
          <w:color w:val="000000"/>
        </w:rPr>
        <w:t>, neplnením počtu zamestnancov (13) a povoleným prekročením rozpočtu  mzdy o sumu finančných prostriedkov z mimorozpočtového zdroja 11H</w:t>
      </w:r>
    </w:p>
    <w:p w:rsidR="00BB7A3D" w:rsidRDefault="00B74D40" w:rsidP="00B74D40">
      <w:pPr>
        <w:jc w:val="both"/>
        <w:rPr>
          <w:bCs/>
        </w:rPr>
      </w:pPr>
      <w:r>
        <w:rPr>
          <w:color w:val="000000"/>
        </w:rPr>
        <w:t>(</w:t>
      </w:r>
      <w:r w:rsidR="00BB7A3D" w:rsidRPr="00D21624">
        <w:rPr>
          <w:b/>
          <w:color w:val="000000"/>
        </w:rPr>
        <w:t>14 552</w:t>
      </w:r>
      <w:r w:rsidR="00BB7A3D">
        <w:rPr>
          <w:color w:val="000000"/>
        </w:rPr>
        <w:t xml:space="preserve"> </w:t>
      </w:r>
      <w:r w:rsidRPr="00B74D40">
        <w:rPr>
          <w:b/>
          <w:color w:val="000000"/>
        </w:rPr>
        <w:t>Eur</w:t>
      </w:r>
      <w:r>
        <w:rPr>
          <w:color w:val="000000"/>
        </w:rPr>
        <w:t>)</w:t>
      </w:r>
      <w:r w:rsidR="00BB7A3D">
        <w:rPr>
          <w:color w:val="000000"/>
        </w:rPr>
        <w:t>, ktorá bola takmer dvojnásobkom sumy v porovnaní z mimorozpočtovým</w:t>
      </w:r>
      <w:r>
        <w:rPr>
          <w:color w:val="000000"/>
        </w:rPr>
        <w:t>i prostriedkami zo zdroja72 C (</w:t>
      </w:r>
      <w:r w:rsidRPr="00D21624">
        <w:rPr>
          <w:b/>
          <w:color w:val="000000"/>
        </w:rPr>
        <w:t>7 996</w:t>
      </w:r>
      <w:r>
        <w:rPr>
          <w:color w:val="000000"/>
        </w:rPr>
        <w:t xml:space="preserve"> </w:t>
      </w:r>
      <w:r w:rsidRPr="00B74D40">
        <w:rPr>
          <w:b/>
          <w:color w:val="000000"/>
        </w:rPr>
        <w:t>Eur</w:t>
      </w:r>
      <w:r w:rsidR="00BB7A3D">
        <w:rPr>
          <w:color w:val="000000"/>
        </w:rPr>
        <w:t>)</w:t>
      </w:r>
      <w:r>
        <w:rPr>
          <w:color w:val="000000"/>
        </w:rPr>
        <w:t>.</w:t>
      </w:r>
    </w:p>
    <w:p w:rsidR="00BB7A3D" w:rsidRDefault="00BB7A3D" w:rsidP="00B74D40">
      <w:pPr>
        <w:pStyle w:val="Zkladntext"/>
        <w:rPr>
          <w:color w:val="000000"/>
        </w:rPr>
      </w:pPr>
    </w:p>
    <w:p w:rsidR="004F6966" w:rsidRDefault="00BB7A3D" w:rsidP="00BB7A3D">
      <w:r>
        <w:t>Tabuľka č. 36  - Štruktúra zdrojov financovania dosiahnute</w:t>
      </w:r>
      <w:r w:rsidR="004F6966">
        <w:t xml:space="preserve">j priem. mzdy  za rok  2015 - 2016     </w:t>
      </w:r>
    </w:p>
    <w:p w:rsidR="00BB7A3D" w:rsidRDefault="004F6966" w:rsidP="00BB7A3D">
      <w:r>
        <w:t xml:space="preserve">                    </w:t>
      </w:r>
    </w:p>
    <w:tbl>
      <w:tblPr>
        <w:tblStyle w:val="Mriekatabuky"/>
        <w:tblW w:w="0" w:type="auto"/>
        <w:tblInd w:w="108" w:type="dxa"/>
        <w:tblLook w:val="04A0" w:firstRow="1" w:lastRow="0" w:firstColumn="1" w:lastColumn="0" w:noHBand="0" w:noVBand="1"/>
      </w:tblPr>
      <w:tblGrid>
        <w:gridCol w:w="1660"/>
        <w:gridCol w:w="1825"/>
        <w:gridCol w:w="2044"/>
        <w:gridCol w:w="1849"/>
        <w:gridCol w:w="2120"/>
      </w:tblGrid>
      <w:tr w:rsidR="00BB7A3D" w:rsidTr="00EF26E7">
        <w:tc>
          <w:tcPr>
            <w:tcW w:w="1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rPr>
                <w:rFonts w:ascii="Times New Roman" w:hAnsi="Times New Roman" w:cs="Times New Roman"/>
                <w:b/>
                <w:sz w:val="20"/>
                <w:szCs w:val="20"/>
                <w:lang w:eastAsia="en-US"/>
              </w:rPr>
            </w:pPr>
            <w:r>
              <w:rPr>
                <w:b/>
                <w:sz w:val="20"/>
                <w:szCs w:val="20"/>
              </w:rPr>
              <w:t>Rok</w:t>
            </w: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rPr>
                <w:rFonts w:ascii="Times New Roman" w:hAnsi="Times New Roman" w:cs="Times New Roman"/>
                <w:b/>
                <w:sz w:val="20"/>
                <w:szCs w:val="20"/>
                <w:lang w:eastAsia="en-US"/>
              </w:rPr>
            </w:pPr>
            <w:r>
              <w:rPr>
                <w:b/>
                <w:sz w:val="20"/>
                <w:szCs w:val="20"/>
              </w:rPr>
              <w:t>Prepočítaný počet zamestnancov</w:t>
            </w:r>
          </w:p>
        </w:tc>
        <w:tc>
          <w:tcPr>
            <w:tcW w:w="2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rPr>
                <w:rFonts w:ascii="Times New Roman" w:hAnsi="Times New Roman"/>
                <w:b/>
                <w:sz w:val="20"/>
                <w:szCs w:val="20"/>
              </w:rPr>
            </w:pPr>
            <w:r>
              <w:rPr>
                <w:b/>
                <w:sz w:val="20"/>
                <w:szCs w:val="20"/>
              </w:rPr>
              <w:t>Priemerná mzda</w:t>
            </w:r>
          </w:p>
          <w:p w:rsidR="00BB7A3D" w:rsidRDefault="00BB7A3D">
            <w:pPr>
              <w:rPr>
                <w:b/>
                <w:sz w:val="20"/>
                <w:szCs w:val="20"/>
              </w:rPr>
            </w:pPr>
            <w:r>
              <w:rPr>
                <w:b/>
                <w:sz w:val="20"/>
                <w:szCs w:val="20"/>
              </w:rPr>
              <w:t xml:space="preserve">z prostriedkov ŠR </w:t>
            </w:r>
          </w:p>
          <w:p w:rsidR="00BB7A3D" w:rsidRDefault="00BB7A3D">
            <w:pPr>
              <w:rPr>
                <w:rFonts w:ascii="Times New Roman" w:hAnsi="Times New Roman" w:cs="Times New Roman"/>
                <w:b/>
                <w:sz w:val="20"/>
                <w:szCs w:val="20"/>
              </w:rPr>
            </w:pPr>
            <w:r>
              <w:rPr>
                <w:b/>
                <w:sz w:val="20"/>
                <w:szCs w:val="20"/>
              </w:rPr>
              <w:t>(v Eur)</w:t>
            </w:r>
          </w:p>
        </w:tc>
        <w:tc>
          <w:tcPr>
            <w:tcW w:w="18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rPr>
                <w:rFonts w:ascii="Times New Roman" w:hAnsi="Times New Roman"/>
                <w:b/>
                <w:sz w:val="20"/>
                <w:szCs w:val="20"/>
              </w:rPr>
            </w:pPr>
            <w:r>
              <w:rPr>
                <w:b/>
                <w:sz w:val="20"/>
                <w:szCs w:val="20"/>
              </w:rPr>
              <w:t>Priemerná mzda</w:t>
            </w:r>
          </w:p>
          <w:p w:rsidR="00BB7A3D" w:rsidRDefault="00BB7A3D">
            <w:pPr>
              <w:rPr>
                <w:b/>
                <w:sz w:val="20"/>
                <w:szCs w:val="20"/>
              </w:rPr>
            </w:pPr>
            <w:r>
              <w:rPr>
                <w:b/>
                <w:sz w:val="20"/>
                <w:szCs w:val="20"/>
              </w:rPr>
              <w:t>(v</w:t>
            </w:r>
            <w:r w:rsidR="008557CE">
              <w:rPr>
                <w:b/>
                <w:sz w:val="20"/>
                <w:szCs w:val="20"/>
              </w:rPr>
              <w:t xml:space="preserve"> </w:t>
            </w:r>
            <w:r>
              <w:rPr>
                <w:b/>
                <w:sz w:val="20"/>
                <w:szCs w:val="20"/>
              </w:rPr>
              <w:t>Eur)</w:t>
            </w:r>
          </w:p>
          <w:p w:rsidR="00BB7A3D" w:rsidRDefault="00BB7A3D">
            <w:pPr>
              <w:rPr>
                <w:b/>
                <w:sz w:val="20"/>
                <w:szCs w:val="20"/>
              </w:rPr>
            </w:pPr>
            <w:r>
              <w:rPr>
                <w:b/>
                <w:sz w:val="20"/>
                <w:szCs w:val="20"/>
              </w:rPr>
              <w:t xml:space="preserve">    zo zdroja </w:t>
            </w:r>
          </w:p>
          <w:p w:rsidR="00BB7A3D" w:rsidRDefault="00BB7A3D">
            <w:pPr>
              <w:rPr>
                <w:rFonts w:ascii="Times New Roman" w:hAnsi="Times New Roman" w:cs="Times New Roman"/>
                <w:b/>
                <w:sz w:val="20"/>
                <w:szCs w:val="20"/>
              </w:rPr>
            </w:pPr>
            <w:r>
              <w:rPr>
                <w:b/>
                <w:sz w:val="20"/>
                <w:szCs w:val="20"/>
              </w:rPr>
              <w:t xml:space="preserve">  72C           11H</w:t>
            </w:r>
          </w:p>
        </w:tc>
        <w:tc>
          <w:tcPr>
            <w:tcW w:w="2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rPr>
                <w:rFonts w:ascii="Times New Roman" w:hAnsi="Times New Roman"/>
                <w:b/>
                <w:sz w:val="20"/>
                <w:szCs w:val="20"/>
              </w:rPr>
            </w:pPr>
            <w:r>
              <w:rPr>
                <w:b/>
                <w:sz w:val="20"/>
                <w:szCs w:val="20"/>
              </w:rPr>
              <w:t>Priemerná mzda spolu</w:t>
            </w:r>
          </w:p>
          <w:p w:rsidR="00BB7A3D" w:rsidRDefault="00BB7A3D">
            <w:pPr>
              <w:rPr>
                <w:rFonts w:ascii="Times New Roman" w:hAnsi="Times New Roman" w:cs="Times New Roman"/>
                <w:b/>
                <w:sz w:val="20"/>
                <w:szCs w:val="20"/>
                <w:lang w:eastAsia="en-US"/>
              </w:rPr>
            </w:pPr>
            <w:r>
              <w:rPr>
                <w:b/>
                <w:sz w:val="20"/>
                <w:szCs w:val="20"/>
              </w:rPr>
              <w:t>(v Eur)</w:t>
            </w:r>
          </w:p>
        </w:tc>
      </w:tr>
      <w:tr w:rsidR="00BB7A3D" w:rsidTr="00EF26E7">
        <w:tc>
          <w:tcPr>
            <w:tcW w:w="1660"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2015</w:t>
            </w:r>
          </w:p>
        </w:tc>
        <w:tc>
          <w:tcPr>
            <w:tcW w:w="1825"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11,73</w:t>
            </w:r>
          </w:p>
        </w:tc>
        <w:tc>
          <w:tcPr>
            <w:tcW w:w="2044"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lang w:eastAsia="en-US"/>
              </w:rPr>
              <w:t>856</w:t>
            </w:r>
          </w:p>
        </w:tc>
        <w:tc>
          <w:tcPr>
            <w:tcW w:w="1849" w:type="dxa"/>
            <w:tcBorders>
              <w:top w:val="single" w:sz="4" w:space="0" w:color="auto"/>
              <w:left w:val="single" w:sz="4" w:space="0" w:color="auto"/>
              <w:bottom w:val="single" w:sz="4" w:space="0" w:color="auto"/>
              <w:right w:val="single" w:sz="4" w:space="0" w:color="auto"/>
            </w:tcBorders>
            <w:hideMark/>
          </w:tcPr>
          <w:p w:rsidR="00BB7A3D" w:rsidRDefault="00BB7A3D" w:rsidP="00112597">
            <w:pPr>
              <w:jc w:val="center"/>
              <w:rPr>
                <w:rFonts w:ascii="Times New Roman" w:hAnsi="Times New Roman" w:cs="Times New Roman"/>
                <w:sz w:val="20"/>
                <w:szCs w:val="20"/>
                <w:lang w:eastAsia="en-US"/>
              </w:rPr>
            </w:pPr>
            <w:r>
              <w:rPr>
                <w:sz w:val="20"/>
                <w:szCs w:val="20"/>
                <w:lang w:eastAsia="en-US"/>
              </w:rPr>
              <w:t>57</w:t>
            </w:r>
          </w:p>
        </w:tc>
        <w:tc>
          <w:tcPr>
            <w:tcW w:w="2120" w:type="dxa"/>
            <w:tcBorders>
              <w:top w:val="single" w:sz="4" w:space="0" w:color="auto"/>
              <w:left w:val="single" w:sz="4" w:space="0" w:color="auto"/>
              <w:bottom w:val="single" w:sz="4" w:space="0" w:color="auto"/>
              <w:right w:val="single" w:sz="4" w:space="0" w:color="auto"/>
            </w:tcBorders>
            <w:hideMark/>
          </w:tcPr>
          <w:p w:rsidR="00BB7A3D" w:rsidRDefault="00112597">
            <w:pPr>
              <w:jc w:val="center"/>
              <w:rPr>
                <w:rFonts w:ascii="Times New Roman" w:hAnsi="Times New Roman" w:cs="Times New Roman"/>
                <w:sz w:val="20"/>
                <w:szCs w:val="20"/>
                <w:lang w:eastAsia="en-US"/>
              </w:rPr>
            </w:pPr>
            <w:r>
              <w:rPr>
                <w:sz w:val="20"/>
                <w:szCs w:val="20"/>
                <w:lang w:eastAsia="en-US"/>
              </w:rPr>
              <w:t xml:space="preserve">  </w:t>
            </w:r>
            <w:r w:rsidR="00BB7A3D">
              <w:rPr>
                <w:sz w:val="20"/>
                <w:szCs w:val="20"/>
                <w:lang w:eastAsia="en-US"/>
              </w:rPr>
              <w:t>913</w:t>
            </w:r>
          </w:p>
        </w:tc>
      </w:tr>
      <w:tr w:rsidR="00BB7A3D" w:rsidTr="00EF26E7">
        <w:tc>
          <w:tcPr>
            <w:tcW w:w="1660"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2016</w:t>
            </w:r>
          </w:p>
        </w:tc>
        <w:tc>
          <w:tcPr>
            <w:tcW w:w="1825"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11,73</w:t>
            </w:r>
          </w:p>
        </w:tc>
        <w:tc>
          <w:tcPr>
            <w:tcW w:w="2044"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lang w:eastAsia="en-US"/>
              </w:rPr>
              <w:t>909</w:t>
            </w:r>
          </w:p>
        </w:tc>
        <w:tc>
          <w:tcPr>
            <w:tcW w:w="1849" w:type="dxa"/>
            <w:tcBorders>
              <w:top w:val="single" w:sz="4" w:space="0" w:color="auto"/>
              <w:left w:val="single" w:sz="4" w:space="0" w:color="auto"/>
              <w:bottom w:val="single" w:sz="4" w:space="0" w:color="auto"/>
              <w:right w:val="single" w:sz="4" w:space="0" w:color="auto"/>
            </w:tcBorders>
            <w:hideMark/>
          </w:tcPr>
          <w:p w:rsidR="00BB7A3D" w:rsidRDefault="00BB7A3D" w:rsidP="00112597">
            <w:pPr>
              <w:rPr>
                <w:rFonts w:ascii="Times New Roman" w:hAnsi="Times New Roman" w:cs="Times New Roman"/>
                <w:sz w:val="20"/>
                <w:szCs w:val="20"/>
                <w:lang w:eastAsia="en-US"/>
              </w:rPr>
            </w:pPr>
            <w:r>
              <w:rPr>
                <w:sz w:val="20"/>
                <w:szCs w:val="20"/>
                <w:lang w:eastAsia="en-US"/>
              </w:rPr>
              <w:t xml:space="preserve">             103</w:t>
            </w:r>
          </w:p>
        </w:tc>
        <w:tc>
          <w:tcPr>
            <w:tcW w:w="2120"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lang w:eastAsia="en-US"/>
              </w:rPr>
              <w:t>1013</w:t>
            </w:r>
          </w:p>
        </w:tc>
      </w:tr>
    </w:tbl>
    <w:p w:rsidR="00BB7A3D" w:rsidRDefault="00BB7A3D" w:rsidP="00BB7A3D">
      <w:pPr>
        <w:jc w:val="both"/>
        <w:rPr>
          <w:bCs/>
        </w:rPr>
      </w:pPr>
    </w:p>
    <w:p w:rsidR="00DE1D34" w:rsidRDefault="00DE1D34" w:rsidP="00BB7A3D">
      <w:pPr>
        <w:jc w:val="both"/>
        <w:rPr>
          <w:b/>
          <w:bCs/>
          <w:sz w:val="28"/>
          <w:szCs w:val="28"/>
        </w:rPr>
      </w:pPr>
    </w:p>
    <w:p w:rsidR="00BB7A3D" w:rsidRDefault="00BB7A3D" w:rsidP="00BB7A3D">
      <w:pPr>
        <w:jc w:val="both"/>
        <w:rPr>
          <w:b/>
          <w:bCs/>
          <w:sz w:val="28"/>
          <w:szCs w:val="28"/>
          <w:u w:val="single"/>
        </w:rPr>
      </w:pPr>
      <w:r>
        <w:rPr>
          <w:b/>
          <w:bCs/>
          <w:sz w:val="28"/>
          <w:szCs w:val="28"/>
        </w:rPr>
        <w:t xml:space="preserve">7.4.   </w:t>
      </w:r>
      <w:r>
        <w:rPr>
          <w:b/>
          <w:bCs/>
          <w:sz w:val="28"/>
          <w:szCs w:val="28"/>
          <w:u w:val="single"/>
        </w:rPr>
        <w:t>SOCIÁLNA POLITIKA</w:t>
      </w:r>
    </w:p>
    <w:p w:rsidR="00BB7A3D" w:rsidRDefault="00BB7A3D" w:rsidP="00BB7A3D">
      <w:pPr>
        <w:jc w:val="both"/>
        <w:rPr>
          <w:b/>
          <w:bCs/>
          <w:sz w:val="28"/>
          <w:szCs w:val="28"/>
          <w:u w:val="single"/>
        </w:rPr>
      </w:pPr>
    </w:p>
    <w:p w:rsidR="008557CE" w:rsidRDefault="00BB7A3D" w:rsidP="00BB7A3D">
      <w:pPr>
        <w:jc w:val="both"/>
        <w:rPr>
          <w:bCs/>
        </w:rPr>
      </w:pPr>
      <w:r>
        <w:rPr>
          <w:bCs/>
        </w:rPr>
        <w:t xml:space="preserve">      PISR má vybudovaný sociálny systém starostlivosti o zamestnancov. Dôraz bol kladený na obligátne výdavky  hradené z rozpočtu  a to na stravovanie  a doplnkové dôchodkové sporenie</w:t>
      </w:r>
    </w:p>
    <w:p w:rsidR="00BB7A3D" w:rsidRDefault="002046A9" w:rsidP="00BB7A3D">
      <w:pPr>
        <w:jc w:val="both"/>
        <w:rPr>
          <w:bCs/>
        </w:rPr>
      </w:pPr>
      <w:r>
        <w:rPr>
          <w:bCs/>
        </w:rPr>
        <w:t xml:space="preserve"> (</w:t>
      </w:r>
      <w:r w:rsidR="00BB7A3D">
        <w:rPr>
          <w:bCs/>
        </w:rPr>
        <w:t>ďalej len „DDS“).</w:t>
      </w:r>
    </w:p>
    <w:p w:rsidR="00BB7A3D" w:rsidRDefault="008557CE" w:rsidP="00BB7A3D">
      <w:pPr>
        <w:jc w:val="both"/>
        <w:rPr>
          <w:bCs/>
        </w:rPr>
      </w:pPr>
      <w:r>
        <w:rPr>
          <w:bCs/>
        </w:rPr>
        <w:t xml:space="preserve">     </w:t>
      </w:r>
      <w:r w:rsidR="00BB7A3D">
        <w:rPr>
          <w:bCs/>
        </w:rPr>
        <w:t>Z tvorby sociálneho fondu v súlade s Internou smernicou PISR na vykonanie zák. č. 152/1994 Z. z.</w:t>
      </w:r>
      <w:r w:rsidR="00BB7A3D">
        <w:rPr>
          <w:bCs/>
          <w:vertAlign w:val="superscript"/>
        </w:rPr>
        <w:t>11</w:t>
      </w:r>
      <w:r w:rsidR="00BB7A3D">
        <w:rPr>
          <w:bCs/>
        </w:rPr>
        <w:t xml:space="preserve"> bol zabezpečený príspevok na stravovanie nad rámec zákonných predpisov v sume </w:t>
      </w:r>
      <w:r w:rsidR="00BB7A3D">
        <w:rPr>
          <w:b/>
          <w:bCs/>
        </w:rPr>
        <w:t>0,83 Eur</w:t>
      </w:r>
      <w:r w:rsidR="00BB7A3D">
        <w:rPr>
          <w:bCs/>
        </w:rPr>
        <w:t xml:space="preserve"> na stravný lístok. </w:t>
      </w:r>
    </w:p>
    <w:p w:rsidR="00BB7A3D" w:rsidRDefault="00BB7A3D" w:rsidP="00BB7A3D">
      <w:pPr>
        <w:jc w:val="both"/>
        <w:rPr>
          <w:bCs/>
        </w:rPr>
      </w:pPr>
      <w:r>
        <w:rPr>
          <w:bCs/>
        </w:rPr>
        <w:t xml:space="preserve">Príspevok zamestnávateľa na DDS bol vo výške </w:t>
      </w:r>
      <w:r w:rsidR="0028257F">
        <w:rPr>
          <w:bCs/>
        </w:rPr>
        <w:t xml:space="preserve">2% z objemu zúčtovaných  platov, v celkovej sume </w:t>
      </w:r>
      <w:r>
        <w:rPr>
          <w:bCs/>
        </w:rPr>
        <w:t xml:space="preserve"> </w:t>
      </w:r>
      <w:r w:rsidR="0028257F" w:rsidRPr="0028257F">
        <w:rPr>
          <w:b/>
          <w:bCs/>
        </w:rPr>
        <w:t>2 679,89 Eur</w:t>
      </w:r>
      <w:r w:rsidR="0028257F">
        <w:rPr>
          <w:bCs/>
        </w:rPr>
        <w:t>.</w:t>
      </w:r>
      <w:r>
        <w:rPr>
          <w:bCs/>
        </w:rPr>
        <w:t xml:space="preserve">  </w:t>
      </w:r>
    </w:p>
    <w:p w:rsidR="00BB7A3D" w:rsidRDefault="00BB7A3D" w:rsidP="0028257F">
      <w:pPr>
        <w:jc w:val="both"/>
      </w:pPr>
      <w:r>
        <w:lastRenderedPageBreak/>
        <w:t>Tabuľka č. 37 - Tvorba a použitie sociálneho fondu</w:t>
      </w:r>
    </w:p>
    <w:p w:rsidR="00BB7A3D" w:rsidRDefault="00BB7A3D" w:rsidP="00BB7A3D"/>
    <w:tbl>
      <w:tblPr>
        <w:tblStyle w:val="Mriekatabuky"/>
        <w:tblW w:w="0" w:type="auto"/>
        <w:tblInd w:w="108" w:type="dxa"/>
        <w:tblLook w:val="04A0" w:firstRow="1" w:lastRow="0" w:firstColumn="1" w:lastColumn="0" w:noHBand="0" w:noVBand="1"/>
      </w:tblPr>
      <w:tblGrid>
        <w:gridCol w:w="2962"/>
        <w:gridCol w:w="3134"/>
        <w:gridCol w:w="3402"/>
      </w:tblGrid>
      <w:tr w:rsidR="00BB7A3D" w:rsidTr="00EF26E7">
        <w:tc>
          <w:tcPr>
            <w:tcW w:w="2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7A3D" w:rsidRDefault="00BB7A3D">
            <w:pPr>
              <w:rPr>
                <w:rFonts w:ascii="Times New Roman" w:hAnsi="Times New Roman" w:cs="Times New Roman"/>
                <w:sz w:val="20"/>
                <w:szCs w:val="20"/>
                <w:lang w:eastAsia="en-US"/>
              </w:rPr>
            </w:pPr>
          </w:p>
        </w:tc>
        <w:tc>
          <w:tcPr>
            <w:tcW w:w="3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rPr>
                <w:rFonts w:ascii="Times New Roman" w:hAnsi="Times New Roman" w:cs="Times New Roman"/>
                <w:b/>
                <w:sz w:val="20"/>
                <w:szCs w:val="20"/>
                <w:lang w:eastAsia="en-US"/>
              </w:rPr>
            </w:pPr>
            <w:r>
              <w:rPr>
                <w:b/>
                <w:sz w:val="20"/>
                <w:szCs w:val="20"/>
              </w:rPr>
              <w:t>Tvorba v Eur</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A3D" w:rsidRDefault="00BB7A3D">
            <w:pPr>
              <w:rPr>
                <w:rFonts w:ascii="Times New Roman" w:hAnsi="Times New Roman" w:cs="Times New Roman"/>
                <w:b/>
                <w:sz w:val="20"/>
                <w:szCs w:val="20"/>
                <w:lang w:eastAsia="en-US"/>
              </w:rPr>
            </w:pPr>
            <w:r>
              <w:rPr>
                <w:b/>
                <w:sz w:val="20"/>
                <w:szCs w:val="20"/>
              </w:rPr>
              <w:t>Použitie v Eur</w:t>
            </w:r>
          </w:p>
        </w:tc>
      </w:tr>
      <w:tr w:rsidR="00BB7A3D" w:rsidTr="00EF26E7">
        <w:tc>
          <w:tcPr>
            <w:tcW w:w="296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Zostatok k 1.1.2016</w:t>
            </w:r>
          </w:p>
        </w:tc>
        <w:tc>
          <w:tcPr>
            <w:tcW w:w="3134"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 xml:space="preserve"> </w:t>
            </w:r>
            <w:r w:rsidR="004F6966">
              <w:rPr>
                <w:sz w:val="20"/>
                <w:szCs w:val="20"/>
              </w:rPr>
              <w:t xml:space="preserve">     </w:t>
            </w:r>
            <w:r>
              <w:rPr>
                <w:sz w:val="20"/>
                <w:szCs w:val="20"/>
              </w:rPr>
              <w:t xml:space="preserve">   3,11</w:t>
            </w:r>
          </w:p>
        </w:tc>
        <w:tc>
          <w:tcPr>
            <w:tcW w:w="3402"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x</w:t>
            </w:r>
          </w:p>
        </w:tc>
      </w:tr>
      <w:tr w:rsidR="00BB7A3D" w:rsidTr="00EF26E7">
        <w:trPr>
          <w:trHeight w:val="265"/>
        </w:trPr>
        <w:tc>
          <w:tcPr>
            <w:tcW w:w="296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Tvorba SF za rok  2016</w:t>
            </w:r>
          </w:p>
        </w:tc>
        <w:tc>
          <w:tcPr>
            <w:tcW w:w="3134" w:type="dxa"/>
            <w:tcBorders>
              <w:top w:val="single" w:sz="4" w:space="0" w:color="auto"/>
              <w:left w:val="single" w:sz="4" w:space="0" w:color="auto"/>
              <w:bottom w:val="single" w:sz="4" w:space="0" w:color="auto"/>
              <w:right w:val="single" w:sz="4" w:space="0" w:color="auto"/>
            </w:tcBorders>
            <w:hideMark/>
          </w:tcPr>
          <w:p w:rsidR="00BB7A3D" w:rsidRDefault="00EF26E7">
            <w:pPr>
              <w:jc w:val="center"/>
              <w:rPr>
                <w:rFonts w:ascii="Times New Roman" w:hAnsi="Times New Roman" w:cs="Times New Roman"/>
                <w:sz w:val="20"/>
                <w:szCs w:val="20"/>
                <w:lang w:eastAsia="en-US"/>
              </w:rPr>
            </w:pPr>
            <w:r>
              <w:rPr>
                <w:sz w:val="20"/>
                <w:szCs w:val="20"/>
                <w:lang w:eastAsia="en-US"/>
              </w:rPr>
              <w:t xml:space="preserve"> </w:t>
            </w:r>
            <w:r w:rsidR="00BB7A3D">
              <w:rPr>
                <w:sz w:val="20"/>
                <w:szCs w:val="20"/>
                <w:lang w:eastAsia="en-US"/>
              </w:rPr>
              <w:t>2 122,29</w:t>
            </w:r>
          </w:p>
        </w:tc>
        <w:tc>
          <w:tcPr>
            <w:tcW w:w="3402"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x</w:t>
            </w:r>
          </w:p>
        </w:tc>
      </w:tr>
      <w:tr w:rsidR="00BB7A3D" w:rsidTr="00EF26E7">
        <w:trPr>
          <w:trHeight w:val="276"/>
        </w:trPr>
        <w:tc>
          <w:tcPr>
            <w:tcW w:w="296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rPr>
            </w:pPr>
            <w:r>
              <w:rPr>
                <w:sz w:val="20"/>
                <w:szCs w:val="20"/>
              </w:rPr>
              <w:t>Stravovanie zamestnancov</w:t>
            </w:r>
          </w:p>
        </w:tc>
        <w:tc>
          <w:tcPr>
            <w:tcW w:w="3134"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rPr>
            </w:pPr>
            <w:r>
              <w:rPr>
                <w:sz w:val="20"/>
                <w:szCs w:val="20"/>
              </w:rPr>
              <w:t>x</w:t>
            </w:r>
          </w:p>
        </w:tc>
        <w:tc>
          <w:tcPr>
            <w:tcW w:w="3402"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rPr>
            </w:pPr>
            <w:r>
              <w:rPr>
                <w:sz w:val="20"/>
                <w:szCs w:val="20"/>
              </w:rPr>
              <w:t>1 829,37</w:t>
            </w:r>
          </w:p>
        </w:tc>
      </w:tr>
      <w:tr w:rsidR="00BB7A3D" w:rsidTr="00EF26E7">
        <w:tc>
          <w:tcPr>
            <w:tcW w:w="296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Spolu</w:t>
            </w:r>
          </w:p>
        </w:tc>
        <w:tc>
          <w:tcPr>
            <w:tcW w:w="3134" w:type="dxa"/>
            <w:tcBorders>
              <w:top w:val="single" w:sz="4" w:space="0" w:color="auto"/>
              <w:left w:val="single" w:sz="4" w:space="0" w:color="auto"/>
              <w:bottom w:val="single" w:sz="4" w:space="0" w:color="auto"/>
              <w:right w:val="single" w:sz="4" w:space="0" w:color="auto"/>
            </w:tcBorders>
            <w:hideMark/>
          </w:tcPr>
          <w:p w:rsidR="00BB7A3D" w:rsidRDefault="00EF26E7">
            <w:pPr>
              <w:jc w:val="center"/>
              <w:rPr>
                <w:rFonts w:ascii="Times New Roman" w:hAnsi="Times New Roman" w:cs="Times New Roman"/>
                <w:b/>
                <w:sz w:val="20"/>
                <w:szCs w:val="20"/>
                <w:lang w:eastAsia="en-US"/>
              </w:rPr>
            </w:pPr>
            <w:r>
              <w:rPr>
                <w:b/>
                <w:sz w:val="20"/>
                <w:szCs w:val="20"/>
                <w:lang w:eastAsia="en-US"/>
              </w:rPr>
              <w:t xml:space="preserve"> </w:t>
            </w:r>
            <w:r w:rsidR="00BB7A3D">
              <w:rPr>
                <w:b/>
                <w:sz w:val="20"/>
                <w:szCs w:val="20"/>
                <w:lang w:eastAsia="en-US"/>
              </w:rPr>
              <w:t>2 125,40</w:t>
            </w:r>
          </w:p>
        </w:tc>
        <w:tc>
          <w:tcPr>
            <w:tcW w:w="3402"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b/>
                <w:sz w:val="20"/>
                <w:szCs w:val="20"/>
                <w:lang w:eastAsia="en-US"/>
              </w:rPr>
            </w:pPr>
            <w:r>
              <w:rPr>
                <w:b/>
                <w:sz w:val="20"/>
                <w:szCs w:val="20"/>
                <w:lang w:eastAsia="en-US"/>
              </w:rPr>
              <w:t>1 829,37</w:t>
            </w:r>
          </w:p>
        </w:tc>
      </w:tr>
      <w:tr w:rsidR="00BB7A3D" w:rsidTr="00EF26E7">
        <w:tc>
          <w:tcPr>
            <w:tcW w:w="2962" w:type="dxa"/>
            <w:tcBorders>
              <w:top w:val="single" w:sz="4" w:space="0" w:color="auto"/>
              <w:left w:val="single" w:sz="4" w:space="0" w:color="auto"/>
              <w:bottom w:val="single" w:sz="4" w:space="0" w:color="auto"/>
              <w:right w:val="single" w:sz="4" w:space="0" w:color="auto"/>
            </w:tcBorders>
            <w:hideMark/>
          </w:tcPr>
          <w:p w:rsidR="00BB7A3D" w:rsidRDefault="00BB7A3D">
            <w:pPr>
              <w:rPr>
                <w:rFonts w:ascii="Times New Roman" w:hAnsi="Times New Roman" w:cs="Times New Roman"/>
                <w:sz w:val="20"/>
                <w:szCs w:val="20"/>
                <w:lang w:eastAsia="en-US"/>
              </w:rPr>
            </w:pPr>
            <w:r>
              <w:rPr>
                <w:sz w:val="20"/>
                <w:szCs w:val="20"/>
              </w:rPr>
              <w:t>Zostatok k 31.12.2016</w:t>
            </w:r>
          </w:p>
        </w:tc>
        <w:tc>
          <w:tcPr>
            <w:tcW w:w="3134" w:type="dxa"/>
            <w:tcBorders>
              <w:top w:val="single" w:sz="4" w:space="0" w:color="auto"/>
              <w:left w:val="single" w:sz="4" w:space="0" w:color="auto"/>
              <w:bottom w:val="single" w:sz="4" w:space="0" w:color="auto"/>
              <w:right w:val="single" w:sz="4" w:space="0" w:color="auto"/>
            </w:tcBorders>
            <w:hideMark/>
          </w:tcPr>
          <w:p w:rsidR="00BB7A3D" w:rsidRDefault="00BB7A3D">
            <w:pPr>
              <w:jc w:val="center"/>
              <w:rPr>
                <w:rFonts w:ascii="Times New Roman" w:hAnsi="Times New Roman" w:cs="Times New Roman"/>
                <w:sz w:val="20"/>
                <w:szCs w:val="20"/>
                <w:lang w:eastAsia="en-US"/>
              </w:rPr>
            </w:pPr>
            <w:r>
              <w:rPr>
                <w:sz w:val="20"/>
                <w:szCs w:val="20"/>
              </w:rPr>
              <w:t>x</w:t>
            </w:r>
          </w:p>
        </w:tc>
        <w:tc>
          <w:tcPr>
            <w:tcW w:w="3402" w:type="dxa"/>
            <w:tcBorders>
              <w:top w:val="single" w:sz="4" w:space="0" w:color="auto"/>
              <w:left w:val="single" w:sz="4" w:space="0" w:color="auto"/>
              <w:bottom w:val="single" w:sz="4" w:space="0" w:color="auto"/>
              <w:right w:val="single" w:sz="4" w:space="0" w:color="auto"/>
            </w:tcBorders>
            <w:hideMark/>
          </w:tcPr>
          <w:p w:rsidR="00BB7A3D" w:rsidRDefault="008557CE" w:rsidP="008557CE">
            <w:pPr>
              <w:jc w:val="center"/>
              <w:rPr>
                <w:rFonts w:ascii="Times New Roman" w:hAnsi="Times New Roman" w:cs="Times New Roman"/>
                <w:sz w:val="20"/>
                <w:szCs w:val="20"/>
                <w:lang w:eastAsia="en-US"/>
              </w:rPr>
            </w:pPr>
            <w:r>
              <w:rPr>
                <w:sz w:val="20"/>
                <w:szCs w:val="20"/>
              </w:rPr>
              <w:t xml:space="preserve">  </w:t>
            </w:r>
            <w:r w:rsidR="00BB7A3D">
              <w:rPr>
                <w:sz w:val="20"/>
                <w:szCs w:val="20"/>
              </w:rPr>
              <w:t xml:space="preserve"> 296,</w:t>
            </w:r>
            <w:r>
              <w:rPr>
                <w:sz w:val="20"/>
                <w:szCs w:val="20"/>
              </w:rPr>
              <w:t>0</w:t>
            </w:r>
            <w:r w:rsidR="00BB7A3D">
              <w:rPr>
                <w:sz w:val="20"/>
                <w:szCs w:val="20"/>
              </w:rPr>
              <w:t>3</w:t>
            </w:r>
          </w:p>
        </w:tc>
      </w:tr>
    </w:tbl>
    <w:p w:rsidR="00BB7A3D" w:rsidRDefault="00BB7A3D" w:rsidP="00BB7A3D">
      <w:pPr>
        <w:jc w:val="both"/>
        <w:rPr>
          <w:b/>
          <w:bCs/>
          <w:sz w:val="28"/>
        </w:rPr>
      </w:pPr>
    </w:p>
    <w:p w:rsidR="00BB7A3D" w:rsidRDefault="00BB7A3D" w:rsidP="00BB7A3D">
      <w:pPr>
        <w:jc w:val="both"/>
        <w:rPr>
          <w:b/>
          <w:bCs/>
          <w:sz w:val="28"/>
        </w:rPr>
      </w:pPr>
    </w:p>
    <w:p w:rsidR="00BB7A3D" w:rsidRDefault="00BB7A3D" w:rsidP="00BB7A3D">
      <w:pPr>
        <w:jc w:val="both"/>
        <w:rPr>
          <w:b/>
          <w:sz w:val="28"/>
          <w:u w:val="single"/>
        </w:rPr>
      </w:pPr>
      <w:r>
        <w:rPr>
          <w:b/>
          <w:bCs/>
          <w:sz w:val="28"/>
        </w:rPr>
        <w:t>7</w:t>
      </w:r>
      <w:r>
        <w:rPr>
          <w:b/>
          <w:sz w:val="28"/>
        </w:rPr>
        <w:t xml:space="preserve">.5.   </w:t>
      </w:r>
      <w:r>
        <w:rPr>
          <w:b/>
          <w:sz w:val="28"/>
          <w:u w:val="single"/>
        </w:rPr>
        <w:t>ROZVOJ   ĽUDSKÝCH  ZDROJOV</w:t>
      </w:r>
    </w:p>
    <w:p w:rsidR="00BB7A3D" w:rsidRDefault="00BB7A3D" w:rsidP="00BB7A3D">
      <w:pPr>
        <w:jc w:val="both"/>
        <w:rPr>
          <w:b/>
          <w:sz w:val="28"/>
          <w:u w:val="single"/>
        </w:rPr>
      </w:pPr>
    </w:p>
    <w:p w:rsidR="00BB7A3D" w:rsidRDefault="00BB7A3D" w:rsidP="00BB7A3D">
      <w:pPr>
        <w:jc w:val="both"/>
      </w:pPr>
      <w:r>
        <w:rPr>
          <w:sz w:val="36"/>
        </w:rPr>
        <w:t xml:space="preserve">     </w:t>
      </w:r>
      <w:r>
        <w:t xml:space="preserve">  Vzdelávací proces zamestnancov PISR v roku 2016 bol flexibilný podľa aktuálnych požiadaviek a dôraz bol kladený na prehlbovanie vzdelania formou interného samovzdelávania v služobnom čase. </w:t>
      </w:r>
    </w:p>
    <w:p w:rsidR="00BB7A3D" w:rsidRDefault="00BB7A3D" w:rsidP="00BB7A3D">
      <w:pPr>
        <w:pStyle w:val="Zkladntext"/>
        <w:ind w:left="720"/>
        <w:rPr>
          <w:color w:val="FF0000"/>
        </w:rPr>
      </w:pPr>
    </w:p>
    <w:p w:rsidR="00BB7A3D" w:rsidRDefault="00BB7A3D" w:rsidP="00BB7A3D">
      <w:pPr>
        <w:pStyle w:val="Zkladntext"/>
        <w:ind w:left="720"/>
        <w:rPr>
          <w:b/>
          <w:bCs/>
          <w:u w:val="single"/>
        </w:rPr>
      </w:pPr>
      <w:r>
        <w:rPr>
          <w:b/>
          <w:bCs/>
          <w:u w:val="single"/>
        </w:rPr>
        <w:t xml:space="preserve">Účasť na odborných seminároch </w:t>
      </w:r>
    </w:p>
    <w:p w:rsidR="00BB7A3D" w:rsidRDefault="00BB7A3D" w:rsidP="00BB7A3D">
      <w:pPr>
        <w:pStyle w:val="Zkladntext"/>
        <w:rPr>
          <w:color w:val="FF0000"/>
        </w:rPr>
      </w:pPr>
    </w:p>
    <w:p w:rsidR="00BB7A3D" w:rsidRDefault="00BB7A3D" w:rsidP="00BB7A3D">
      <w:pPr>
        <w:pStyle w:val="Zkladntext"/>
        <w:numPr>
          <w:ilvl w:val="0"/>
          <w:numId w:val="38"/>
        </w:numPr>
        <w:rPr>
          <w:color w:val="FF0000"/>
        </w:rPr>
      </w:pPr>
      <w:r>
        <w:t>Odborný seminár k zmenám pri správe registrat</w:t>
      </w:r>
      <w:r w:rsidR="004F6966">
        <w:t>ú</w:t>
      </w:r>
      <w:r>
        <w:t>ry v zmysle novely zákona o archívoch a registratúrach /2/</w:t>
      </w:r>
    </w:p>
    <w:p w:rsidR="00BB7A3D" w:rsidRDefault="00BB7A3D" w:rsidP="00BB7A3D">
      <w:pPr>
        <w:pStyle w:val="Zkladntext"/>
        <w:numPr>
          <w:ilvl w:val="0"/>
          <w:numId w:val="38"/>
        </w:numPr>
      </w:pPr>
      <w:r>
        <w:t>Zákon o správnom konaní /1/</w:t>
      </w:r>
    </w:p>
    <w:p w:rsidR="00BB7A3D" w:rsidRDefault="00BB7A3D" w:rsidP="00BB7A3D">
      <w:pPr>
        <w:pStyle w:val="Odsekzoznamu"/>
        <w:numPr>
          <w:ilvl w:val="0"/>
          <w:numId w:val="38"/>
        </w:numPr>
        <w:autoSpaceDE w:val="0"/>
        <w:autoSpaceDN w:val="0"/>
        <w:jc w:val="both"/>
        <w:rPr>
          <w:szCs w:val="20"/>
        </w:rPr>
      </w:pPr>
      <w:r>
        <w:rPr>
          <w:szCs w:val="20"/>
        </w:rPr>
        <w:t>Školenie  k CEHZ Lužianky /3/</w:t>
      </w:r>
    </w:p>
    <w:p w:rsidR="00BB7A3D" w:rsidRDefault="00BB7A3D" w:rsidP="00BB7A3D">
      <w:pPr>
        <w:pStyle w:val="Zkladntext"/>
        <w:ind w:left="360"/>
        <w:rPr>
          <w:color w:val="FF0000"/>
        </w:rPr>
      </w:pPr>
    </w:p>
    <w:p w:rsidR="00524E7E" w:rsidRPr="00524E7E" w:rsidRDefault="00524E7E" w:rsidP="00524E7E">
      <w:pPr>
        <w:pStyle w:val="Zkladntext"/>
        <w:ind w:left="720"/>
      </w:pPr>
      <w:r w:rsidRPr="00524E7E">
        <w:rPr>
          <w:b/>
          <w:u w:val="single"/>
        </w:rPr>
        <w:t>Účasť na aktívoch, chovateľských dňoch, výstavách</w:t>
      </w:r>
      <w:r>
        <w:t xml:space="preserve"> dotýkajúcich sa problematiky šľachtenia, plemenitby, chovu HZ</w:t>
      </w:r>
    </w:p>
    <w:p w:rsidR="00BB7A3D" w:rsidRDefault="00BB7A3D" w:rsidP="00BB7A3D">
      <w:pPr>
        <w:pStyle w:val="Zkladntext"/>
        <w:ind w:left="360"/>
      </w:pPr>
    </w:p>
    <w:p w:rsidR="00BB7A3D" w:rsidRDefault="00BB7A3D" w:rsidP="00BB7A3D">
      <w:pPr>
        <w:pStyle w:val="Odsekzoznamu"/>
        <w:numPr>
          <w:ilvl w:val="0"/>
          <w:numId w:val="39"/>
        </w:numPr>
        <w:tabs>
          <w:tab w:val="num" w:pos="426"/>
        </w:tabs>
        <w:autoSpaceDE w:val="0"/>
        <w:autoSpaceDN w:val="0"/>
        <w:jc w:val="both"/>
        <w:rPr>
          <w:noProof/>
          <w:szCs w:val="20"/>
        </w:rPr>
      </w:pPr>
      <w:r>
        <w:rPr>
          <w:noProof/>
          <w:szCs w:val="20"/>
        </w:rPr>
        <w:t>Pracovná porada k sprístupneniu údajov v CEHZ na PS SR š.p. BA, CEHZ Žilina /3/</w:t>
      </w:r>
    </w:p>
    <w:p w:rsidR="00BB7A3D" w:rsidRDefault="00BB7A3D" w:rsidP="00BB7A3D">
      <w:pPr>
        <w:pStyle w:val="Odsekzoznamu"/>
        <w:numPr>
          <w:ilvl w:val="0"/>
          <w:numId w:val="39"/>
        </w:numPr>
        <w:tabs>
          <w:tab w:val="num" w:pos="426"/>
        </w:tabs>
        <w:autoSpaceDE w:val="0"/>
        <w:autoSpaceDN w:val="0"/>
        <w:jc w:val="both"/>
        <w:rPr>
          <w:noProof/>
          <w:szCs w:val="20"/>
        </w:rPr>
      </w:pPr>
      <w:r>
        <w:rPr>
          <w:noProof/>
          <w:szCs w:val="20"/>
        </w:rPr>
        <w:t>Výročná členská schôdza ZCHMD v Liptovskom Jáne /1/</w:t>
      </w:r>
    </w:p>
    <w:p w:rsidR="00BB7A3D" w:rsidRDefault="00BB7A3D" w:rsidP="00BB7A3D">
      <w:pPr>
        <w:pStyle w:val="Odsekzoznamu"/>
        <w:numPr>
          <w:ilvl w:val="0"/>
          <w:numId w:val="39"/>
        </w:numPr>
        <w:tabs>
          <w:tab w:val="num" w:pos="426"/>
        </w:tabs>
        <w:autoSpaceDE w:val="0"/>
        <w:autoSpaceDN w:val="0"/>
        <w:jc w:val="both"/>
        <w:rPr>
          <w:noProof/>
          <w:szCs w:val="20"/>
        </w:rPr>
      </w:pPr>
      <w:r>
        <w:rPr>
          <w:noProof/>
          <w:szCs w:val="20"/>
        </w:rPr>
        <w:t>Chovateľský deň chovateľov pinzgauského dobytka v Podturni /3/</w:t>
      </w:r>
    </w:p>
    <w:p w:rsidR="00BB7A3D" w:rsidRDefault="00BB7A3D" w:rsidP="00BB7A3D">
      <w:pPr>
        <w:pStyle w:val="Odsekzoznamu"/>
        <w:numPr>
          <w:ilvl w:val="0"/>
          <w:numId w:val="39"/>
        </w:numPr>
        <w:tabs>
          <w:tab w:val="num" w:pos="426"/>
        </w:tabs>
        <w:autoSpaceDE w:val="0"/>
        <w:autoSpaceDN w:val="0"/>
        <w:jc w:val="both"/>
        <w:rPr>
          <w:szCs w:val="20"/>
        </w:rPr>
      </w:pPr>
      <w:r>
        <w:rPr>
          <w:szCs w:val="20"/>
        </w:rPr>
        <w:t>Jarná bonitácia koní – NŽ Topoľčianky /2/</w:t>
      </w:r>
    </w:p>
    <w:p w:rsidR="00BB7A3D" w:rsidRDefault="00BB7A3D" w:rsidP="00BB7A3D">
      <w:pPr>
        <w:pStyle w:val="Odsekzoznamu"/>
        <w:numPr>
          <w:ilvl w:val="0"/>
          <w:numId w:val="39"/>
        </w:numPr>
        <w:tabs>
          <w:tab w:val="num" w:pos="426"/>
        </w:tabs>
        <w:autoSpaceDE w:val="0"/>
        <w:autoSpaceDN w:val="0"/>
        <w:jc w:val="both"/>
        <w:rPr>
          <w:szCs w:val="20"/>
        </w:rPr>
      </w:pPr>
      <w:r>
        <w:rPr>
          <w:szCs w:val="20"/>
        </w:rPr>
        <w:t>Vyhodnotenie ŠCH plemena H100 – SHA – NPPC Lužianky /3/</w:t>
      </w:r>
    </w:p>
    <w:p w:rsidR="00BB7A3D" w:rsidRDefault="00BB7A3D" w:rsidP="00BB7A3D">
      <w:pPr>
        <w:pStyle w:val="Odsekzoznamu"/>
        <w:numPr>
          <w:ilvl w:val="0"/>
          <w:numId w:val="39"/>
        </w:numPr>
        <w:tabs>
          <w:tab w:val="num" w:pos="426"/>
        </w:tabs>
        <w:autoSpaceDE w:val="0"/>
        <w:autoSpaceDN w:val="0"/>
        <w:jc w:val="both"/>
        <w:rPr>
          <w:noProof/>
          <w:szCs w:val="20"/>
        </w:rPr>
      </w:pPr>
      <w:r>
        <w:rPr>
          <w:noProof/>
          <w:szCs w:val="20"/>
        </w:rPr>
        <w:t>„Paráda býkov 2016“ , INSEMAS s.r.o. Lučenec SPB Zvolen /1/</w:t>
      </w:r>
    </w:p>
    <w:p w:rsidR="00BB7A3D" w:rsidRDefault="00BB7A3D" w:rsidP="00BB7A3D">
      <w:pPr>
        <w:pStyle w:val="Odsekzoznamu"/>
        <w:numPr>
          <w:ilvl w:val="0"/>
          <w:numId w:val="39"/>
        </w:numPr>
        <w:tabs>
          <w:tab w:val="num" w:pos="426"/>
        </w:tabs>
        <w:autoSpaceDE w:val="0"/>
        <w:autoSpaceDN w:val="0"/>
        <w:jc w:val="both"/>
        <w:rPr>
          <w:noProof/>
          <w:szCs w:val="20"/>
        </w:rPr>
      </w:pPr>
      <w:r>
        <w:rPr>
          <w:noProof/>
          <w:szCs w:val="20"/>
        </w:rPr>
        <w:t>Odborný chovateľský deň spojený s exkurziou na farmách oviec v Maďarsku /2/</w:t>
      </w:r>
    </w:p>
    <w:p w:rsidR="00BB7A3D" w:rsidRDefault="00BB7A3D" w:rsidP="00BB7A3D">
      <w:pPr>
        <w:pStyle w:val="Odsekzoznamu"/>
        <w:numPr>
          <w:ilvl w:val="0"/>
          <w:numId w:val="39"/>
        </w:numPr>
        <w:tabs>
          <w:tab w:val="num" w:pos="426"/>
        </w:tabs>
        <w:autoSpaceDE w:val="0"/>
        <w:autoSpaceDN w:val="0"/>
        <w:jc w:val="both"/>
        <w:rPr>
          <w:noProof/>
          <w:szCs w:val="20"/>
        </w:rPr>
      </w:pPr>
      <w:r>
        <w:rPr>
          <w:szCs w:val="20"/>
        </w:rPr>
        <w:t>Hodnotenie HZ  na Národnej výstave  HZ – AX Nitra /6/</w:t>
      </w:r>
    </w:p>
    <w:p w:rsidR="00BB7A3D" w:rsidRDefault="00BB7A3D" w:rsidP="00BB7A3D">
      <w:pPr>
        <w:pStyle w:val="Odsekzoznamu"/>
        <w:numPr>
          <w:ilvl w:val="0"/>
          <w:numId w:val="39"/>
        </w:numPr>
        <w:tabs>
          <w:tab w:val="num" w:pos="426"/>
        </w:tabs>
        <w:autoSpaceDE w:val="0"/>
        <w:autoSpaceDN w:val="0"/>
        <w:jc w:val="both"/>
        <w:rPr>
          <w:noProof/>
          <w:szCs w:val="20"/>
        </w:rPr>
      </w:pPr>
      <w:r>
        <w:rPr>
          <w:noProof/>
          <w:szCs w:val="20"/>
        </w:rPr>
        <w:t xml:space="preserve">Výstava Agrokomplex 2016 v Nitre /9/ </w:t>
      </w:r>
    </w:p>
    <w:p w:rsidR="00BB7A3D" w:rsidRDefault="00BB7A3D" w:rsidP="00BB7A3D">
      <w:pPr>
        <w:pStyle w:val="Odsekzoznamu"/>
        <w:numPr>
          <w:ilvl w:val="0"/>
          <w:numId w:val="39"/>
        </w:numPr>
        <w:tabs>
          <w:tab w:val="num" w:pos="426"/>
        </w:tabs>
        <w:autoSpaceDE w:val="0"/>
        <w:autoSpaceDN w:val="0"/>
        <w:jc w:val="both"/>
        <w:rPr>
          <w:szCs w:val="20"/>
        </w:rPr>
      </w:pPr>
      <w:r>
        <w:rPr>
          <w:szCs w:val="20"/>
        </w:rPr>
        <w:t xml:space="preserve">VI. Chovateľský deň SHA – PVOD Kočín /5/ </w:t>
      </w:r>
    </w:p>
    <w:p w:rsidR="00BB7A3D" w:rsidRDefault="00BB7A3D" w:rsidP="00BB7A3D">
      <w:pPr>
        <w:pStyle w:val="Odsekzoznamu"/>
        <w:numPr>
          <w:ilvl w:val="0"/>
          <w:numId w:val="39"/>
        </w:numPr>
        <w:tabs>
          <w:tab w:val="num" w:pos="426"/>
        </w:tabs>
        <w:autoSpaceDE w:val="0"/>
        <w:autoSpaceDN w:val="0"/>
        <w:jc w:val="both"/>
        <w:rPr>
          <w:szCs w:val="20"/>
        </w:rPr>
      </w:pPr>
      <w:r>
        <w:rPr>
          <w:szCs w:val="20"/>
        </w:rPr>
        <w:t>32. ročník MFF – Agrofilm – NPPC Lužianky /7/</w:t>
      </w:r>
    </w:p>
    <w:p w:rsidR="00BB7A3D" w:rsidRDefault="00BB7A3D" w:rsidP="00BB7A3D">
      <w:pPr>
        <w:pStyle w:val="Odsekzoznamu"/>
        <w:numPr>
          <w:ilvl w:val="0"/>
          <w:numId w:val="39"/>
        </w:numPr>
        <w:tabs>
          <w:tab w:val="num" w:pos="426"/>
        </w:tabs>
        <w:autoSpaceDE w:val="0"/>
        <w:autoSpaceDN w:val="0"/>
        <w:jc w:val="both"/>
        <w:rPr>
          <w:noProof/>
          <w:szCs w:val="20"/>
        </w:rPr>
      </w:pPr>
      <w:r>
        <w:rPr>
          <w:noProof/>
          <w:szCs w:val="20"/>
        </w:rPr>
        <w:t>Chovateľský deň ZCHMD v Medziankach /2/</w:t>
      </w:r>
    </w:p>
    <w:p w:rsidR="00BB7A3D" w:rsidRDefault="00BB7A3D" w:rsidP="00BB7A3D">
      <w:pPr>
        <w:pStyle w:val="Odsekzoznamu"/>
        <w:numPr>
          <w:ilvl w:val="0"/>
          <w:numId w:val="39"/>
        </w:numPr>
        <w:tabs>
          <w:tab w:val="num" w:pos="426"/>
        </w:tabs>
        <w:autoSpaceDE w:val="0"/>
        <w:autoSpaceDN w:val="0"/>
        <w:jc w:val="both"/>
        <w:rPr>
          <w:szCs w:val="20"/>
        </w:rPr>
      </w:pPr>
      <w:r>
        <w:rPr>
          <w:szCs w:val="20"/>
        </w:rPr>
        <w:t>Jesenná bonitácia koní – NŽ Topoľčianky /2/</w:t>
      </w:r>
    </w:p>
    <w:p w:rsidR="00BB7A3D" w:rsidRDefault="00BB7A3D" w:rsidP="00BB7A3D">
      <w:pPr>
        <w:pStyle w:val="Odsekzoznamu"/>
        <w:numPr>
          <w:ilvl w:val="0"/>
          <w:numId w:val="39"/>
        </w:numPr>
        <w:tabs>
          <w:tab w:val="num" w:pos="426"/>
        </w:tabs>
        <w:autoSpaceDE w:val="0"/>
        <w:autoSpaceDN w:val="0"/>
        <w:jc w:val="both"/>
        <w:rPr>
          <w:szCs w:val="20"/>
        </w:rPr>
      </w:pPr>
      <w:r>
        <w:rPr>
          <w:szCs w:val="20"/>
        </w:rPr>
        <w:t>Demeter 2016 – Koliba  Papradno  /5/</w:t>
      </w:r>
    </w:p>
    <w:p w:rsidR="00BB7A3D" w:rsidRDefault="00BB7A3D" w:rsidP="00BB7A3D">
      <w:pPr>
        <w:pStyle w:val="Odsekzoznamu"/>
        <w:numPr>
          <w:ilvl w:val="0"/>
          <w:numId w:val="39"/>
        </w:numPr>
        <w:tabs>
          <w:tab w:val="num" w:pos="426"/>
        </w:tabs>
        <w:autoSpaceDE w:val="0"/>
        <w:autoSpaceDN w:val="0"/>
        <w:jc w:val="both"/>
        <w:rPr>
          <w:noProof/>
          <w:szCs w:val="20"/>
        </w:rPr>
      </w:pPr>
      <w:r>
        <w:rPr>
          <w:noProof/>
          <w:szCs w:val="20"/>
        </w:rPr>
        <w:t>Seminár s názvom „Problematika drog v kontexte Protidrogovej politiky SR“ /1/</w:t>
      </w:r>
    </w:p>
    <w:p w:rsidR="00BB7A3D" w:rsidRDefault="00BB7A3D" w:rsidP="00BB7A3D">
      <w:pPr>
        <w:pStyle w:val="Odsekzoznamu"/>
        <w:numPr>
          <w:ilvl w:val="0"/>
          <w:numId w:val="39"/>
        </w:numPr>
        <w:tabs>
          <w:tab w:val="num" w:pos="426"/>
        </w:tabs>
        <w:autoSpaceDE w:val="0"/>
        <w:autoSpaceDN w:val="0"/>
        <w:jc w:val="both"/>
        <w:rPr>
          <w:noProof/>
          <w:szCs w:val="20"/>
        </w:rPr>
      </w:pPr>
      <w:r>
        <w:rPr>
          <w:noProof/>
          <w:szCs w:val="20"/>
        </w:rPr>
        <w:t>Pracovná komisia pre uznávanie plemena SDO v Belej-Duliciach /1/</w:t>
      </w:r>
    </w:p>
    <w:p w:rsidR="00D66A66" w:rsidRDefault="00D66A66" w:rsidP="00D66A66">
      <w:pPr>
        <w:tabs>
          <w:tab w:val="num" w:pos="426"/>
        </w:tabs>
        <w:autoSpaceDE w:val="0"/>
        <w:autoSpaceDN w:val="0"/>
        <w:jc w:val="both"/>
        <w:rPr>
          <w:noProof/>
          <w:szCs w:val="20"/>
        </w:rPr>
      </w:pPr>
    </w:p>
    <w:p w:rsidR="00DE1D34" w:rsidRDefault="00DE1D34" w:rsidP="00D66A66">
      <w:pPr>
        <w:tabs>
          <w:tab w:val="num" w:pos="426"/>
        </w:tabs>
        <w:autoSpaceDE w:val="0"/>
        <w:autoSpaceDN w:val="0"/>
        <w:jc w:val="both"/>
        <w:rPr>
          <w:noProof/>
          <w:szCs w:val="20"/>
        </w:rPr>
      </w:pPr>
    </w:p>
    <w:p w:rsidR="00DE1D34" w:rsidRDefault="00DE1D34" w:rsidP="00D66A66">
      <w:pPr>
        <w:tabs>
          <w:tab w:val="num" w:pos="426"/>
        </w:tabs>
        <w:autoSpaceDE w:val="0"/>
        <w:autoSpaceDN w:val="0"/>
        <w:jc w:val="both"/>
        <w:rPr>
          <w:noProof/>
          <w:szCs w:val="20"/>
        </w:rPr>
      </w:pPr>
    </w:p>
    <w:p w:rsidR="00DE1D34" w:rsidRDefault="00DE1D34" w:rsidP="00D66A66">
      <w:pPr>
        <w:tabs>
          <w:tab w:val="num" w:pos="426"/>
        </w:tabs>
        <w:autoSpaceDE w:val="0"/>
        <w:autoSpaceDN w:val="0"/>
        <w:jc w:val="both"/>
        <w:rPr>
          <w:noProof/>
          <w:szCs w:val="20"/>
        </w:rPr>
      </w:pPr>
    </w:p>
    <w:p w:rsidR="00DE1D34" w:rsidRDefault="00DE1D34" w:rsidP="00D66A66">
      <w:pPr>
        <w:tabs>
          <w:tab w:val="num" w:pos="426"/>
        </w:tabs>
        <w:autoSpaceDE w:val="0"/>
        <w:autoSpaceDN w:val="0"/>
        <w:jc w:val="both"/>
        <w:rPr>
          <w:noProof/>
          <w:szCs w:val="20"/>
        </w:rPr>
      </w:pPr>
    </w:p>
    <w:p w:rsidR="00DE1D34" w:rsidRDefault="00DE1D34" w:rsidP="00D66A66">
      <w:pPr>
        <w:tabs>
          <w:tab w:val="num" w:pos="426"/>
        </w:tabs>
        <w:autoSpaceDE w:val="0"/>
        <w:autoSpaceDN w:val="0"/>
        <w:jc w:val="both"/>
        <w:rPr>
          <w:noProof/>
          <w:szCs w:val="20"/>
        </w:rPr>
      </w:pPr>
    </w:p>
    <w:p w:rsidR="00DE1D34" w:rsidRDefault="00DE1D34" w:rsidP="00D66A66">
      <w:pPr>
        <w:tabs>
          <w:tab w:val="num" w:pos="426"/>
        </w:tabs>
        <w:autoSpaceDE w:val="0"/>
        <w:autoSpaceDN w:val="0"/>
        <w:jc w:val="both"/>
        <w:rPr>
          <w:noProof/>
          <w:szCs w:val="20"/>
        </w:rPr>
      </w:pPr>
    </w:p>
    <w:p w:rsidR="00D66A66" w:rsidRPr="00D66A66" w:rsidRDefault="00D66A66" w:rsidP="00D66A66">
      <w:pPr>
        <w:tabs>
          <w:tab w:val="num" w:pos="426"/>
        </w:tabs>
        <w:autoSpaceDE w:val="0"/>
        <w:autoSpaceDN w:val="0"/>
        <w:jc w:val="both"/>
        <w:rPr>
          <w:noProof/>
          <w:szCs w:val="20"/>
        </w:rPr>
      </w:pPr>
    </w:p>
    <w:p w:rsidR="00C014BF" w:rsidRDefault="00C014BF" w:rsidP="00C014BF">
      <w:pPr>
        <w:pStyle w:val="Odsekzoznamu"/>
        <w:numPr>
          <w:ilvl w:val="0"/>
          <w:numId w:val="21"/>
        </w:numPr>
        <w:rPr>
          <w:b/>
          <w:bCs/>
          <w:sz w:val="36"/>
          <w:szCs w:val="36"/>
        </w:rPr>
      </w:pPr>
      <w:r w:rsidRPr="00C014BF">
        <w:rPr>
          <w:b/>
          <w:bCs/>
          <w:sz w:val="36"/>
          <w:szCs w:val="36"/>
        </w:rPr>
        <w:lastRenderedPageBreak/>
        <w:t>HODNOTENIE  A  ANALÝZA  ČINNOSTI</w:t>
      </w:r>
    </w:p>
    <w:p w:rsidR="00BF639D" w:rsidRDefault="00BF639D" w:rsidP="00BF639D">
      <w:pPr>
        <w:rPr>
          <w:b/>
          <w:bCs/>
          <w:sz w:val="36"/>
          <w:szCs w:val="36"/>
        </w:rPr>
      </w:pPr>
    </w:p>
    <w:p w:rsidR="00BF639D" w:rsidRPr="00AE60B1" w:rsidRDefault="00BF639D" w:rsidP="00BF639D">
      <w:pPr>
        <w:jc w:val="both"/>
      </w:pPr>
      <w:r w:rsidRPr="00AE60B1">
        <w:rPr>
          <w:b/>
          <w:bCs/>
        </w:rPr>
        <w:t>1.</w:t>
      </w:r>
      <w:r w:rsidR="00AE60B1">
        <w:rPr>
          <w:b/>
          <w:bCs/>
        </w:rPr>
        <w:t xml:space="preserve">  </w:t>
      </w:r>
      <w:r w:rsidRPr="00AE60B1">
        <w:rPr>
          <w:b/>
          <w:bCs/>
          <w:u w:val="single"/>
        </w:rPr>
        <w:t>PISR v rámci predmetu činnosti</w:t>
      </w:r>
      <w:r w:rsidRPr="00AE60B1">
        <w:t xml:space="preserve"> vykonala v roku 2016 celkom </w:t>
      </w:r>
      <w:r w:rsidRPr="00AE60B1">
        <w:rPr>
          <w:b/>
          <w:bCs/>
        </w:rPr>
        <w:t>450</w:t>
      </w:r>
      <w:r w:rsidRPr="00AE60B1">
        <w:t xml:space="preserve"> inšpekčných kontrol </w:t>
      </w:r>
    </w:p>
    <w:p w:rsidR="00BF639D" w:rsidRPr="00AE60B1" w:rsidRDefault="00BF639D" w:rsidP="00BF639D">
      <w:pPr>
        <w:jc w:val="both"/>
      </w:pPr>
      <w:r w:rsidRPr="00AE60B1">
        <w:t xml:space="preserve">   </w:t>
      </w:r>
      <w:r w:rsidR="00AE60B1">
        <w:t xml:space="preserve">  </w:t>
      </w:r>
      <w:r w:rsidRPr="00AE60B1">
        <w:t xml:space="preserve">tak, ako bolo v pláne kontrolnej činnosti. </w:t>
      </w:r>
    </w:p>
    <w:p w:rsidR="00BF639D" w:rsidRPr="00AE60B1" w:rsidRDefault="00BF639D" w:rsidP="00BF639D">
      <w:pPr>
        <w:jc w:val="both"/>
      </w:pPr>
    </w:p>
    <w:p w:rsidR="00BF639D" w:rsidRPr="00AE60B1" w:rsidRDefault="00BF639D" w:rsidP="00BF639D">
      <w:pPr>
        <w:jc w:val="both"/>
        <w:rPr>
          <w:highlight w:val="red"/>
        </w:rPr>
      </w:pPr>
    </w:p>
    <w:p w:rsidR="00BF639D" w:rsidRPr="00AE60B1" w:rsidRDefault="00BF639D" w:rsidP="00BF639D">
      <w:r w:rsidRPr="00AE60B1">
        <w:rPr>
          <w:b/>
          <w:bCs/>
        </w:rPr>
        <w:t xml:space="preserve">2. </w:t>
      </w:r>
      <w:r w:rsidR="00AE60B1">
        <w:rPr>
          <w:b/>
          <w:bCs/>
        </w:rPr>
        <w:t xml:space="preserve"> </w:t>
      </w:r>
      <w:r w:rsidRPr="00AE60B1">
        <w:rPr>
          <w:b/>
          <w:bCs/>
          <w:u w:val="single"/>
        </w:rPr>
        <w:t xml:space="preserve">Inšpekčnými kontrolami </w:t>
      </w:r>
      <w:r w:rsidRPr="00AE60B1">
        <w:t xml:space="preserve">sa sledoval cieľ </w:t>
      </w:r>
      <w:r w:rsidRPr="00AE60B1">
        <w:rPr>
          <w:b/>
          <w:bCs/>
        </w:rPr>
        <w:t>znížiť nepovolenú plemenitbu na 17%</w:t>
      </w:r>
      <w:r w:rsidRPr="00AE60B1">
        <w:t xml:space="preserve">.  </w:t>
      </w:r>
    </w:p>
    <w:p w:rsidR="00BF639D" w:rsidRPr="00AE60B1" w:rsidRDefault="00BF639D" w:rsidP="00BF639D">
      <w:pPr>
        <w:jc w:val="both"/>
        <w:rPr>
          <w:sz w:val="22"/>
          <w:szCs w:val="22"/>
        </w:rPr>
      </w:pPr>
    </w:p>
    <w:p w:rsidR="005505CC" w:rsidRPr="00AE60B1" w:rsidRDefault="00BF639D" w:rsidP="00BF639D">
      <w:pPr>
        <w:jc w:val="both"/>
      </w:pPr>
      <w:r w:rsidRPr="00AE60B1">
        <w:t xml:space="preserve"> </w:t>
      </w:r>
    </w:p>
    <w:p w:rsidR="005505CC" w:rsidRPr="00AE60B1" w:rsidRDefault="005505CC" w:rsidP="006E33CF"/>
    <w:p w:rsidR="005505CC" w:rsidRPr="00AE60B1" w:rsidRDefault="005505CC" w:rsidP="006E33CF">
      <w:r w:rsidRPr="00AE60B1">
        <w:t>Tabuľka č. 38</w:t>
      </w:r>
      <w:r w:rsidR="00BF639D" w:rsidRPr="00AE60B1">
        <w:t xml:space="preserve"> </w:t>
      </w:r>
      <w:r w:rsidRPr="00AE60B1">
        <w:t>- Prehľad počtu zistených porušení §18 ods. 4  zákona podľa  druhu HZ</w:t>
      </w:r>
    </w:p>
    <w:p w:rsidR="005505CC" w:rsidRPr="00AE60B1" w:rsidRDefault="00BF639D" w:rsidP="006E33CF">
      <w:r w:rsidRPr="00AE60B1">
        <w:t xml:space="preserve">                         </w:t>
      </w:r>
      <w:r w:rsidR="005505CC" w:rsidRPr="00AE60B1">
        <w:t xml:space="preserve"> za rok 201</w:t>
      </w:r>
      <w:r w:rsidR="0018407C" w:rsidRPr="00AE60B1">
        <w:t>5</w:t>
      </w:r>
      <w:r w:rsidR="005505CC" w:rsidRPr="00AE60B1">
        <w:t xml:space="preserve"> a 201</w:t>
      </w:r>
      <w:r w:rsidR="0018407C" w:rsidRPr="00AE60B1">
        <w:t>6</w:t>
      </w:r>
    </w:p>
    <w:p w:rsidR="005505CC" w:rsidRPr="00AE60B1" w:rsidRDefault="005505CC" w:rsidP="006E33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440"/>
        <w:gridCol w:w="1260"/>
        <w:gridCol w:w="1260"/>
        <w:gridCol w:w="1440"/>
        <w:gridCol w:w="1260"/>
      </w:tblGrid>
      <w:tr w:rsidR="00AE60B1" w:rsidRPr="00AE60B1" w:rsidTr="00EF26E7">
        <w:tc>
          <w:tcPr>
            <w:tcW w:w="1260" w:type="dxa"/>
          </w:tcPr>
          <w:p w:rsidR="005505CC" w:rsidRPr="00AE60B1" w:rsidRDefault="005505CC" w:rsidP="00F23F12">
            <w:pPr>
              <w:spacing w:line="276" w:lineRule="auto"/>
              <w:rPr>
                <w:b/>
                <w:bCs/>
              </w:rPr>
            </w:pPr>
            <w:r w:rsidRPr="00AE60B1">
              <w:rPr>
                <w:b/>
                <w:bCs/>
              </w:rPr>
              <w:t>Rok</w:t>
            </w:r>
          </w:p>
        </w:tc>
        <w:tc>
          <w:tcPr>
            <w:tcW w:w="3960" w:type="dxa"/>
            <w:gridSpan w:val="3"/>
          </w:tcPr>
          <w:p w:rsidR="005505CC" w:rsidRPr="00AE60B1" w:rsidRDefault="005505CC" w:rsidP="0018407C">
            <w:pPr>
              <w:spacing w:line="276" w:lineRule="auto"/>
              <w:jc w:val="center"/>
              <w:rPr>
                <w:b/>
                <w:bCs/>
              </w:rPr>
            </w:pPr>
            <w:r w:rsidRPr="00AE60B1">
              <w:rPr>
                <w:b/>
                <w:bCs/>
              </w:rPr>
              <w:t>201</w:t>
            </w:r>
            <w:r w:rsidR="0018407C" w:rsidRPr="00AE60B1">
              <w:rPr>
                <w:b/>
                <w:bCs/>
              </w:rPr>
              <w:t>5</w:t>
            </w:r>
          </w:p>
        </w:tc>
        <w:tc>
          <w:tcPr>
            <w:tcW w:w="3960" w:type="dxa"/>
            <w:gridSpan w:val="3"/>
          </w:tcPr>
          <w:p w:rsidR="005505CC" w:rsidRPr="00AE60B1" w:rsidRDefault="005505CC" w:rsidP="0018407C">
            <w:pPr>
              <w:spacing w:line="276" w:lineRule="auto"/>
              <w:jc w:val="center"/>
              <w:rPr>
                <w:b/>
                <w:bCs/>
              </w:rPr>
            </w:pPr>
            <w:r w:rsidRPr="00AE60B1">
              <w:rPr>
                <w:b/>
                <w:bCs/>
              </w:rPr>
              <w:t>201</w:t>
            </w:r>
            <w:r w:rsidR="0018407C" w:rsidRPr="00AE60B1">
              <w:rPr>
                <w:b/>
                <w:bCs/>
              </w:rPr>
              <w:t>6</w:t>
            </w:r>
          </w:p>
        </w:tc>
      </w:tr>
      <w:tr w:rsidR="00AE60B1" w:rsidRPr="00AE60B1" w:rsidTr="00EF26E7">
        <w:tc>
          <w:tcPr>
            <w:tcW w:w="1260" w:type="dxa"/>
          </w:tcPr>
          <w:p w:rsidR="005505CC" w:rsidRPr="00AE60B1" w:rsidRDefault="005505CC" w:rsidP="00F23F12">
            <w:pPr>
              <w:spacing w:line="276" w:lineRule="auto"/>
              <w:rPr>
                <w:sz w:val="20"/>
                <w:szCs w:val="20"/>
              </w:rPr>
            </w:pPr>
            <w:r w:rsidRPr="00AE60B1">
              <w:rPr>
                <w:sz w:val="20"/>
                <w:szCs w:val="20"/>
              </w:rPr>
              <w:t>Druh HZ</w:t>
            </w:r>
          </w:p>
        </w:tc>
        <w:tc>
          <w:tcPr>
            <w:tcW w:w="1260" w:type="dxa"/>
          </w:tcPr>
          <w:p w:rsidR="005505CC" w:rsidRPr="00AE60B1" w:rsidRDefault="005505CC" w:rsidP="00F23F12">
            <w:pPr>
              <w:spacing w:line="276" w:lineRule="auto"/>
              <w:rPr>
                <w:sz w:val="20"/>
                <w:szCs w:val="20"/>
              </w:rPr>
            </w:pPr>
            <w:r w:rsidRPr="00AE60B1">
              <w:rPr>
                <w:sz w:val="20"/>
                <w:szCs w:val="20"/>
              </w:rPr>
              <w:t>Počet kontr. chovov</w:t>
            </w:r>
          </w:p>
        </w:tc>
        <w:tc>
          <w:tcPr>
            <w:tcW w:w="1440" w:type="dxa"/>
          </w:tcPr>
          <w:p w:rsidR="005505CC" w:rsidRPr="00AE60B1" w:rsidRDefault="00BD2A7C" w:rsidP="00F23F12">
            <w:pPr>
              <w:spacing w:line="276" w:lineRule="auto"/>
              <w:rPr>
                <w:sz w:val="20"/>
                <w:szCs w:val="20"/>
              </w:rPr>
            </w:pPr>
            <w:r>
              <w:rPr>
                <w:sz w:val="20"/>
                <w:szCs w:val="20"/>
              </w:rPr>
              <w:t>Z</w:t>
            </w:r>
            <w:r w:rsidR="005505CC" w:rsidRPr="00AE60B1">
              <w:rPr>
                <w:sz w:val="20"/>
                <w:szCs w:val="20"/>
              </w:rPr>
              <w:t xml:space="preserve"> toho zistené porušenia </w:t>
            </w:r>
          </w:p>
          <w:p w:rsidR="005505CC" w:rsidRPr="00AE60B1" w:rsidRDefault="005505CC" w:rsidP="00F23F12">
            <w:pPr>
              <w:spacing w:line="276" w:lineRule="auto"/>
              <w:rPr>
                <w:b/>
                <w:bCs/>
                <w:sz w:val="20"/>
                <w:szCs w:val="20"/>
              </w:rPr>
            </w:pPr>
            <w:r w:rsidRPr="00AE60B1">
              <w:rPr>
                <w:b/>
                <w:bCs/>
                <w:sz w:val="20"/>
                <w:szCs w:val="20"/>
              </w:rPr>
              <w:t>§ 18 ods. 4</w:t>
            </w:r>
          </w:p>
        </w:tc>
        <w:tc>
          <w:tcPr>
            <w:tcW w:w="1260" w:type="dxa"/>
          </w:tcPr>
          <w:p w:rsidR="005505CC" w:rsidRPr="00AE60B1" w:rsidRDefault="005505CC" w:rsidP="00F23F12">
            <w:pPr>
              <w:spacing w:line="276" w:lineRule="auto"/>
              <w:rPr>
                <w:sz w:val="20"/>
                <w:szCs w:val="20"/>
              </w:rPr>
            </w:pPr>
            <w:r w:rsidRPr="00AE60B1">
              <w:rPr>
                <w:sz w:val="20"/>
                <w:szCs w:val="20"/>
              </w:rPr>
              <w:t xml:space="preserve">Ukazovateľ </w:t>
            </w:r>
          </w:p>
          <w:p w:rsidR="005505CC" w:rsidRPr="00AE60B1" w:rsidRDefault="005505CC" w:rsidP="00F23F12">
            <w:pPr>
              <w:spacing w:line="276" w:lineRule="auto"/>
              <w:rPr>
                <w:sz w:val="20"/>
                <w:szCs w:val="20"/>
              </w:rPr>
            </w:pPr>
            <w:r w:rsidRPr="00AE60B1">
              <w:rPr>
                <w:sz w:val="20"/>
                <w:szCs w:val="20"/>
              </w:rPr>
              <w:t xml:space="preserve"> v </w:t>
            </w:r>
            <w:r w:rsidRPr="00AE60B1">
              <w:rPr>
                <w:b/>
                <w:bCs/>
                <w:sz w:val="20"/>
                <w:szCs w:val="20"/>
              </w:rPr>
              <w:t>%</w:t>
            </w:r>
          </w:p>
        </w:tc>
        <w:tc>
          <w:tcPr>
            <w:tcW w:w="1260" w:type="dxa"/>
          </w:tcPr>
          <w:p w:rsidR="005505CC" w:rsidRPr="00AE60B1" w:rsidRDefault="005505CC" w:rsidP="00F23F12">
            <w:pPr>
              <w:spacing w:line="276" w:lineRule="auto"/>
              <w:rPr>
                <w:sz w:val="20"/>
                <w:szCs w:val="20"/>
              </w:rPr>
            </w:pPr>
            <w:r w:rsidRPr="00AE60B1">
              <w:rPr>
                <w:sz w:val="20"/>
                <w:szCs w:val="20"/>
              </w:rPr>
              <w:t xml:space="preserve">Počet kontr. </w:t>
            </w:r>
          </w:p>
          <w:p w:rsidR="005505CC" w:rsidRPr="00AE60B1" w:rsidRDefault="005505CC" w:rsidP="00F23F12">
            <w:pPr>
              <w:spacing w:line="276" w:lineRule="auto"/>
              <w:rPr>
                <w:sz w:val="20"/>
                <w:szCs w:val="20"/>
              </w:rPr>
            </w:pPr>
            <w:r w:rsidRPr="00AE60B1">
              <w:rPr>
                <w:sz w:val="20"/>
                <w:szCs w:val="20"/>
              </w:rPr>
              <w:t>chovov</w:t>
            </w:r>
          </w:p>
        </w:tc>
        <w:tc>
          <w:tcPr>
            <w:tcW w:w="1440" w:type="dxa"/>
          </w:tcPr>
          <w:p w:rsidR="005505CC" w:rsidRPr="00AE60B1" w:rsidRDefault="00BD2A7C" w:rsidP="00F23F12">
            <w:pPr>
              <w:spacing w:line="276" w:lineRule="auto"/>
              <w:rPr>
                <w:sz w:val="20"/>
                <w:szCs w:val="20"/>
              </w:rPr>
            </w:pPr>
            <w:r>
              <w:rPr>
                <w:sz w:val="20"/>
                <w:szCs w:val="20"/>
              </w:rPr>
              <w:t>Z</w:t>
            </w:r>
            <w:r w:rsidR="005505CC" w:rsidRPr="00AE60B1">
              <w:rPr>
                <w:sz w:val="20"/>
                <w:szCs w:val="20"/>
              </w:rPr>
              <w:t xml:space="preserve"> toho zistené porušenia</w:t>
            </w:r>
          </w:p>
          <w:p w:rsidR="005505CC" w:rsidRPr="00AE60B1" w:rsidRDefault="005505CC" w:rsidP="00F23F12">
            <w:pPr>
              <w:spacing w:line="276" w:lineRule="auto"/>
              <w:rPr>
                <w:b/>
                <w:bCs/>
                <w:sz w:val="20"/>
                <w:szCs w:val="20"/>
              </w:rPr>
            </w:pPr>
            <w:r w:rsidRPr="00AE60B1">
              <w:rPr>
                <w:b/>
                <w:bCs/>
                <w:sz w:val="20"/>
                <w:szCs w:val="20"/>
              </w:rPr>
              <w:t xml:space="preserve"> § 18 ods. 4</w:t>
            </w:r>
          </w:p>
        </w:tc>
        <w:tc>
          <w:tcPr>
            <w:tcW w:w="1260" w:type="dxa"/>
          </w:tcPr>
          <w:p w:rsidR="005505CC" w:rsidRPr="00AE60B1" w:rsidRDefault="005505CC" w:rsidP="00F23F12">
            <w:pPr>
              <w:spacing w:line="276" w:lineRule="auto"/>
              <w:rPr>
                <w:sz w:val="20"/>
                <w:szCs w:val="20"/>
              </w:rPr>
            </w:pPr>
            <w:r w:rsidRPr="00AE60B1">
              <w:rPr>
                <w:sz w:val="20"/>
                <w:szCs w:val="20"/>
              </w:rPr>
              <w:t xml:space="preserve">Ukazovateľ </w:t>
            </w:r>
          </w:p>
          <w:p w:rsidR="005505CC" w:rsidRPr="00AE60B1" w:rsidRDefault="005505CC" w:rsidP="00F23F12">
            <w:pPr>
              <w:spacing w:line="276" w:lineRule="auto"/>
            </w:pPr>
            <w:r w:rsidRPr="00AE60B1">
              <w:rPr>
                <w:sz w:val="20"/>
                <w:szCs w:val="20"/>
              </w:rPr>
              <w:t xml:space="preserve"> v</w:t>
            </w:r>
            <w:r w:rsidRPr="00AE60B1">
              <w:rPr>
                <w:b/>
                <w:bCs/>
                <w:sz w:val="20"/>
                <w:szCs w:val="20"/>
              </w:rPr>
              <w:t xml:space="preserve"> %</w:t>
            </w:r>
          </w:p>
        </w:tc>
      </w:tr>
      <w:tr w:rsidR="00AE60B1" w:rsidRPr="00AE60B1" w:rsidTr="00EF26E7">
        <w:tc>
          <w:tcPr>
            <w:tcW w:w="1260" w:type="dxa"/>
          </w:tcPr>
          <w:p w:rsidR="0018407C" w:rsidRPr="00AE60B1" w:rsidRDefault="0018407C" w:rsidP="00F23F12">
            <w:pPr>
              <w:spacing w:line="276" w:lineRule="auto"/>
              <w:rPr>
                <w:b/>
                <w:bCs/>
              </w:rPr>
            </w:pPr>
            <w:r w:rsidRPr="00AE60B1">
              <w:rPr>
                <w:b/>
                <w:bCs/>
              </w:rPr>
              <w:t>HD</w:t>
            </w:r>
          </w:p>
        </w:tc>
        <w:tc>
          <w:tcPr>
            <w:tcW w:w="1260" w:type="dxa"/>
          </w:tcPr>
          <w:p w:rsidR="0018407C" w:rsidRPr="00AE60B1" w:rsidRDefault="0018407C" w:rsidP="0018407C">
            <w:pPr>
              <w:jc w:val="center"/>
            </w:pPr>
            <w:r w:rsidRPr="00AE60B1">
              <w:t>326</w:t>
            </w:r>
          </w:p>
        </w:tc>
        <w:tc>
          <w:tcPr>
            <w:tcW w:w="1440" w:type="dxa"/>
          </w:tcPr>
          <w:p w:rsidR="0018407C" w:rsidRPr="00AE60B1" w:rsidRDefault="0018407C" w:rsidP="0018407C">
            <w:pPr>
              <w:jc w:val="center"/>
            </w:pPr>
            <w:r w:rsidRPr="00AE60B1">
              <w:t>38</w:t>
            </w:r>
          </w:p>
        </w:tc>
        <w:tc>
          <w:tcPr>
            <w:tcW w:w="1260" w:type="dxa"/>
          </w:tcPr>
          <w:p w:rsidR="0018407C" w:rsidRPr="00AE60B1" w:rsidRDefault="0018407C" w:rsidP="0018407C">
            <w:pPr>
              <w:jc w:val="center"/>
            </w:pPr>
            <w:r w:rsidRPr="00AE60B1">
              <w:t>11,66</w:t>
            </w:r>
          </w:p>
        </w:tc>
        <w:tc>
          <w:tcPr>
            <w:tcW w:w="1260" w:type="dxa"/>
          </w:tcPr>
          <w:p w:rsidR="0018407C" w:rsidRPr="00AE60B1" w:rsidRDefault="0018407C" w:rsidP="00EE51B8">
            <w:pPr>
              <w:spacing w:line="276" w:lineRule="auto"/>
              <w:jc w:val="center"/>
            </w:pPr>
            <w:r w:rsidRPr="00AE60B1">
              <w:t>3</w:t>
            </w:r>
            <w:r w:rsidR="00EE51B8" w:rsidRPr="00AE60B1">
              <w:t>39</w:t>
            </w:r>
          </w:p>
        </w:tc>
        <w:tc>
          <w:tcPr>
            <w:tcW w:w="1440" w:type="dxa"/>
          </w:tcPr>
          <w:p w:rsidR="0018407C" w:rsidRPr="00AE60B1" w:rsidRDefault="004F6966" w:rsidP="00EE51B8">
            <w:pPr>
              <w:spacing w:line="276" w:lineRule="auto"/>
              <w:jc w:val="center"/>
            </w:pPr>
            <w:r w:rsidRPr="00AE60B1">
              <w:t xml:space="preserve"> </w:t>
            </w:r>
            <w:r w:rsidR="0018407C" w:rsidRPr="00AE60B1">
              <w:t>3</w:t>
            </w:r>
            <w:r w:rsidR="00EE51B8" w:rsidRPr="00AE60B1">
              <w:t>1</w:t>
            </w:r>
          </w:p>
        </w:tc>
        <w:tc>
          <w:tcPr>
            <w:tcW w:w="1260" w:type="dxa"/>
          </w:tcPr>
          <w:p w:rsidR="0018407C" w:rsidRPr="00AE60B1" w:rsidRDefault="004F6966" w:rsidP="00EE51B8">
            <w:pPr>
              <w:spacing w:line="276" w:lineRule="auto"/>
              <w:jc w:val="center"/>
            </w:pPr>
            <w:r w:rsidRPr="00AE60B1">
              <w:t xml:space="preserve">  </w:t>
            </w:r>
            <w:r w:rsidR="00EE51B8" w:rsidRPr="00AE60B1">
              <w:t>9</w:t>
            </w:r>
            <w:r w:rsidR="0018407C" w:rsidRPr="00AE60B1">
              <w:t>,</w:t>
            </w:r>
            <w:r w:rsidR="00EE51B8" w:rsidRPr="00AE60B1">
              <w:t>10</w:t>
            </w:r>
          </w:p>
        </w:tc>
      </w:tr>
      <w:tr w:rsidR="00AE60B1" w:rsidRPr="00AE60B1" w:rsidTr="00EF26E7">
        <w:tc>
          <w:tcPr>
            <w:tcW w:w="1260" w:type="dxa"/>
          </w:tcPr>
          <w:p w:rsidR="0018407C" w:rsidRPr="00AE60B1" w:rsidRDefault="0018407C" w:rsidP="00F23F12">
            <w:pPr>
              <w:spacing w:line="276" w:lineRule="auto"/>
              <w:rPr>
                <w:b/>
                <w:bCs/>
              </w:rPr>
            </w:pPr>
            <w:r w:rsidRPr="00AE60B1">
              <w:rPr>
                <w:b/>
                <w:bCs/>
              </w:rPr>
              <w:t>Ošípané</w:t>
            </w:r>
          </w:p>
        </w:tc>
        <w:tc>
          <w:tcPr>
            <w:tcW w:w="1260" w:type="dxa"/>
          </w:tcPr>
          <w:p w:rsidR="0018407C" w:rsidRPr="00AE60B1" w:rsidRDefault="004F6966" w:rsidP="0018407C">
            <w:pPr>
              <w:jc w:val="center"/>
            </w:pPr>
            <w:r w:rsidRPr="00AE60B1">
              <w:t xml:space="preserve"> </w:t>
            </w:r>
            <w:r w:rsidR="0018407C" w:rsidRPr="00AE60B1">
              <w:t>50</w:t>
            </w:r>
          </w:p>
        </w:tc>
        <w:tc>
          <w:tcPr>
            <w:tcW w:w="1440" w:type="dxa"/>
          </w:tcPr>
          <w:p w:rsidR="0018407C" w:rsidRPr="00AE60B1" w:rsidRDefault="0018407C" w:rsidP="0018407C">
            <w:pPr>
              <w:jc w:val="center"/>
            </w:pPr>
            <w:r w:rsidRPr="00AE60B1">
              <w:t>11</w:t>
            </w:r>
          </w:p>
        </w:tc>
        <w:tc>
          <w:tcPr>
            <w:tcW w:w="1260" w:type="dxa"/>
          </w:tcPr>
          <w:p w:rsidR="0018407C" w:rsidRPr="00AE60B1" w:rsidRDefault="0018407C" w:rsidP="0018407C">
            <w:pPr>
              <w:jc w:val="center"/>
            </w:pPr>
            <w:r w:rsidRPr="00AE60B1">
              <w:t>22,00</w:t>
            </w:r>
          </w:p>
        </w:tc>
        <w:tc>
          <w:tcPr>
            <w:tcW w:w="1260" w:type="dxa"/>
          </w:tcPr>
          <w:p w:rsidR="0018407C" w:rsidRPr="00AE60B1" w:rsidRDefault="004F6966" w:rsidP="00EE51B8">
            <w:pPr>
              <w:spacing w:line="276" w:lineRule="auto"/>
              <w:jc w:val="center"/>
            </w:pPr>
            <w:r w:rsidRPr="00AE60B1">
              <w:t xml:space="preserve">  </w:t>
            </w:r>
            <w:r w:rsidR="00EE51B8" w:rsidRPr="00AE60B1">
              <w:t>4</w:t>
            </w:r>
            <w:r w:rsidR="0018407C" w:rsidRPr="00AE60B1">
              <w:t>0</w:t>
            </w:r>
          </w:p>
        </w:tc>
        <w:tc>
          <w:tcPr>
            <w:tcW w:w="1440" w:type="dxa"/>
          </w:tcPr>
          <w:p w:rsidR="0018407C" w:rsidRPr="00AE60B1" w:rsidRDefault="004F6966" w:rsidP="00F23F12">
            <w:pPr>
              <w:spacing w:line="276" w:lineRule="auto"/>
              <w:jc w:val="center"/>
            </w:pPr>
            <w:r w:rsidRPr="00AE60B1">
              <w:t xml:space="preserve">  </w:t>
            </w:r>
            <w:r w:rsidR="00EE51B8" w:rsidRPr="00AE60B1">
              <w:t>7</w:t>
            </w:r>
          </w:p>
        </w:tc>
        <w:tc>
          <w:tcPr>
            <w:tcW w:w="1260" w:type="dxa"/>
          </w:tcPr>
          <w:p w:rsidR="0018407C" w:rsidRPr="00AE60B1" w:rsidRDefault="00EE51B8" w:rsidP="00EE51B8">
            <w:pPr>
              <w:spacing w:line="276" w:lineRule="auto"/>
              <w:jc w:val="center"/>
            </w:pPr>
            <w:r w:rsidRPr="00AE60B1">
              <w:t>17</w:t>
            </w:r>
            <w:r w:rsidR="0018407C" w:rsidRPr="00AE60B1">
              <w:t>,</w:t>
            </w:r>
            <w:r w:rsidRPr="00AE60B1">
              <w:t>5</w:t>
            </w:r>
            <w:r w:rsidR="0018407C" w:rsidRPr="00AE60B1">
              <w:t>0</w:t>
            </w:r>
          </w:p>
        </w:tc>
      </w:tr>
      <w:tr w:rsidR="00AE60B1" w:rsidRPr="00AE60B1" w:rsidTr="00EF26E7">
        <w:tc>
          <w:tcPr>
            <w:tcW w:w="1260" w:type="dxa"/>
          </w:tcPr>
          <w:p w:rsidR="0018407C" w:rsidRPr="00AE60B1" w:rsidRDefault="0018407C" w:rsidP="00F23F12">
            <w:pPr>
              <w:spacing w:line="276" w:lineRule="auto"/>
              <w:rPr>
                <w:b/>
                <w:bCs/>
              </w:rPr>
            </w:pPr>
            <w:r w:rsidRPr="00AE60B1">
              <w:rPr>
                <w:b/>
                <w:bCs/>
              </w:rPr>
              <w:t>Ovce</w:t>
            </w:r>
          </w:p>
        </w:tc>
        <w:tc>
          <w:tcPr>
            <w:tcW w:w="1260" w:type="dxa"/>
          </w:tcPr>
          <w:p w:rsidR="0018407C" w:rsidRPr="00AE60B1" w:rsidRDefault="0018407C" w:rsidP="0018407C">
            <w:pPr>
              <w:jc w:val="center"/>
            </w:pPr>
            <w:r w:rsidRPr="00AE60B1">
              <w:t>109</w:t>
            </w:r>
          </w:p>
        </w:tc>
        <w:tc>
          <w:tcPr>
            <w:tcW w:w="1440" w:type="dxa"/>
          </w:tcPr>
          <w:p w:rsidR="0018407C" w:rsidRPr="00AE60B1" w:rsidRDefault="0018407C" w:rsidP="0018407C">
            <w:pPr>
              <w:jc w:val="center"/>
            </w:pPr>
            <w:r w:rsidRPr="00AE60B1">
              <w:t>21</w:t>
            </w:r>
          </w:p>
        </w:tc>
        <w:tc>
          <w:tcPr>
            <w:tcW w:w="1260" w:type="dxa"/>
          </w:tcPr>
          <w:p w:rsidR="0018407C" w:rsidRPr="00AE60B1" w:rsidRDefault="0018407C" w:rsidP="0018407C">
            <w:pPr>
              <w:jc w:val="center"/>
            </w:pPr>
            <w:r w:rsidRPr="00AE60B1">
              <w:t>19,27</w:t>
            </w:r>
          </w:p>
        </w:tc>
        <w:tc>
          <w:tcPr>
            <w:tcW w:w="1260" w:type="dxa"/>
          </w:tcPr>
          <w:p w:rsidR="0018407C" w:rsidRPr="00AE60B1" w:rsidRDefault="0018407C" w:rsidP="00EE51B8">
            <w:pPr>
              <w:spacing w:line="276" w:lineRule="auto"/>
              <w:jc w:val="center"/>
            </w:pPr>
            <w:r w:rsidRPr="00AE60B1">
              <w:t>1</w:t>
            </w:r>
            <w:r w:rsidR="00EE51B8" w:rsidRPr="00AE60B1">
              <w:t>50</w:t>
            </w:r>
          </w:p>
        </w:tc>
        <w:tc>
          <w:tcPr>
            <w:tcW w:w="1440" w:type="dxa"/>
          </w:tcPr>
          <w:p w:rsidR="0018407C" w:rsidRPr="00AE60B1" w:rsidRDefault="00EE51B8" w:rsidP="00EE51B8">
            <w:pPr>
              <w:spacing w:line="276" w:lineRule="auto"/>
              <w:jc w:val="center"/>
            </w:pPr>
            <w:r w:rsidRPr="00AE60B1">
              <w:t>37</w:t>
            </w:r>
          </w:p>
        </w:tc>
        <w:tc>
          <w:tcPr>
            <w:tcW w:w="1260" w:type="dxa"/>
          </w:tcPr>
          <w:p w:rsidR="0018407C" w:rsidRPr="00AE60B1" w:rsidRDefault="00EE51B8" w:rsidP="00EE51B8">
            <w:pPr>
              <w:spacing w:line="276" w:lineRule="auto"/>
              <w:jc w:val="center"/>
            </w:pPr>
            <w:r w:rsidRPr="00AE60B1">
              <w:t>24</w:t>
            </w:r>
            <w:r w:rsidR="0018407C" w:rsidRPr="00AE60B1">
              <w:t>,</w:t>
            </w:r>
            <w:r w:rsidRPr="00AE60B1">
              <w:t>70</w:t>
            </w:r>
          </w:p>
        </w:tc>
      </w:tr>
      <w:tr w:rsidR="00AE60B1" w:rsidRPr="00AE60B1" w:rsidTr="00EF26E7">
        <w:tc>
          <w:tcPr>
            <w:tcW w:w="1260" w:type="dxa"/>
          </w:tcPr>
          <w:p w:rsidR="0018407C" w:rsidRPr="00AE60B1" w:rsidRDefault="0018407C" w:rsidP="00F23F12">
            <w:pPr>
              <w:spacing w:line="276" w:lineRule="auto"/>
              <w:rPr>
                <w:b/>
                <w:bCs/>
              </w:rPr>
            </w:pPr>
            <w:r w:rsidRPr="00AE60B1">
              <w:rPr>
                <w:b/>
                <w:bCs/>
              </w:rPr>
              <w:t>Kozy</w:t>
            </w:r>
          </w:p>
        </w:tc>
        <w:tc>
          <w:tcPr>
            <w:tcW w:w="1260" w:type="dxa"/>
          </w:tcPr>
          <w:p w:rsidR="0018407C" w:rsidRPr="00AE60B1" w:rsidRDefault="004F6966" w:rsidP="0018407C">
            <w:pPr>
              <w:jc w:val="center"/>
            </w:pPr>
            <w:r w:rsidRPr="00AE60B1">
              <w:t xml:space="preserve"> </w:t>
            </w:r>
            <w:r w:rsidR="0018407C" w:rsidRPr="00AE60B1">
              <w:t>35</w:t>
            </w:r>
          </w:p>
        </w:tc>
        <w:tc>
          <w:tcPr>
            <w:tcW w:w="1440" w:type="dxa"/>
          </w:tcPr>
          <w:p w:rsidR="0018407C" w:rsidRPr="00AE60B1" w:rsidRDefault="004F6966" w:rsidP="0018407C">
            <w:pPr>
              <w:jc w:val="center"/>
            </w:pPr>
            <w:r w:rsidRPr="00AE60B1">
              <w:t xml:space="preserve"> </w:t>
            </w:r>
            <w:r w:rsidR="0018407C" w:rsidRPr="00AE60B1">
              <w:t>7</w:t>
            </w:r>
          </w:p>
        </w:tc>
        <w:tc>
          <w:tcPr>
            <w:tcW w:w="1260" w:type="dxa"/>
          </w:tcPr>
          <w:p w:rsidR="0018407C" w:rsidRPr="00AE60B1" w:rsidRDefault="0018407C" w:rsidP="0018407C">
            <w:pPr>
              <w:jc w:val="center"/>
            </w:pPr>
            <w:r w:rsidRPr="00AE60B1">
              <w:t>20,00</w:t>
            </w:r>
          </w:p>
        </w:tc>
        <w:tc>
          <w:tcPr>
            <w:tcW w:w="1260" w:type="dxa"/>
          </w:tcPr>
          <w:p w:rsidR="0018407C" w:rsidRPr="00AE60B1" w:rsidRDefault="004F6966" w:rsidP="00F23F12">
            <w:pPr>
              <w:spacing w:line="276" w:lineRule="auto"/>
              <w:jc w:val="center"/>
            </w:pPr>
            <w:r w:rsidRPr="00AE60B1">
              <w:t xml:space="preserve"> </w:t>
            </w:r>
            <w:r w:rsidR="0018407C" w:rsidRPr="00AE60B1">
              <w:t>5</w:t>
            </w:r>
            <w:r w:rsidR="00EE51B8" w:rsidRPr="00AE60B1">
              <w:t>0</w:t>
            </w:r>
          </w:p>
        </w:tc>
        <w:tc>
          <w:tcPr>
            <w:tcW w:w="1440" w:type="dxa"/>
          </w:tcPr>
          <w:p w:rsidR="0018407C" w:rsidRPr="00AE60B1" w:rsidRDefault="00EE51B8" w:rsidP="00EE51B8">
            <w:pPr>
              <w:spacing w:line="276" w:lineRule="auto"/>
              <w:jc w:val="center"/>
            </w:pPr>
            <w:r w:rsidRPr="00AE60B1">
              <w:t>20</w:t>
            </w:r>
          </w:p>
        </w:tc>
        <w:tc>
          <w:tcPr>
            <w:tcW w:w="1260" w:type="dxa"/>
          </w:tcPr>
          <w:p w:rsidR="0018407C" w:rsidRPr="00AE60B1" w:rsidRDefault="00EE51B8" w:rsidP="00EE51B8">
            <w:pPr>
              <w:spacing w:line="276" w:lineRule="auto"/>
              <w:jc w:val="center"/>
            </w:pPr>
            <w:r w:rsidRPr="00AE60B1">
              <w:t>40</w:t>
            </w:r>
            <w:r w:rsidR="0018407C" w:rsidRPr="00AE60B1">
              <w:t>,00</w:t>
            </w:r>
          </w:p>
        </w:tc>
      </w:tr>
      <w:tr w:rsidR="00AE60B1" w:rsidRPr="00AE60B1" w:rsidTr="00EF26E7">
        <w:tc>
          <w:tcPr>
            <w:tcW w:w="1260" w:type="dxa"/>
          </w:tcPr>
          <w:p w:rsidR="0018407C" w:rsidRPr="00AE60B1" w:rsidRDefault="0018407C" w:rsidP="00F23F12">
            <w:pPr>
              <w:spacing w:line="276" w:lineRule="auto"/>
              <w:rPr>
                <w:b/>
                <w:bCs/>
              </w:rPr>
            </w:pPr>
            <w:r w:rsidRPr="00AE60B1">
              <w:rPr>
                <w:b/>
                <w:bCs/>
              </w:rPr>
              <w:t>Kone</w:t>
            </w:r>
          </w:p>
        </w:tc>
        <w:tc>
          <w:tcPr>
            <w:tcW w:w="1260" w:type="dxa"/>
          </w:tcPr>
          <w:p w:rsidR="0018407C" w:rsidRPr="00AE60B1" w:rsidRDefault="004F6966" w:rsidP="0018407C">
            <w:pPr>
              <w:jc w:val="center"/>
            </w:pPr>
            <w:r w:rsidRPr="00AE60B1">
              <w:t xml:space="preserve"> </w:t>
            </w:r>
            <w:r w:rsidR="0018407C" w:rsidRPr="00AE60B1">
              <w:t>42</w:t>
            </w:r>
          </w:p>
        </w:tc>
        <w:tc>
          <w:tcPr>
            <w:tcW w:w="1440" w:type="dxa"/>
          </w:tcPr>
          <w:p w:rsidR="0018407C" w:rsidRPr="00AE60B1" w:rsidRDefault="0018407C" w:rsidP="0018407C">
            <w:pPr>
              <w:jc w:val="center"/>
            </w:pPr>
            <w:r w:rsidRPr="00AE60B1">
              <w:t>10</w:t>
            </w:r>
          </w:p>
        </w:tc>
        <w:tc>
          <w:tcPr>
            <w:tcW w:w="1260" w:type="dxa"/>
          </w:tcPr>
          <w:p w:rsidR="0018407C" w:rsidRPr="00AE60B1" w:rsidRDefault="0018407C" w:rsidP="0018407C">
            <w:pPr>
              <w:jc w:val="center"/>
            </w:pPr>
            <w:r w:rsidRPr="00AE60B1">
              <w:t>23,81</w:t>
            </w:r>
          </w:p>
        </w:tc>
        <w:tc>
          <w:tcPr>
            <w:tcW w:w="1260" w:type="dxa"/>
          </w:tcPr>
          <w:p w:rsidR="0018407C" w:rsidRPr="00AE60B1" w:rsidRDefault="004F6966" w:rsidP="00EE51B8">
            <w:pPr>
              <w:spacing w:line="276" w:lineRule="auto"/>
              <w:jc w:val="center"/>
            </w:pPr>
            <w:r w:rsidRPr="00AE60B1">
              <w:t xml:space="preserve"> </w:t>
            </w:r>
            <w:r w:rsidR="0018407C" w:rsidRPr="00AE60B1">
              <w:t>4</w:t>
            </w:r>
            <w:r w:rsidR="00EE51B8" w:rsidRPr="00AE60B1">
              <w:t>6</w:t>
            </w:r>
          </w:p>
        </w:tc>
        <w:tc>
          <w:tcPr>
            <w:tcW w:w="1440" w:type="dxa"/>
          </w:tcPr>
          <w:p w:rsidR="0018407C" w:rsidRPr="00AE60B1" w:rsidRDefault="0018407C" w:rsidP="00EE51B8">
            <w:pPr>
              <w:spacing w:line="276" w:lineRule="auto"/>
              <w:jc w:val="center"/>
            </w:pPr>
            <w:r w:rsidRPr="00AE60B1">
              <w:t>1</w:t>
            </w:r>
            <w:r w:rsidR="00EE51B8" w:rsidRPr="00AE60B1">
              <w:t>1</w:t>
            </w:r>
          </w:p>
        </w:tc>
        <w:tc>
          <w:tcPr>
            <w:tcW w:w="1260" w:type="dxa"/>
          </w:tcPr>
          <w:p w:rsidR="0018407C" w:rsidRPr="00AE60B1" w:rsidRDefault="0018407C" w:rsidP="00EE51B8">
            <w:pPr>
              <w:spacing w:line="276" w:lineRule="auto"/>
              <w:jc w:val="center"/>
            </w:pPr>
            <w:r w:rsidRPr="00AE60B1">
              <w:t>23,</w:t>
            </w:r>
            <w:r w:rsidR="00EE51B8" w:rsidRPr="00AE60B1">
              <w:t>90</w:t>
            </w:r>
          </w:p>
        </w:tc>
      </w:tr>
      <w:tr w:rsidR="00EE51B8" w:rsidRPr="00AE60B1" w:rsidTr="00EF26E7">
        <w:tc>
          <w:tcPr>
            <w:tcW w:w="1260" w:type="dxa"/>
          </w:tcPr>
          <w:p w:rsidR="0018407C" w:rsidRPr="00AE60B1" w:rsidRDefault="0018407C" w:rsidP="00F23F12">
            <w:pPr>
              <w:spacing w:line="276" w:lineRule="auto"/>
              <w:rPr>
                <w:b/>
                <w:bCs/>
              </w:rPr>
            </w:pPr>
            <w:r w:rsidRPr="00AE60B1">
              <w:rPr>
                <w:b/>
                <w:bCs/>
              </w:rPr>
              <w:t>Spolu HZ</w:t>
            </w:r>
          </w:p>
        </w:tc>
        <w:tc>
          <w:tcPr>
            <w:tcW w:w="1260" w:type="dxa"/>
          </w:tcPr>
          <w:p w:rsidR="0018407C" w:rsidRPr="00AE60B1" w:rsidRDefault="0018407C" w:rsidP="0018407C">
            <w:pPr>
              <w:jc w:val="center"/>
            </w:pPr>
            <w:r w:rsidRPr="00AE60B1">
              <w:t>562</w:t>
            </w:r>
          </w:p>
        </w:tc>
        <w:tc>
          <w:tcPr>
            <w:tcW w:w="1440" w:type="dxa"/>
          </w:tcPr>
          <w:p w:rsidR="0018407C" w:rsidRPr="00AE60B1" w:rsidRDefault="0018407C" w:rsidP="0018407C">
            <w:pPr>
              <w:jc w:val="center"/>
            </w:pPr>
            <w:r w:rsidRPr="00AE60B1">
              <w:t>87</w:t>
            </w:r>
          </w:p>
        </w:tc>
        <w:tc>
          <w:tcPr>
            <w:tcW w:w="1260" w:type="dxa"/>
          </w:tcPr>
          <w:p w:rsidR="0018407C" w:rsidRPr="00AE60B1" w:rsidRDefault="0018407C" w:rsidP="0018407C">
            <w:pPr>
              <w:jc w:val="center"/>
            </w:pPr>
            <w:r w:rsidRPr="00AE60B1">
              <w:t>15,48</w:t>
            </w:r>
          </w:p>
        </w:tc>
        <w:tc>
          <w:tcPr>
            <w:tcW w:w="1260" w:type="dxa"/>
          </w:tcPr>
          <w:p w:rsidR="0018407C" w:rsidRPr="00AE60B1" w:rsidRDefault="0018407C" w:rsidP="00F23F12">
            <w:pPr>
              <w:spacing w:line="276" w:lineRule="auto"/>
              <w:jc w:val="center"/>
              <w:rPr>
                <w:b/>
                <w:bCs/>
              </w:rPr>
            </w:pPr>
            <w:r w:rsidRPr="00AE60B1">
              <w:rPr>
                <w:b/>
                <w:bCs/>
              </w:rPr>
              <w:t>62</w:t>
            </w:r>
            <w:r w:rsidR="00EE51B8" w:rsidRPr="00AE60B1">
              <w:rPr>
                <w:b/>
                <w:bCs/>
              </w:rPr>
              <w:t>5</w:t>
            </w:r>
          </w:p>
        </w:tc>
        <w:tc>
          <w:tcPr>
            <w:tcW w:w="1440" w:type="dxa"/>
          </w:tcPr>
          <w:p w:rsidR="0018407C" w:rsidRPr="00AE60B1" w:rsidRDefault="004F6966" w:rsidP="004F6966">
            <w:pPr>
              <w:spacing w:line="276" w:lineRule="auto"/>
            </w:pPr>
            <w:r w:rsidRPr="00AE60B1">
              <w:t xml:space="preserve">      </w:t>
            </w:r>
            <w:r w:rsidR="00EE51B8" w:rsidRPr="00AE60B1">
              <w:t>106</w:t>
            </w:r>
          </w:p>
        </w:tc>
        <w:tc>
          <w:tcPr>
            <w:tcW w:w="1260" w:type="dxa"/>
          </w:tcPr>
          <w:p w:rsidR="0018407C" w:rsidRPr="00AE60B1" w:rsidRDefault="0018407C" w:rsidP="00EE51B8">
            <w:pPr>
              <w:spacing w:line="276" w:lineRule="auto"/>
              <w:jc w:val="center"/>
              <w:rPr>
                <w:b/>
                <w:bCs/>
              </w:rPr>
            </w:pPr>
            <w:r w:rsidRPr="00AE60B1">
              <w:rPr>
                <w:b/>
                <w:bCs/>
              </w:rPr>
              <w:t>1</w:t>
            </w:r>
            <w:r w:rsidR="00EE51B8" w:rsidRPr="00AE60B1">
              <w:rPr>
                <w:b/>
                <w:bCs/>
              </w:rPr>
              <w:t>7</w:t>
            </w:r>
            <w:r w:rsidRPr="00AE60B1">
              <w:rPr>
                <w:b/>
                <w:bCs/>
              </w:rPr>
              <w:t>,</w:t>
            </w:r>
            <w:r w:rsidR="00EE51B8" w:rsidRPr="00AE60B1">
              <w:rPr>
                <w:b/>
                <w:bCs/>
              </w:rPr>
              <w:t>00</w:t>
            </w:r>
          </w:p>
        </w:tc>
      </w:tr>
    </w:tbl>
    <w:p w:rsidR="005505CC" w:rsidRPr="00AE60B1" w:rsidRDefault="005505CC" w:rsidP="006E33CF"/>
    <w:p w:rsidR="005505CC" w:rsidRPr="00AE60B1" w:rsidRDefault="004F6966" w:rsidP="006E33CF">
      <w:pPr>
        <w:jc w:val="both"/>
        <w:rPr>
          <w:b/>
          <w:bCs/>
        </w:rPr>
      </w:pPr>
      <w:r w:rsidRPr="00AE60B1">
        <w:rPr>
          <w:b/>
          <w:bCs/>
        </w:rPr>
        <w:t>Prehľad počtu zist. porušení</w:t>
      </w:r>
      <w:r w:rsidR="005505CC" w:rsidRPr="00AE60B1">
        <w:rPr>
          <w:b/>
          <w:bCs/>
        </w:rPr>
        <w:t xml:space="preserve"> §18 ods. 4  zákona podľa pracovísk je uvedený v prílohe č. 15</w:t>
      </w:r>
    </w:p>
    <w:p w:rsidR="005505CC" w:rsidRPr="00AE60B1" w:rsidRDefault="005505CC" w:rsidP="006E33CF">
      <w:pPr>
        <w:jc w:val="both"/>
        <w:rPr>
          <w:b/>
          <w:bCs/>
        </w:rPr>
      </w:pPr>
    </w:p>
    <w:p w:rsidR="005505CC" w:rsidRPr="00AE60B1" w:rsidRDefault="005505CC" w:rsidP="006E33CF">
      <w:pPr>
        <w:pStyle w:val="Zkladntext"/>
        <w:spacing w:before="120"/>
      </w:pPr>
      <w:r w:rsidRPr="00AE60B1">
        <w:t>Graf č. 6 - Prehľad počtu zistených  porušení § 18 ods. 4 v rokoch 200</w:t>
      </w:r>
      <w:r w:rsidR="00D961AC" w:rsidRPr="00AE60B1">
        <w:t>7</w:t>
      </w:r>
      <w:r w:rsidRPr="00AE60B1">
        <w:t xml:space="preserve"> – 201</w:t>
      </w:r>
      <w:r w:rsidR="00D961AC" w:rsidRPr="00AE60B1">
        <w:t>6</w:t>
      </w:r>
      <w:r w:rsidRPr="00AE60B1">
        <w:t xml:space="preserve"> v SR </w:t>
      </w:r>
    </w:p>
    <w:p w:rsidR="005505CC" w:rsidRPr="00AE60B1" w:rsidRDefault="00985A09" w:rsidP="006E33CF">
      <w:pPr>
        <w:pStyle w:val="Zkladntext"/>
        <w:spacing w:before="120"/>
        <w:jc w:val="center"/>
      </w:pPr>
      <w:r w:rsidRPr="00AE60B1">
        <w:rPr>
          <w:noProof/>
          <w:lang w:eastAsia="sk-SK"/>
        </w:rPr>
        <w:drawing>
          <wp:inline distT="0" distB="0" distL="0" distR="0" wp14:anchorId="033B3ADD" wp14:editId="124DED94">
            <wp:extent cx="5479085" cy="2040940"/>
            <wp:effectExtent l="0" t="0" r="7620" b="0"/>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2360" cy="2042160"/>
                    </a:xfrm>
                    <a:prstGeom prst="rect">
                      <a:avLst/>
                    </a:prstGeom>
                    <a:noFill/>
                  </pic:spPr>
                </pic:pic>
              </a:graphicData>
            </a:graphic>
          </wp:inline>
        </w:drawing>
      </w:r>
    </w:p>
    <w:p w:rsidR="005505CC" w:rsidRPr="00AE60B1" w:rsidRDefault="005505CC" w:rsidP="006E33CF"/>
    <w:p w:rsidR="00985A09" w:rsidRPr="00AE60B1" w:rsidRDefault="00985A09" w:rsidP="006E33CF"/>
    <w:p w:rsidR="00985A09" w:rsidRPr="00AE60B1" w:rsidRDefault="00985A09" w:rsidP="006E33CF"/>
    <w:p w:rsidR="00BF639D" w:rsidRPr="00AE60B1" w:rsidRDefault="00BF639D" w:rsidP="006E33CF"/>
    <w:p w:rsidR="00BF639D" w:rsidRPr="00AE60B1" w:rsidRDefault="00BF639D" w:rsidP="006E33CF"/>
    <w:p w:rsidR="00BF639D" w:rsidRPr="00AE60B1" w:rsidRDefault="00BF639D" w:rsidP="006E33CF"/>
    <w:p w:rsidR="00BF639D" w:rsidRPr="00AE60B1" w:rsidRDefault="00BF639D" w:rsidP="006E33CF"/>
    <w:p w:rsidR="00BF639D" w:rsidRPr="00AE60B1" w:rsidRDefault="00BF639D" w:rsidP="006E33CF"/>
    <w:p w:rsidR="00985A09" w:rsidRPr="00AE60B1" w:rsidRDefault="00985A09" w:rsidP="006E33CF"/>
    <w:p w:rsidR="005505CC" w:rsidRPr="00AE60B1" w:rsidRDefault="00BF639D" w:rsidP="006E33CF">
      <w:r w:rsidRPr="00AE60B1">
        <w:lastRenderedPageBreak/>
        <w:t xml:space="preserve">  </w:t>
      </w:r>
      <w:r w:rsidR="005505CC" w:rsidRPr="00AE60B1">
        <w:t xml:space="preserve">Graf č. 7 - Prehľad počtu porušení  § 18 ods. 4 za jednotlivé druhy HZ v rokoch </w:t>
      </w:r>
    </w:p>
    <w:p w:rsidR="005505CC" w:rsidRPr="00AE60B1" w:rsidRDefault="005505CC" w:rsidP="006E33CF">
      <w:pPr>
        <w:tabs>
          <w:tab w:val="center" w:pos="4749"/>
          <w:tab w:val="left" w:pos="6028"/>
        </w:tabs>
        <w:ind w:left="426"/>
      </w:pPr>
      <w:r w:rsidRPr="00AE60B1">
        <w:t xml:space="preserve">           200</w:t>
      </w:r>
      <w:r w:rsidR="00D961AC" w:rsidRPr="00AE60B1">
        <w:t>7</w:t>
      </w:r>
      <w:r w:rsidRPr="00AE60B1">
        <w:t>- 201</w:t>
      </w:r>
      <w:r w:rsidR="00D961AC" w:rsidRPr="00AE60B1">
        <w:t>6</w:t>
      </w:r>
      <w:r w:rsidRPr="00AE60B1">
        <w:t xml:space="preserve"> v SR</w:t>
      </w:r>
    </w:p>
    <w:p w:rsidR="005505CC" w:rsidRPr="00AE60B1" w:rsidRDefault="005505CC" w:rsidP="006E33CF">
      <w:pPr>
        <w:tabs>
          <w:tab w:val="center" w:pos="4749"/>
          <w:tab w:val="left" w:pos="6028"/>
        </w:tabs>
        <w:ind w:left="426"/>
      </w:pPr>
      <w:r w:rsidRPr="00AE60B1">
        <w:tab/>
      </w:r>
    </w:p>
    <w:p w:rsidR="005505CC" w:rsidRPr="00AE60B1" w:rsidRDefault="00985A09" w:rsidP="006E33CF">
      <w:pPr>
        <w:tabs>
          <w:tab w:val="center" w:pos="4749"/>
          <w:tab w:val="left" w:pos="6028"/>
        </w:tabs>
        <w:ind w:left="142"/>
        <w:jc w:val="both"/>
      </w:pPr>
      <w:r w:rsidRPr="00AE60B1">
        <w:rPr>
          <w:noProof/>
          <w:lang w:eastAsia="sk-SK"/>
        </w:rPr>
        <w:drawing>
          <wp:inline distT="0" distB="0" distL="0" distR="0" wp14:anchorId="6B0E57C3" wp14:editId="2049CB34">
            <wp:extent cx="5353695" cy="2538374"/>
            <wp:effectExtent l="0" t="0" r="0" b="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57310" cy="2540088"/>
                    </a:xfrm>
                    <a:prstGeom prst="rect">
                      <a:avLst/>
                    </a:prstGeom>
                    <a:noFill/>
                  </pic:spPr>
                </pic:pic>
              </a:graphicData>
            </a:graphic>
          </wp:inline>
        </w:drawing>
      </w:r>
    </w:p>
    <w:p w:rsidR="005505CC" w:rsidRPr="00AE60B1" w:rsidRDefault="005505CC" w:rsidP="006E33CF">
      <w:pPr>
        <w:jc w:val="both"/>
        <w:rPr>
          <w:b/>
          <w:bCs/>
          <w:u w:val="single"/>
        </w:rPr>
      </w:pPr>
    </w:p>
    <w:p w:rsidR="00BF639D" w:rsidRDefault="00BF639D" w:rsidP="00BF639D">
      <w:pPr>
        <w:jc w:val="both"/>
      </w:pPr>
      <w:r w:rsidRPr="00BF639D">
        <w:rPr>
          <w:b/>
        </w:rPr>
        <w:t>3.</w:t>
      </w:r>
      <w:r>
        <w:t xml:space="preserve"> </w:t>
      </w:r>
      <w:r w:rsidRPr="00BF639D">
        <w:rPr>
          <w:b/>
          <w:u w:val="single"/>
        </w:rPr>
        <w:t>Prevažná časť pokút</w:t>
      </w:r>
      <w:r>
        <w:t xml:space="preserve"> bola v roku 2016 uložená za nezisťovanie a neevidovanie pôvodu zvierat a nezákonnú plemenitbu. V porovnaní s rokom 2015 pri mierne vyššom počte sankcionovaných subjektov  </w:t>
      </w:r>
      <w:r>
        <w:rPr>
          <w:b/>
        </w:rPr>
        <w:t>zistená a sankcionovaná nezákonná plemenitba (§ 18 ods. 4 plemenárskeho zákona)  v roku 2016 poklesla takmer o 25%.</w:t>
      </w:r>
      <w:r>
        <w:t xml:space="preserve">     </w:t>
      </w:r>
    </w:p>
    <w:p w:rsidR="00BF639D" w:rsidRDefault="00BF639D" w:rsidP="00BF639D">
      <w:pPr>
        <w:jc w:val="both"/>
        <w:rPr>
          <w:sz w:val="22"/>
          <w:szCs w:val="22"/>
        </w:rPr>
      </w:pPr>
    </w:p>
    <w:p w:rsidR="00BF639D" w:rsidRPr="00C014BF" w:rsidRDefault="00BF639D" w:rsidP="00BF639D">
      <w:pPr>
        <w:jc w:val="both"/>
      </w:pPr>
      <w:r>
        <w:t>Tabuľka č. 39</w:t>
      </w:r>
      <w:r w:rsidRPr="00C014BF">
        <w:t xml:space="preserve"> -  Pokuty uložené v roku 2016 za porušenie kontrolovaných ustanovení zákona </w:t>
      </w:r>
    </w:p>
    <w:p w:rsidR="00BF639D" w:rsidRPr="00C014BF" w:rsidRDefault="00BF639D" w:rsidP="00BF639D">
      <w:pPr>
        <w:jc w:val="both"/>
      </w:pPr>
      <w:r w:rsidRPr="00C014BF">
        <w:t xml:space="preserve">                          </w:t>
      </w:r>
      <w:r>
        <w:t xml:space="preserve"> </w:t>
      </w:r>
      <w:r w:rsidRPr="00C014BF">
        <w:t xml:space="preserve">u kontrolovaných druhov HZ   </w:t>
      </w:r>
    </w:p>
    <w:p w:rsidR="00BF639D" w:rsidRPr="00C014BF" w:rsidRDefault="00BF639D" w:rsidP="00BF639D">
      <w:pPr>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992"/>
        <w:gridCol w:w="992"/>
        <w:gridCol w:w="993"/>
        <w:gridCol w:w="1134"/>
        <w:gridCol w:w="1134"/>
        <w:gridCol w:w="1417"/>
      </w:tblGrid>
      <w:tr w:rsidR="00BF639D" w:rsidTr="00AE60B1">
        <w:tc>
          <w:tcPr>
            <w:tcW w:w="1560"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both"/>
              <w:rPr>
                <w:sz w:val="22"/>
                <w:szCs w:val="22"/>
              </w:rPr>
            </w:pPr>
            <w:r>
              <w:rPr>
                <w:sz w:val="22"/>
                <w:szCs w:val="22"/>
              </w:rPr>
              <w:t>Kontrolovaný druh HZ</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both"/>
              <w:rPr>
                <w:sz w:val="22"/>
                <w:szCs w:val="22"/>
              </w:rPr>
            </w:pPr>
            <w:r>
              <w:rPr>
                <w:sz w:val="22"/>
                <w:szCs w:val="22"/>
              </w:rPr>
              <w:t xml:space="preserve"> §14 </w:t>
            </w:r>
          </w:p>
          <w:p w:rsidR="00BF639D" w:rsidRDefault="00BF639D" w:rsidP="00AE60B1">
            <w:pPr>
              <w:jc w:val="both"/>
              <w:rPr>
                <w:sz w:val="22"/>
                <w:szCs w:val="22"/>
              </w:rPr>
            </w:pPr>
            <w:r>
              <w:rPr>
                <w:sz w:val="22"/>
                <w:szCs w:val="22"/>
              </w:rPr>
              <w:t>ods. 1</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both"/>
              <w:rPr>
                <w:sz w:val="22"/>
                <w:szCs w:val="22"/>
              </w:rPr>
            </w:pPr>
            <w:r>
              <w:rPr>
                <w:sz w:val="22"/>
                <w:szCs w:val="22"/>
              </w:rPr>
              <w:t>§15</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both"/>
              <w:rPr>
                <w:sz w:val="22"/>
                <w:szCs w:val="22"/>
              </w:rPr>
            </w:pPr>
            <w:r>
              <w:rPr>
                <w:sz w:val="22"/>
                <w:szCs w:val="22"/>
              </w:rPr>
              <w:t xml:space="preserve">  §18</w:t>
            </w:r>
          </w:p>
          <w:p w:rsidR="00BF639D" w:rsidRDefault="0009525E" w:rsidP="0009525E">
            <w:pPr>
              <w:jc w:val="both"/>
              <w:rPr>
                <w:sz w:val="22"/>
                <w:szCs w:val="22"/>
              </w:rPr>
            </w:pPr>
            <w:r>
              <w:rPr>
                <w:sz w:val="22"/>
                <w:szCs w:val="22"/>
              </w:rPr>
              <w:t>o</w:t>
            </w:r>
            <w:r w:rsidR="00BF639D">
              <w:rPr>
                <w:sz w:val="22"/>
                <w:szCs w:val="22"/>
              </w:rPr>
              <w:t>ds. 4</w:t>
            </w:r>
          </w:p>
        </w:tc>
        <w:tc>
          <w:tcPr>
            <w:tcW w:w="993"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both"/>
              <w:rPr>
                <w:sz w:val="22"/>
                <w:szCs w:val="22"/>
              </w:rPr>
            </w:pPr>
            <w:r>
              <w:rPr>
                <w:sz w:val="22"/>
                <w:szCs w:val="22"/>
              </w:rPr>
              <w:t xml:space="preserve">  §22</w:t>
            </w:r>
          </w:p>
          <w:p w:rsidR="00BF639D" w:rsidRDefault="00BF639D" w:rsidP="00AE60B1">
            <w:pPr>
              <w:jc w:val="both"/>
              <w:rPr>
                <w:sz w:val="22"/>
                <w:szCs w:val="22"/>
              </w:rPr>
            </w:pPr>
            <w:r>
              <w:rPr>
                <w:sz w:val="22"/>
                <w:szCs w:val="22"/>
              </w:rPr>
              <w:t xml:space="preserve"> ods. 3</w:t>
            </w:r>
          </w:p>
        </w:tc>
        <w:tc>
          <w:tcPr>
            <w:tcW w:w="1134"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both"/>
              <w:rPr>
                <w:sz w:val="22"/>
                <w:szCs w:val="22"/>
              </w:rPr>
            </w:pPr>
            <w:r>
              <w:rPr>
                <w:sz w:val="22"/>
                <w:szCs w:val="22"/>
              </w:rPr>
              <w:t xml:space="preserve">  §24</w:t>
            </w:r>
          </w:p>
          <w:p w:rsidR="00BF639D" w:rsidRDefault="0009525E" w:rsidP="0009525E">
            <w:pPr>
              <w:jc w:val="both"/>
              <w:rPr>
                <w:sz w:val="22"/>
                <w:szCs w:val="22"/>
              </w:rPr>
            </w:pPr>
            <w:r>
              <w:rPr>
                <w:sz w:val="22"/>
                <w:szCs w:val="22"/>
              </w:rPr>
              <w:t>o</w:t>
            </w:r>
            <w:r w:rsidR="00BF639D">
              <w:rPr>
                <w:sz w:val="22"/>
                <w:szCs w:val="22"/>
              </w:rPr>
              <w:t>ds. 9</w:t>
            </w:r>
          </w:p>
        </w:tc>
        <w:tc>
          <w:tcPr>
            <w:tcW w:w="1134"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both"/>
              <w:rPr>
                <w:sz w:val="22"/>
                <w:szCs w:val="22"/>
              </w:rPr>
            </w:pPr>
            <w:r>
              <w:rPr>
                <w:sz w:val="22"/>
                <w:szCs w:val="22"/>
              </w:rPr>
              <w:t xml:space="preserve"> §27</w:t>
            </w:r>
          </w:p>
          <w:p w:rsidR="00BF639D" w:rsidRDefault="0009525E" w:rsidP="0009525E">
            <w:pPr>
              <w:jc w:val="both"/>
              <w:rPr>
                <w:sz w:val="22"/>
                <w:szCs w:val="22"/>
              </w:rPr>
            </w:pPr>
            <w:r>
              <w:rPr>
                <w:sz w:val="22"/>
                <w:szCs w:val="22"/>
              </w:rPr>
              <w:t>o</w:t>
            </w:r>
            <w:r w:rsidR="00BF639D">
              <w:rPr>
                <w:sz w:val="22"/>
                <w:szCs w:val="22"/>
              </w:rPr>
              <w:t>ds. 1</w:t>
            </w:r>
          </w:p>
        </w:tc>
        <w:tc>
          <w:tcPr>
            <w:tcW w:w="1417" w:type="dxa"/>
            <w:tcBorders>
              <w:top w:val="single" w:sz="4" w:space="0" w:color="auto"/>
              <w:left w:val="single" w:sz="4" w:space="0" w:color="auto"/>
              <w:bottom w:val="single" w:sz="4" w:space="0" w:color="auto"/>
              <w:right w:val="single" w:sz="4" w:space="0" w:color="auto"/>
            </w:tcBorders>
            <w:hideMark/>
          </w:tcPr>
          <w:p w:rsidR="00BF639D" w:rsidRDefault="0009525E" w:rsidP="0009525E">
            <w:pPr>
              <w:jc w:val="center"/>
              <w:rPr>
                <w:sz w:val="22"/>
                <w:szCs w:val="22"/>
              </w:rPr>
            </w:pPr>
            <w:r>
              <w:rPr>
                <w:sz w:val="22"/>
                <w:szCs w:val="22"/>
              </w:rPr>
              <w:t>s</w:t>
            </w:r>
            <w:r w:rsidR="00BF639D">
              <w:rPr>
                <w:sz w:val="22"/>
                <w:szCs w:val="22"/>
              </w:rPr>
              <w:t>polu</w:t>
            </w:r>
          </w:p>
        </w:tc>
      </w:tr>
      <w:tr w:rsidR="00BF639D" w:rsidTr="00AE60B1">
        <w:tc>
          <w:tcPr>
            <w:tcW w:w="1560"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both"/>
              <w:rPr>
                <w:sz w:val="22"/>
                <w:szCs w:val="22"/>
              </w:rPr>
            </w:pPr>
            <w:r>
              <w:rPr>
                <w:sz w:val="22"/>
                <w:szCs w:val="22"/>
              </w:rPr>
              <w:t xml:space="preserve">  HD</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20</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5</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19</w:t>
            </w:r>
          </w:p>
        </w:tc>
        <w:tc>
          <w:tcPr>
            <w:tcW w:w="993"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0</w:t>
            </w:r>
          </w:p>
        </w:tc>
        <w:tc>
          <w:tcPr>
            <w:tcW w:w="1417"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48</w:t>
            </w:r>
          </w:p>
        </w:tc>
      </w:tr>
      <w:tr w:rsidR="00BF639D" w:rsidTr="00AE60B1">
        <w:tc>
          <w:tcPr>
            <w:tcW w:w="1560"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both"/>
              <w:rPr>
                <w:sz w:val="22"/>
                <w:szCs w:val="22"/>
              </w:rPr>
            </w:pPr>
            <w:r>
              <w:rPr>
                <w:sz w:val="22"/>
                <w:szCs w:val="22"/>
              </w:rPr>
              <w:t xml:space="preserve">  OVCE</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21</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15</w:t>
            </w:r>
          </w:p>
        </w:tc>
        <w:tc>
          <w:tcPr>
            <w:tcW w:w="993"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0</w:t>
            </w:r>
          </w:p>
        </w:tc>
        <w:tc>
          <w:tcPr>
            <w:tcW w:w="1417"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39</w:t>
            </w:r>
          </w:p>
        </w:tc>
      </w:tr>
      <w:tr w:rsidR="00BF639D" w:rsidTr="00AE60B1">
        <w:tc>
          <w:tcPr>
            <w:tcW w:w="1560"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both"/>
              <w:rPr>
                <w:sz w:val="22"/>
                <w:szCs w:val="22"/>
              </w:rPr>
            </w:pPr>
            <w:r>
              <w:rPr>
                <w:sz w:val="22"/>
                <w:szCs w:val="22"/>
              </w:rPr>
              <w:t xml:space="preserve">  KOZY</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 xml:space="preserve"> 9</w:t>
            </w:r>
          </w:p>
        </w:tc>
        <w:tc>
          <w:tcPr>
            <w:tcW w:w="993"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0</w:t>
            </w:r>
          </w:p>
        </w:tc>
        <w:tc>
          <w:tcPr>
            <w:tcW w:w="1417"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17</w:t>
            </w:r>
          </w:p>
        </w:tc>
      </w:tr>
      <w:tr w:rsidR="00BF639D" w:rsidTr="00AE60B1">
        <w:tc>
          <w:tcPr>
            <w:tcW w:w="1560"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both"/>
              <w:rPr>
                <w:sz w:val="22"/>
                <w:szCs w:val="22"/>
              </w:rPr>
            </w:pPr>
            <w:r>
              <w:rPr>
                <w:sz w:val="22"/>
                <w:szCs w:val="22"/>
              </w:rPr>
              <w:t xml:space="preserve">  KONE</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 xml:space="preserve"> 6</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 xml:space="preserve"> 7</w:t>
            </w:r>
          </w:p>
        </w:tc>
        <w:tc>
          <w:tcPr>
            <w:tcW w:w="993"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0</w:t>
            </w:r>
          </w:p>
        </w:tc>
        <w:tc>
          <w:tcPr>
            <w:tcW w:w="1417"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13</w:t>
            </w:r>
          </w:p>
        </w:tc>
      </w:tr>
      <w:tr w:rsidR="00BF639D" w:rsidTr="00AE60B1">
        <w:tc>
          <w:tcPr>
            <w:tcW w:w="1560"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both"/>
              <w:rPr>
                <w:sz w:val="22"/>
                <w:szCs w:val="22"/>
              </w:rPr>
            </w:pPr>
            <w:r>
              <w:rPr>
                <w:sz w:val="22"/>
                <w:szCs w:val="22"/>
              </w:rPr>
              <w:t xml:space="preserve">  OŠÍPANÉ</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25</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 xml:space="preserve"> 6</w:t>
            </w:r>
          </w:p>
        </w:tc>
        <w:tc>
          <w:tcPr>
            <w:tcW w:w="993"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0</w:t>
            </w:r>
          </w:p>
        </w:tc>
        <w:tc>
          <w:tcPr>
            <w:tcW w:w="1417"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sz w:val="22"/>
                <w:szCs w:val="22"/>
              </w:rPr>
            </w:pPr>
            <w:r>
              <w:rPr>
                <w:sz w:val="22"/>
                <w:szCs w:val="22"/>
              </w:rPr>
              <w:t>32</w:t>
            </w:r>
          </w:p>
        </w:tc>
      </w:tr>
      <w:tr w:rsidR="00BF639D" w:rsidTr="00AE60B1">
        <w:tc>
          <w:tcPr>
            <w:tcW w:w="1560"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both"/>
              <w:rPr>
                <w:color w:val="00B0F0"/>
                <w:sz w:val="22"/>
                <w:szCs w:val="22"/>
              </w:rPr>
            </w:pPr>
            <w:r>
              <w:rPr>
                <w:color w:val="00B0F0"/>
                <w:sz w:val="22"/>
                <w:szCs w:val="22"/>
              </w:rPr>
              <w:t xml:space="preserve">  SPOLU</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rPr>
                <w:color w:val="00B0F0"/>
                <w:sz w:val="22"/>
                <w:szCs w:val="22"/>
              </w:rPr>
            </w:pPr>
            <w:r>
              <w:rPr>
                <w:color w:val="00B0F0"/>
                <w:sz w:val="22"/>
                <w:szCs w:val="22"/>
              </w:rPr>
              <w:t xml:space="preserve">     80</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color w:val="00B0F0"/>
                <w:sz w:val="22"/>
                <w:szCs w:val="22"/>
              </w:rPr>
            </w:pPr>
            <w:r>
              <w:rPr>
                <w:color w:val="00B0F0"/>
                <w:sz w:val="22"/>
                <w:szCs w:val="22"/>
              </w:rPr>
              <w:t>9</w:t>
            </w:r>
          </w:p>
        </w:tc>
        <w:tc>
          <w:tcPr>
            <w:tcW w:w="992" w:type="dxa"/>
            <w:tcBorders>
              <w:top w:val="single" w:sz="4" w:space="0" w:color="auto"/>
              <w:left w:val="single" w:sz="4" w:space="0" w:color="auto"/>
              <w:bottom w:val="single" w:sz="4" w:space="0" w:color="auto"/>
              <w:right w:val="single" w:sz="4" w:space="0" w:color="auto"/>
            </w:tcBorders>
            <w:hideMark/>
          </w:tcPr>
          <w:p w:rsidR="00BF639D" w:rsidRDefault="00BF639D" w:rsidP="00AE60B1">
            <w:pPr>
              <w:rPr>
                <w:color w:val="00B0F0"/>
                <w:sz w:val="22"/>
                <w:szCs w:val="22"/>
              </w:rPr>
            </w:pPr>
            <w:r>
              <w:rPr>
                <w:color w:val="00B0F0"/>
                <w:sz w:val="22"/>
                <w:szCs w:val="22"/>
              </w:rPr>
              <w:t xml:space="preserve">    56</w:t>
            </w:r>
          </w:p>
        </w:tc>
        <w:tc>
          <w:tcPr>
            <w:tcW w:w="993"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color w:val="00B0F0"/>
                <w:sz w:val="22"/>
                <w:szCs w:val="22"/>
              </w:rPr>
            </w:pPr>
            <w:r>
              <w:rPr>
                <w:color w:val="00B0F0"/>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color w:val="00B0F0"/>
                <w:sz w:val="22"/>
                <w:szCs w:val="22"/>
              </w:rPr>
            </w:pPr>
            <w:r>
              <w:rPr>
                <w:color w:val="00B0F0"/>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color w:val="00B0F0"/>
                <w:sz w:val="22"/>
                <w:szCs w:val="22"/>
              </w:rPr>
            </w:pPr>
            <w:r>
              <w:rPr>
                <w:color w:val="00B0F0"/>
                <w:sz w:val="22"/>
                <w:szCs w:val="22"/>
              </w:rPr>
              <w:t>0</w:t>
            </w:r>
          </w:p>
        </w:tc>
        <w:tc>
          <w:tcPr>
            <w:tcW w:w="1417" w:type="dxa"/>
            <w:tcBorders>
              <w:top w:val="single" w:sz="4" w:space="0" w:color="auto"/>
              <w:left w:val="single" w:sz="4" w:space="0" w:color="auto"/>
              <w:bottom w:val="single" w:sz="4" w:space="0" w:color="auto"/>
              <w:right w:val="single" w:sz="4" w:space="0" w:color="auto"/>
            </w:tcBorders>
            <w:hideMark/>
          </w:tcPr>
          <w:p w:rsidR="00BF639D" w:rsidRDefault="00BF639D" w:rsidP="00AE60B1">
            <w:pPr>
              <w:jc w:val="center"/>
              <w:rPr>
                <w:color w:val="00B0F0"/>
                <w:sz w:val="22"/>
                <w:szCs w:val="22"/>
              </w:rPr>
            </w:pPr>
            <w:r>
              <w:rPr>
                <w:color w:val="00B0F0"/>
                <w:sz w:val="22"/>
                <w:szCs w:val="22"/>
              </w:rPr>
              <w:t>-</w:t>
            </w:r>
          </w:p>
        </w:tc>
      </w:tr>
    </w:tbl>
    <w:p w:rsidR="00BF639D" w:rsidRDefault="00BF639D" w:rsidP="00BF639D">
      <w:pPr>
        <w:jc w:val="both"/>
        <w:rPr>
          <w:sz w:val="22"/>
          <w:szCs w:val="22"/>
        </w:rPr>
      </w:pPr>
    </w:p>
    <w:p w:rsidR="00BF639D" w:rsidRDefault="00BF639D" w:rsidP="00BF639D">
      <w:pPr>
        <w:jc w:val="both"/>
      </w:pPr>
      <w:r>
        <w:t xml:space="preserve">     Cieľom kontrolnej činnosti ako aj ukladania pokút je zosúladiť činnosť chovateľov s ustanoveniami zákona a zvýšenie zodpovednosti chovateľov za stav plemenitby na Slovensku. Teda zmyslom uloženia pokuty nie je demotivácia a odradenie chovateľov od samotného chovu hospodárskych zvierat, ale impulz na dodržiavanie právnych predpisov, čo je v konečnom dôsledku zárukou odstránenia nedostatkov a zabránenie recidívy. Napriek tomu, že inštitúcia kontroly je  chovateľmi vnímaná kontroverzne, práve dôsledná kontrola a primerané represívne opatrenia sú najefektívnejším nástrojom na dosiahnutie nevyhnutnej zodpovednosti chovateľov za stav plemenitby v SR.</w:t>
      </w:r>
    </w:p>
    <w:p w:rsidR="00BF639D" w:rsidRDefault="00BF639D" w:rsidP="00BF639D">
      <w:pPr>
        <w:ind w:firstLine="708"/>
        <w:jc w:val="both"/>
      </w:pPr>
    </w:p>
    <w:p w:rsidR="00BF639D" w:rsidRDefault="00BF639D" w:rsidP="006E33CF">
      <w:pPr>
        <w:jc w:val="both"/>
        <w:rPr>
          <w:b/>
          <w:bCs/>
          <w:u w:val="single"/>
        </w:rPr>
      </w:pPr>
    </w:p>
    <w:p w:rsidR="005505CC" w:rsidRPr="00AE60B1" w:rsidRDefault="005505CC" w:rsidP="000D2714">
      <w:pPr>
        <w:ind w:firstLine="708"/>
        <w:jc w:val="both"/>
      </w:pPr>
    </w:p>
    <w:p w:rsidR="005505CC" w:rsidRPr="00AE60B1" w:rsidRDefault="005505CC" w:rsidP="006E33CF">
      <w:pPr>
        <w:pStyle w:val="Obyajntext"/>
        <w:jc w:val="both"/>
        <w:rPr>
          <w:rFonts w:ascii="Times New Roman" w:hAnsi="Times New Roman" w:cs="Times New Roman"/>
          <w:b/>
          <w:bCs/>
          <w:sz w:val="24"/>
          <w:szCs w:val="24"/>
        </w:rPr>
      </w:pPr>
      <w:r w:rsidRPr="00AE60B1">
        <w:rPr>
          <w:rFonts w:ascii="Times New Roman" w:hAnsi="Times New Roman" w:cs="Times New Roman"/>
          <w:b/>
          <w:bCs/>
          <w:sz w:val="24"/>
          <w:szCs w:val="24"/>
        </w:rPr>
        <w:t>4.</w:t>
      </w:r>
      <w:r w:rsidR="00AE60B1">
        <w:rPr>
          <w:rFonts w:ascii="Times New Roman" w:hAnsi="Times New Roman" w:cs="Times New Roman"/>
          <w:b/>
          <w:bCs/>
          <w:sz w:val="24"/>
          <w:szCs w:val="24"/>
        </w:rPr>
        <w:t xml:space="preserve"> </w:t>
      </w:r>
      <w:r w:rsidRPr="00AE60B1">
        <w:rPr>
          <w:rFonts w:ascii="Times New Roman" w:hAnsi="Times New Roman" w:cs="Times New Roman"/>
          <w:b/>
          <w:bCs/>
          <w:sz w:val="24"/>
          <w:szCs w:val="24"/>
          <w:u w:val="single"/>
        </w:rPr>
        <w:t>PISR v roku 201</w:t>
      </w:r>
      <w:r w:rsidR="00EE51B8" w:rsidRPr="00AE60B1">
        <w:rPr>
          <w:rFonts w:ascii="Times New Roman" w:hAnsi="Times New Roman" w:cs="Times New Roman"/>
          <w:b/>
          <w:bCs/>
          <w:sz w:val="24"/>
          <w:szCs w:val="24"/>
          <w:u w:val="single"/>
        </w:rPr>
        <w:t>6</w:t>
      </w:r>
      <w:r w:rsidRPr="00AE60B1">
        <w:rPr>
          <w:rFonts w:ascii="Times New Roman" w:hAnsi="Times New Roman" w:cs="Times New Roman"/>
          <w:b/>
          <w:bCs/>
          <w:sz w:val="24"/>
          <w:szCs w:val="24"/>
          <w:u w:val="single"/>
        </w:rPr>
        <w:t xml:space="preserve"> zadala do databázy CEHZ spolu 5</w:t>
      </w:r>
      <w:r w:rsidR="00EE51B8" w:rsidRPr="00AE60B1">
        <w:rPr>
          <w:rFonts w:ascii="Times New Roman" w:hAnsi="Times New Roman" w:cs="Times New Roman"/>
          <w:b/>
          <w:bCs/>
          <w:sz w:val="24"/>
          <w:szCs w:val="24"/>
          <w:u w:val="single"/>
        </w:rPr>
        <w:t>7</w:t>
      </w:r>
      <w:r w:rsidR="00C741C8" w:rsidRPr="00AE60B1">
        <w:rPr>
          <w:rFonts w:ascii="Times New Roman" w:hAnsi="Times New Roman" w:cs="Times New Roman"/>
          <w:b/>
          <w:bCs/>
          <w:sz w:val="24"/>
          <w:szCs w:val="24"/>
          <w:u w:val="single"/>
        </w:rPr>
        <w:t>9</w:t>
      </w:r>
      <w:r w:rsidRPr="00AE60B1">
        <w:rPr>
          <w:rFonts w:ascii="Times New Roman" w:hAnsi="Times New Roman" w:cs="Times New Roman"/>
          <w:b/>
          <w:bCs/>
          <w:sz w:val="24"/>
          <w:szCs w:val="24"/>
          <w:u w:val="single"/>
        </w:rPr>
        <w:t xml:space="preserve"> kontrol  fariem</w:t>
      </w:r>
      <w:r w:rsidRPr="00AE60B1">
        <w:rPr>
          <w:rFonts w:ascii="Times New Roman" w:hAnsi="Times New Roman" w:cs="Times New Roman"/>
          <w:b/>
          <w:bCs/>
          <w:sz w:val="24"/>
          <w:szCs w:val="24"/>
        </w:rPr>
        <w:t xml:space="preserve">. </w:t>
      </w:r>
      <w:r w:rsidRPr="00AE60B1">
        <w:rPr>
          <w:rFonts w:ascii="Times New Roman" w:hAnsi="Times New Roman" w:cs="Times New Roman"/>
          <w:sz w:val="24"/>
          <w:szCs w:val="24"/>
        </w:rPr>
        <w:t xml:space="preserve">V súvislosti s CEHZ a zootechnickou kontrolou boli na </w:t>
      </w:r>
      <w:r w:rsidR="006D1878" w:rsidRPr="00AE60B1">
        <w:rPr>
          <w:rFonts w:ascii="Times New Roman" w:hAnsi="Times New Roman" w:cs="Times New Roman"/>
          <w:sz w:val="24"/>
          <w:szCs w:val="24"/>
        </w:rPr>
        <w:t>77</w:t>
      </w:r>
      <w:r w:rsidRPr="00AE60B1">
        <w:rPr>
          <w:rFonts w:ascii="Times New Roman" w:hAnsi="Times New Roman" w:cs="Times New Roman"/>
          <w:sz w:val="24"/>
          <w:szCs w:val="24"/>
        </w:rPr>
        <w:t xml:space="preserve"> farmách zistené nedostatky ohľadne registrácie farmy, registrácie zvierat, nezasielania hlásení zmien do CE, nedostatkov v  pasoch zvierat a iných nedostatkov súvisiacich s CE.  </w:t>
      </w:r>
      <w:r w:rsidRPr="00AE60B1">
        <w:rPr>
          <w:rFonts w:ascii="Times New Roman" w:hAnsi="Times New Roman" w:cs="Times New Roman"/>
          <w:b/>
          <w:bCs/>
          <w:sz w:val="24"/>
          <w:szCs w:val="24"/>
        </w:rPr>
        <w:t>Konkrétne subjekty boli priebežne nahlasované  ŠVPSSR.</w:t>
      </w:r>
    </w:p>
    <w:p w:rsidR="005505CC" w:rsidRPr="00AE60B1" w:rsidRDefault="005505CC" w:rsidP="006E33CF">
      <w:pPr>
        <w:pStyle w:val="Obyajntext"/>
        <w:jc w:val="both"/>
        <w:rPr>
          <w:rFonts w:ascii="Times New Roman" w:hAnsi="Times New Roman" w:cs="Times New Roman"/>
          <w:sz w:val="24"/>
          <w:szCs w:val="24"/>
        </w:rPr>
      </w:pPr>
    </w:p>
    <w:p w:rsidR="00CE3BDA" w:rsidRDefault="00A9415F" w:rsidP="00CE3BDA">
      <w:pPr>
        <w:jc w:val="both"/>
      </w:pPr>
      <w:r>
        <w:rPr>
          <w:b/>
          <w:bCs/>
          <w:color w:val="000000"/>
        </w:rPr>
        <w:lastRenderedPageBreak/>
        <w:t xml:space="preserve">5. </w:t>
      </w:r>
      <w:r w:rsidR="00CE3BDA">
        <w:rPr>
          <w:b/>
          <w:bCs/>
          <w:color w:val="000000"/>
          <w:u w:val="single"/>
        </w:rPr>
        <w:t>Rozpočtový proces PISR</w:t>
      </w:r>
      <w:r w:rsidR="00CE3BDA">
        <w:rPr>
          <w:b/>
          <w:bCs/>
          <w:color w:val="000000"/>
        </w:rPr>
        <w:t xml:space="preserve"> </w:t>
      </w:r>
      <w:r w:rsidR="00CE3BDA">
        <w:rPr>
          <w:b/>
          <w:bCs/>
          <w:color w:val="C0504D" w:themeColor="accent2"/>
        </w:rPr>
        <w:t xml:space="preserve"> </w:t>
      </w:r>
      <w:r w:rsidR="00CE3BDA">
        <w:rPr>
          <w:b/>
          <w:bCs/>
        </w:rPr>
        <w:t xml:space="preserve">schválený rozpočet na rok 2016 bol vo výške 101,74% schváleného rozpočtu roku 2015. </w:t>
      </w:r>
      <w:r w:rsidR="00CE3BDA">
        <w:t>Na základe objektívnych požiadaviek organizácie na mzdy</w:t>
      </w:r>
      <w:r w:rsidR="0028257F">
        <w:t>,</w:t>
      </w:r>
      <w:r w:rsidR="00CE3BDA">
        <w:t xml:space="preserve"> odvody do poisťovní a kapitálové výdavky, boli záväzné ukazovatele štátneho rozpočtu upravené. </w:t>
      </w:r>
    </w:p>
    <w:p w:rsidR="00CE3BDA" w:rsidRDefault="00CE3BDA" w:rsidP="00CE3BDA">
      <w:pPr>
        <w:jc w:val="both"/>
        <w:rPr>
          <w:color w:val="FF0000"/>
        </w:rPr>
      </w:pPr>
      <w:r>
        <w:rPr>
          <w:color w:val="FF0000"/>
        </w:rPr>
        <w:t xml:space="preserve"> . </w:t>
      </w:r>
    </w:p>
    <w:p w:rsidR="00CE3BDA" w:rsidRDefault="00BF639D" w:rsidP="00CE3BDA">
      <w:r>
        <w:t>Tabuľka č. 40</w:t>
      </w:r>
      <w:r w:rsidR="00CE3BDA">
        <w:t xml:space="preserve">   -  Prehľad schváleného a upraveného rozpočtu  v Eur rok 2015-2016</w:t>
      </w:r>
    </w:p>
    <w:p w:rsidR="00CE3BDA" w:rsidRDefault="00CE3BDA" w:rsidP="00CE3BDA">
      <w:r>
        <w:t xml:space="preserve"> </w:t>
      </w:r>
    </w:p>
    <w:tbl>
      <w:tblPr>
        <w:tblStyle w:val="Mriekatabuky"/>
        <w:tblW w:w="0" w:type="auto"/>
        <w:tblInd w:w="108" w:type="dxa"/>
        <w:tblLook w:val="04E0" w:firstRow="1" w:lastRow="1" w:firstColumn="1" w:lastColumn="0" w:noHBand="0" w:noVBand="1"/>
      </w:tblPr>
      <w:tblGrid>
        <w:gridCol w:w="1189"/>
        <w:gridCol w:w="938"/>
        <w:gridCol w:w="1673"/>
        <w:gridCol w:w="1792"/>
        <w:gridCol w:w="1921"/>
        <w:gridCol w:w="1985"/>
      </w:tblGrid>
      <w:tr w:rsidR="00CE3BDA" w:rsidTr="00EF26E7">
        <w:tc>
          <w:tcPr>
            <w:tcW w:w="21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E3BDA" w:rsidRDefault="00CE3BDA">
            <w:pPr>
              <w:rPr>
                <w:rFonts w:ascii="Times New Roman" w:hAnsi="Times New Roman" w:cs="Times New Roman"/>
                <w:b/>
                <w:lang w:eastAsia="en-US"/>
              </w:rPr>
            </w:pPr>
            <w:r>
              <w:rPr>
                <w:b/>
              </w:rPr>
              <w:t>Rok</w:t>
            </w:r>
          </w:p>
        </w:tc>
        <w:tc>
          <w:tcPr>
            <w:tcW w:w="34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E3BDA" w:rsidRDefault="00CE3BDA">
            <w:pPr>
              <w:jc w:val="center"/>
              <w:rPr>
                <w:rFonts w:ascii="Times New Roman" w:hAnsi="Times New Roman" w:cs="Times New Roman"/>
                <w:b/>
                <w:lang w:eastAsia="en-US"/>
              </w:rPr>
            </w:pPr>
            <w:r>
              <w:rPr>
                <w:b/>
              </w:rPr>
              <w:t>2015</w:t>
            </w:r>
          </w:p>
        </w:tc>
        <w:tc>
          <w:tcPr>
            <w:tcW w:w="39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E3BDA" w:rsidRDefault="00CE3BDA">
            <w:pPr>
              <w:jc w:val="center"/>
              <w:rPr>
                <w:rFonts w:ascii="Times New Roman" w:hAnsi="Times New Roman" w:cs="Times New Roman"/>
                <w:b/>
                <w:lang w:eastAsia="en-US"/>
              </w:rPr>
            </w:pPr>
            <w:r>
              <w:rPr>
                <w:b/>
              </w:rPr>
              <w:t>2016</w:t>
            </w:r>
          </w:p>
        </w:tc>
      </w:tr>
      <w:tr w:rsidR="00CE3BDA" w:rsidTr="00EF26E7">
        <w:tc>
          <w:tcPr>
            <w:tcW w:w="118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E3BDA" w:rsidRDefault="00CE3BDA">
            <w:pPr>
              <w:rPr>
                <w:rFonts w:ascii="Times New Roman" w:hAnsi="Times New Roman" w:cs="Times New Roman"/>
                <w:b/>
              </w:rPr>
            </w:pPr>
            <w:r>
              <w:rPr>
                <w:b/>
              </w:rPr>
              <w:t xml:space="preserve">Rozpočet </w:t>
            </w:r>
          </w:p>
        </w:tc>
        <w:tc>
          <w:tcPr>
            <w:tcW w:w="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E3BDA" w:rsidRDefault="00CE3BDA">
            <w:pPr>
              <w:rPr>
                <w:rFonts w:ascii="Times New Roman" w:hAnsi="Times New Roman" w:cs="Times New Roman"/>
                <w:b/>
              </w:rPr>
            </w:pPr>
            <w:r>
              <w:rPr>
                <w:b/>
              </w:rPr>
              <w:t>Zdroj</w:t>
            </w:r>
          </w:p>
        </w:tc>
        <w:tc>
          <w:tcPr>
            <w:tcW w:w="1673" w:type="dxa"/>
            <w:tcBorders>
              <w:top w:val="single" w:sz="4" w:space="0" w:color="auto"/>
              <w:left w:val="single" w:sz="4" w:space="0" w:color="auto"/>
              <w:bottom w:val="single" w:sz="4" w:space="0" w:color="auto"/>
              <w:right w:val="single" w:sz="4" w:space="0" w:color="auto"/>
            </w:tcBorders>
            <w:hideMark/>
          </w:tcPr>
          <w:p w:rsidR="00CE3BDA" w:rsidRDefault="00CE3BDA" w:rsidP="00EF26E7">
            <w:pPr>
              <w:jc w:val="center"/>
              <w:rPr>
                <w:rFonts w:ascii="Times New Roman" w:hAnsi="Times New Roman" w:cs="Times New Roman"/>
                <w:lang w:eastAsia="en-US"/>
              </w:rPr>
            </w:pPr>
            <w:r>
              <w:t>schválený</w:t>
            </w:r>
          </w:p>
        </w:tc>
        <w:tc>
          <w:tcPr>
            <w:tcW w:w="1792" w:type="dxa"/>
            <w:tcBorders>
              <w:top w:val="single" w:sz="4" w:space="0" w:color="auto"/>
              <w:left w:val="single" w:sz="4" w:space="0" w:color="auto"/>
              <w:bottom w:val="single" w:sz="4" w:space="0" w:color="auto"/>
              <w:right w:val="single" w:sz="4" w:space="0" w:color="auto"/>
            </w:tcBorders>
            <w:hideMark/>
          </w:tcPr>
          <w:p w:rsidR="00CE3BDA" w:rsidRDefault="00CE3BDA" w:rsidP="00EF26E7">
            <w:pPr>
              <w:jc w:val="center"/>
              <w:rPr>
                <w:rFonts w:ascii="Times New Roman" w:hAnsi="Times New Roman" w:cs="Times New Roman"/>
                <w:lang w:eastAsia="en-US"/>
              </w:rPr>
            </w:pPr>
            <w:r>
              <w:t>upravený</w:t>
            </w:r>
          </w:p>
        </w:tc>
        <w:tc>
          <w:tcPr>
            <w:tcW w:w="1921" w:type="dxa"/>
            <w:tcBorders>
              <w:top w:val="single" w:sz="4" w:space="0" w:color="auto"/>
              <w:left w:val="single" w:sz="4" w:space="0" w:color="auto"/>
              <w:bottom w:val="single" w:sz="4" w:space="0" w:color="auto"/>
              <w:right w:val="single" w:sz="4" w:space="0" w:color="auto"/>
            </w:tcBorders>
            <w:hideMark/>
          </w:tcPr>
          <w:p w:rsidR="00CE3BDA" w:rsidRDefault="00CE3BDA" w:rsidP="00EF26E7">
            <w:pPr>
              <w:jc w:val="center"/>
              <w:rPr>
                <w:rFonts w:ascii="Times New Roman" w:hAnsi="Times New Roman" w:cs="Times New Roman"/>
                <w:lang w:eastAsia="en-US"/>
              </w:rPr>
            </w:pPr>
            <w:r>
              <w:t>schválený</w:t>
            </w:r>
          </w:p>
        </w:tc>
        <w:tc>
          <w:tcPr>
            <w:tcW w:w="1985" w:type="dxa"/>
            <w:tcBorders>
              <w:top w:val="single" w:sz="4" w:space="0" w:color="auto"/>
              <w:left w:val="single" w:sz="4" w:space="0" w:color="auto"/>
              <w:bottom w:val="single" w:sz="4" w:space="0" w:color="auto"/>
              <w:right w:val="single" w:sz="4" w:space="0" w:color="auto"/>
            </w:tcBorders>
            <w:hideMark/>
          </w:tcPr>
          <w:p w:rsidR="00CE3BDA" w:rsidRDefault="00CE3BDA" w:rsidP="00EF26E7">
            <w:pPr>
              <w:jc w:val="center"/>
              <w:rPr>
                <w:rFonts w:ascii="Times New Roman" w:hAnsi="Times New Roman" w:cs="Times New Roman"/>
                <w:lang w:eastAsia="en-US"/>
              </w:rPr>
            </w:pPr>
            <w:r>
              <w:t>upravený</w:t>
            </w:r>
          </w:p>
        </w:tc>
      </w:tr>
      <w:tr w:rsidR="00CE3BDA" w:rsidTr="00EF26E7">
        <w:tc>
          <w:tcPr>
            <w:tcW w:w="1189" w:type="dxa"/>
            <w:vMerge/>
            <w:tcBorders>
              <w:top w:val="single" w:sz="4" w:space="0" w:color="auto"/>
              <w:left w:val="single" w:sz="4" w:space="0" w:color="auto"/>
              <w:bottom w:val="single" w:sz="4" w:space="0" w:color="auto"/>
              <w:right w:val="single" w:sz="4" w:space="0" w:color="auto"/>
            </w:tcBorders>
            <w:vAlign w:val="center"/>
            <w:hideMark/>
          </w:tcPr>
          <w:p w:rsidR="00CE3BDA" w:rsidRDefault="00CE3BDA">
            <w:pPr>
              <w:rPr>
                <w:rFonts w:ascii="Times New Roman" w:hAnsi="Times New Roman" w:cs="Times New Roman"/>
                <w:b/>
              </w:rPr>
            </w:pPr>
          </w:p>
        </w:tc>
        <w:tc>
          <w:tcPr>
            <w:tcW w:w="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E3BDA" w:rsidRDefault="00CE3BDA">
            <w:pPr>
              <w:rPr>
                <w:rFonts w:ascii="Times New Roman" w:hAnsi="Times New Roman" w:cs="Times New Roman"/>
                <w:b/>
              </w:rPr>
            </w:pPr>
            <w:r>
              <w:rPr>
                <w:b/>
              </w:rPr>
              <w:t>111</w:t>
            </w:r>
          </w:p>
        </w:tc>
        <w:tc>
          <w:tcPr>
            <w:tcW w:w="1673" w:type="dxa"/>
            <w:tcBorders>
              <w:top w:val="single" w:sz="4" w:space="0" w:color="auto"/>
              <w:left w:val="single" w:sz="4" w:space="0" w:color="auto"/>
              <w:bottom w:val="single" w:sz="4" w:space="0" w:color="auto"/>
              <w:right w:val="single" w:sz="4" w:space="0" w:color="auto"/>
            </w:tcBorders>
            <w:hideMark/>
          </w:tcPr>
          <w:p w:rsidR="00CE3BDA" w:rsidRDefault="00CE3BDA">
            <w:pPr>
              <w:jc w:val="center"/>
              <w:rPr>
                <w:rFonts w:ascii="Times New Roman" w:hAnsi="Times New Roman" w:cs="Times New Roman"/>
                <w:sz w:val="22"/>
                <w:szCs w:val="22"/>
                <w:lang w:eastAsia="en-US"/>
              </w:rPr>
            </w:pPr>
            <w:r>
              <w:rPr>
                <w:sz w:val="22"/>
                <w:szCs w:val="22"/>
                <w:lang w:eastAsia="en-US"/>
              </w:rPr>
              <w:t>173 853,00</w:t>
            </w:r>
          </w:p>
        </w:tc>
        <w:tc>
          <w:tcPr>
            <w:tcW w:w="1792" w:type="dxa"/>
            <w:tcBorders>
              <w:top w:val="single" w:sz="4" w:space="0" w:color="auto"/>
              <w:left w:val="single" w:sz="4" w:space="0" w:color="auto"/>
              <w:bottom w:val="single" w:sz="4" w:space="0" w:color="auto"/>
              <w:right w:val="single" w:sz="4" w:space="0" w:color="auto"/>
            </w:tcBorders>
            <w:hideMark/>
          </w:tcPr>
          <w:p w:rsidR="00CE3BDA" w:rsidRDefault="00CE3BDA">
            <w:pPr>
              <w:jc w:val="center"/>
              <w:rPr>
                <w:rFonts w:ascii="Times New Roman" w:hAnsi="Times New Roman" w:cs="Times New Roman"/>
                <w:sz w:val="22"/>
                <w:szCs w:val="22"/>
                <w:lang w:eastAsia="en-US"/>
              </w:rPr>
            </w:pPr>
            <w:r>
              <w:rPr>
                <w:sz w:val="22"/>
                <w:szCs w:val="22"/>
                <w:lang w:eastAsia="en-US"/>
              </w:rPr>
              <w:t>214 676,52</w:t>
            </w:r>
          </w:p>
        </w:tc>
        <w:tc>
          <w:tcPr>
            <w:tcW w:w="1921" w:type="dxa"/>
            <w:tcBorders>
              <w:top w:val="single" w:sz="4" w:space="0" w:color="auto"/>
              <w:left w:val="single" w:sz="4" w:space="0" w:color="auto"/>
              <w:bottom w:val="single" w:sz="4" w:space="0" w:color="auto"/>
              <w:right w:val="single" w:sz="4" w:space="0" w:color="auto"/>
            </w:tcBorders>
            <w:hideMark/>
          </w:tcPr>
          <w:p w:rsidR="00CE3BDA" w:rsidRPr="00524E7E" w:rsidRDefault="00CE3BDA">
            <w:pPr>
              <w:jc w:val="center"/>
              <w:rPr>
                <w:rFonts w:ascii="Times New Roman" w:hAnsi="Times New Roman" w:cs="Times New Roman"/>
                <w:sz w:val="22"/>
                <w:szCs w:val="22"/>
              </w:rPr>
            </w:pPr>
            <w:r w:rsidRPr="00524E7E">
              <w:rPr>
                <w:sz w:val="22"/>
                <w:szCs w:val="22"/>
              </w:rPr>
              <w:t>176 885,00</w:t>
            </w:r>
          </w:p>
        </w:tc>
        <w:tc>
          <w:tcPr>
            <w:tcW w:w="1985" w:type="dxa"/>
            <w:tcBorders>
              <w:top w:val="single" w:sz="4" w:space="0" w:color="auto"/>
              <w:left w:val="single" w:sz="4" w:space="0" w:color="auto"/>
              <w:bottom w:val="single" w:sz="4" w:space="0" w:color="auto"/>
              <w:right w:val="single" w:sz="4" w:space="0" w:color="auto"/>
            </w:tcBorders>
            <w:hideMark/>
          </w:tcPr>
          <w:p w:rsidR="00CE3BDA" w:rsidRPr="00524E7E" w:rsidRDefault="00CE3BDA">
            <w:pPr>
              <w:jc w:val="center"/>
              <w:rPr>
                <w:rFonts w:ascii="Times New Roman" w:hAnsi="Times New Roman" w:cs="Times New Roman"/>
                <w:sz w:val="22"/>
                <w:szCs w:val="22"/>
              </w:rPr>
            </w:pPr>
            <w:r w:rsidRPr="00524E7E">
              <w:rPr>
                <w:sz w:val="22"/>
                <w:szCs w:val="22"/>
              </w:rPr>
              <w:t>220 990,00</w:t>
            </w:r>
          </w:p>
        </w:tc>
      </w:tr>
      <w:tr w:rsidR="00CE3BDA" w:rsidTr="00EF26E7">
        <w:tc>
          <w:tcPr>
            <w:tcW w:w="1189" w:type="dxa"/>
            <w:vMerge/>
            <w:tcBorders>
              <w:top w:val="single" w:sz="4" w:space="0" w:color="auto"/>
              <w:left w:val="single" w:sz="4" w:space="0" w:color="auto"/>
              <w:bottom w:val="single" w:sz="4" w:space="0" w:color="auto"/>
              <w:right w:val="single" w:sz="4" w:space="0" w:color="auto"/>
            </w:tcBorders>
            <w:vAlign w:val="center"/>
            <w:hideMark/>
          </w:tcPr>
          <w:p w:rsidR="00CE3BDA" w:rsidRDefault="00CE3BDA">
            <w:pPr>
              <w:rPr>
                <w:rFonts w:ascii="Times New Roman" w:hAnsi="Times New Roman" w:cs="Times New Roman"/>
                <w:b/>
              </w:rPr>
            </w:pPr>
          </w:p>
        </w:tc>
        <w:tc>
          <w:tcPr>
            <w:tcW w:w="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BDA" w:rsidRDefault="00CE3BDA">
            <w:pPr>
              <w:rPr>
                <w:rFonts w:ascii="Times New Roman" w:hAnsi="Times New Roman" w:cs="Times New Roman"/>
                <w:b/>
              </w:rPr>
            </w:pPr>
            <w:r>
              <w:rPr>
                <w:b/>
              </w:rPr>
              <w:t>72C</w:t>
            </w:r>
          </w:p>
        </w:tc>
        <w:tc>
          <w:tcPr>
            <w:tcW w:w="1673" w:type="dxa"/>
            <w:tcBorders>
              <w:top w:val="single" w:sz="4" w:space="0" w:color="auto"/>
              <w:left w:val="single" w:sz="4" w:space="0" w:color="auto"/>
              <w:bottom w:val="single" w:sz="4" w:space="0" w:color="auto"/>
              <w:right w:val="single" w:sz="4" w:space="0" w:color="auto"/>
            </w:tcBorders>
            <w:hideMark/>
          </w:tcPr>
          <w:p w:rsidR="00CE3BDA" w:rsidRDefault="00CE3BDA">
            <w:pPr>
              <w:jc w:val="center"/>
              <w:rPr>
                <w:rFonts w:ascii="Times New Roman" w:hAnsi="Times New Roman" w:cs="Times New Roman"/>
                <w:sz w:val="22"/>
                <w:szCs w:val="22"/>
                <w:lang w:eastAsia="en-US"/>
              </w:rPr>
            </w:pPr>
            <w:r>
              <w:rPr>
                <w:sz w:val="22"/>
                <w:szCs w:val="22"/>
                <w:lang w:eastAsia="en-US"/>
              </w:rPr>
              <w:t>0</w:t>
            </w:r>
          </w:p>
        </w:tc>
        <w:tc>
          <w:tcPr>
            <w:tcW w:w="1792" w:type="dxa"/>
            <w:tcBorders>
              <w:top w:val="single" w:sz="4" w:space="0" w:color="auto"/>
              <w:left w:val="single" w:sz="4" w:space="0" w:color="auto"/>
              <w:bottom w:val="single" w:sz="4" w:space="0" w:color="auto"/>
              <w:right w:val="single" w:sz="4" w:space="0" w:color="auto"/>
            </w:tcBorders>
            <w:hideMark/>
          </w:tcPr>
          <w:p w:rsidR="00CE3BDA" w:rsidRPr="00524E7E" w:rsidRDefault="00524E7E">
            <w:pPr>
              <w:jc w:val="center"/>
              <w:rPr>
                <w:rFonts w:ascii="Times New Roman" w:hAnsi="Times New Roman" w:cs="Times New Roman"/>
                <w:sz w:val="22"/>
                <w:szCs w:val="22"/>
                <w:lang w:eastAsia="en-US"/>
              </w:rPr>
            </w:pPr>
            <w:r>
              <w:rPr>
                <w:sz w:val="22"/>
                <w:szCs w:val="22"/>
                <w:lang w:eastAsia="en-US"/>
              </w:rPr>
              <w:t xml:space="preserve">     </w:t>
            </w:r>
            <w:r w:rsidR="00CE3BDA" w:rsidRPr="00524E7E">
              <w:rPr>
                <w:sz w:val="22"/>
                <w:szCs w:val="22"/>
                <w:lang w:eastAsia="en-US"/>
              </w:rPr>
              <w:t>9</w:t>
            </w:r>
            <w:r w:rsidRPr="00524E7E">
              <w:rPr>
                <w:sz w:val="22"/>
                <w:szCs w:val="22"/>
                <w:lang w:eastAsia="en-US"/>
              </w:rPr>
              <w:t xml:space="preserve"> </w:t>
            </w:r>
            <w:r w:rsidR="00CE3BDA" w:rsidRPr="00524E7E">
              <w:rPr>
                <w:sz w:val="22"/>
                <w:szCs w:val="22"/>
                <w:lang w:eastAsia="en-US"/>
              </w:rPr>
              <w:t>148,00</w:t>
            </w:r>
          </w:p>
        </w:tc>
        <w:tc>
          <w:tcPr>
            <w:tcW w:w="1921" w:type="dxa"/>
            <w:tcBorders>
              <w:top w:val="single" w:sz="4" w:space="0" w:color="auto"/>
              <w:left w:val="single" w:sz="4" w:space="0" w:color="auto"/>
              <w:bottom w:val="single" w:sz="4" w:space="0" w:color="auto"/>
              <w:right w:val="single" w:sz="4" w:space="0" w:color="auto"/>
            </w:tcBorders>
            <w:hideMark/>
          </w:tcPr>
          <w:p w:rsidR="00CE3BDA" w:rsidRDefault="00CE3BDA">
            <w:pPr>
              <w:jc w:val="center"/>
              <w:rPr>
                <w:rFonts w:asciiTheme="minorHAnsi" w:eastAsiaTheme="minorHAnsi" w:hAnsiTheme="minorHAnsi" w:cs="Times New Roman"/>
                <w:sz w:val="22"/>
                <w:szCs w:val="22"/>
                <w:lang w:eastAsia="en-US"/>
              </w:rPr>
            </w:pPr>
            <w:r>
              <w:rPr>
                <w:rFonts w:asciiTheme="minorHAnsi" w:eastAsiaTheme="minorHAnsi" w:hAnsiTheme="minorHAnsi"/>
                <w:sz w:val="22"/>
                <w:szCs w:val="22"/>
                <w:lang w:eastAsia="en-US"/>
              </w:rPr>
              <w:t>0</w:t>
            </w:r>
          </w:p>
        </w:tc>
        <w:tc>
          <w:tcPr>
            <w:tcW w:w="1985" w:type="dxa"/>
            <w:tcBorders>
              <w:top w:val="single" w:sz="4" w:space="0" w:color="auto"/>
              <w:left w:val="single" w:sz="4" w:space="0" w:color="auto"/>
              <w:bottom w:val="single" w:sz="4" w:space="0" w:color="auto"/>
              <w:right w:val="single" w:sz="4" w:space="0" w:color="auto"/>
            </w:tcBorders>
            <w:hideMark/>
          </w:tcPr>
          <w:p w:rsidR="00CE3BDA" w:rsidRDefault="00CE3BDA">
            <w:pPr>
              <w:jc w:val="center"/>
              <w:rPr>
                <w:rFonts w:ascii="Times New Roman" w:hAnsi="Times New Roman" w:cs="Times New Roman"/>
                <w:sz w:val="22"/>
                <w:szCs w:val="22"/>
                <w:lang w:eastAsia="en-US"/>
              </w:rPr>
            </w:pPr>
            <w:r>
              <w:rPr>
                <w:sz w:val="22"/>
                <w:szCs w:val="22"/>
                <w:lang w:eastAsia="en-US"/>
              </w:rPr>
              <w:t>0</w:t>
            </w:r>
          </w:p>
        </w:tc>
      </w:tr>
      <w:tr w:rsidR="00CE3BDA" w:rsidTr="00EF26E7">
        <w:tc>
          <w:tcPr>
            <w:tcW w:w="1189" w:type="dxa"/>
            <w:vMerge/>
            <w:tcBorders>
              <w:top w:val="single" w:sz="4" w:space="0" w:color="auto"/>
              <w:left w:val="single" w:sz="4" w:space="0" w:color="auto"/>
              <w:bottom w:val="single" w:sz="4" w:space="0" w:color="auto"/>
              <w:right w:val="single" w:sz="4" w:space="0" w:color="auto"/>
            </w:tcBorders>
            <w:vAlign w:val="center"/>
            <w:hideMark/>
          </w:tcPr>
          <w:p w:rsidR="00CE3BDA" w:rsidRDefault="00CE3BDA">
            <w:pPr>
              <w:rPr>
                <w:rFonts w:ascii="Times New Roman" w:hAnsi="Times New Roman" w:cs="Times New Roman"/>
                <w:b/>
              </w:rPr>
            </w:pPr>
          </w:p>
        </w:tc>
        <w:tc>
          <w:tcPr>
            <w:tcW w:w="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BDA" w:rsidRDefault="00CE3BDA">
            <w:pPr>
              <w:rPr>
                <w:rFonts w:ascii="Times New Roman" w:hAnsi="Times New Roman" w:cs="Times New Roman"/>
                <w:b/>
              </w:rPr>
            </w:pPr>
            <w:r>
              <w:rPr>
                <w:b/>
              </w:rPr>
              <w:t>11H</w:t>
            </w:r>
          </w:p>
        </w:tc>
        <w:tc>
          <w:tcPr>
            <w:tcW w:w="1673" w:type="dxa"/>
            <w:tcBorders>
              <w:top w:val="single" w:sz="4" w:space="0" w:color="auto"/>
              <w:left w:val="single" w:sz="4" w:space="0" w:color="auto"/>
              <w:bottom w:val="single" w:sz="4" w:space="0" w:color="auto"/>
              <w:right w:val="single" w:sz="4" w:space="0" w:color="auto"/>
            </w:tcBorders>
            <w:hideMark/>
          </w:tcPr>
          <w:p w:rsidR="00CE3BDA" w:rsidRDefault="00CE3BDA">
            <w:pPr>
              <w:rPr>
                <w:rFonts w:ascii="Times New Roman" w:hAnsi="Times New Roman" w:cs="Times New Roman"/>
                <w:lang w:eastAsia="en-US"/>
              </w:rPr>
            </w:pPr>
            <w:r>
              <w:rPr>
                <w:lang w:eastAsia="en-US"/>
              </w:rPr>
              <w:t xml:space="preserve">        </w:t>
            </w:r>
          </w:p>
        </w:tc>
        <w:tc>
          <w:tcPr>
            <w:tcW w:w="1792" w:type="dxa"/>
            <w:tcBorders>
              <w:top w:val="single" w:sz="4" w:space="0" w:color="auto"/>
              <w:left w:val="single" w:sz="4" w:space="0" w:color="auto"/>
              <w:bottom w:val="single" w:sz="4" w:space="0" w:color="auto"/>
              <w:right w:val="single" w:sz="4" w:space="0" w:color="auto"/>
            </w:tcBorders>
            <w:hideMark/>
          </w:tcPr>
          <w:p w:rsidR="00CE3BDA" w:rsidRDefault="00CE3BDA">
            <w:pPr>
              <w:rPr>
                <w:rFonts w:ascii="Times New Roman" w:hAnsi="Times New Roman" w:cs="Times New Roman"/>
                <w:lang w:eastAsia="en-US"/>
              </w:rPr>
            </w:pPr>
            <w:r>
              <w:rPr>
                <w:lang w:eastAsia="en-US"/>
              </w:rPr>
              <w:t xml:space="preserve">        0</w:t>
            </w:r>
          </w:p>
        </w:tc>
        <w:tc>
          <w:tcPr>
            <w:tcW w:w="1921" w:type="dxa"/>
            <w:tcBorders>
              <w:top w:val="single" w:sz="4" w:space="0" w:color="auto"/>
              <w:left w:val="single" w:sz="4" w:space="0" w:color="auto"/>
              <w:bottom w:val="single" w:sz="4" w:space="0" w:color="auto"/>
              <w:right w:val="single" w:sz="4" w:space="0" w:color="auto"/>
            </w:tcBorders>
            <w:hideMark/>
          </w:tcPr>
          <w:p w:rsidR="00CE3BDA" w:rsidRDefault="00CE3BDA">
            <w:pPr>
              <w:jc w:val="center"/>
              <w:rPr>
                <w:rFonts w:asciiTheme="minorHAnsi" w:eastAsiaTheme="minorHAnsi" w:hAnsiTheme="minorHAnsi" w:cs="Times New Roman"/>
                <w:sz w:val="22"/>
                <w:szCs w:val="22"/>
                <w:lang w:eastAsia="en-US"/>
              </w:rPr>
            </w:pPr>
            <w:r>
              <w:rPr>
                <w:rFonts w:asciiTheme="minorHAnsi" w:eastAsiaTheme="minorHAnsi" w:hAnsiTheme="minorHAnsi"/>
                <w:sz w:val="22"/>
                <w:szCs w:val="22"/>
                <w:lang w:eastAsia="en-US"/>
              </w:rPr>
              <w:t>0</w:t>
            </w:r>
          </w:p>
        </w:tc>
        <w:tc>
          <w:tcPr>
            <w:tcW w:w="1985" w:type="dxa"/>
            <w:tcBorders>
              <w:top w:val="single" w:sz="4" w:space="0" w:color="auto"/>
              <w:left w:val="single" w:sz="4" w:space="0" w:color="auto"/>
              <w:bottom w:val="single" w:sz="4" w:space="0" w:color="auto"/>
              <w:right w:val="single" w:sz="4" w:space="0" w:color="auto"/>
            </w:tcBorders>
            <w:hideMark/>
          </w:tcPr>
          <w:p w:rsidR="00CE3BDA" w:rsidRPr="00524E7E" w:rsidRDefault="00524E7E">
            <w:pPr>
              <w:jc w:val="center"/>
              <w:rPr>
                <w:rFonts w:ascii="Times New Roman" w:hAnsi="Times New Roman" w:cs="Times New Roman"/>
                <w:color w:val="C00000"/>
                <w:sz w:val="22"/>
                <w:szCs w:val="22"/>
                <w:lang w:eastAsia="en-US"/>
              </w:rPr>
            </w:pPr>
            <w:r>
              <w:rPr>
                <w:b/>
                <w:sz w:val="22"/>
                <w:szCs w:val="22"/>
                <w:lang w:eastAsia="en-US"/>
              </w:rPr>
              <w:t xml:space="preserve">  </w:t>
            </w:r>
            <w:r w:rsidR="00CE3BDA" w:rsidRPr="00524E7E">
              <w:rPr>
                <w:b/>
                <w:sz w:val="22"/>
                <w:szCs w:val="22"/>
                <w:lang w:eastAsia="en-US"/>
              </w:rPr>
              <w:t>19 637,92</w:t>
            </w:r>
          </w:p>
        </w:tc>
      </w:tr>
      <w:tr w:rsidR="00CE3BDA" w:rsidTr="00EF26E7">
        <w:tc>
          <w:tcPr>
            <w:tcW w:w="1189" w:type="dxa"/>
            <w:vMerge/>
            <w:tcBorders>
              <w:top w:val="single" w:sz="4" w:space="0" w:color="auto"/>
              <w:left w:val="single" w:sz="4" w:space="0" w:color="auto"/>
              <w:bottom w:val="single" w:sz="4" w:space="0" w:color="auto"/>
              <w:right w:val="single" w:sz="4" w:space="0" w:color="auto"/>
            </w:tcBorders>
            <w:vAlign w:val="center"/>
            <w:hideMark/>
          </w:tcPr>
          <w:p w:rsidR="00CE3BDA" w:rsidRDefault="00CE3BDA">
            <w:pPr>
              <w:rPr>
                <w:rFonts w:ascii="Times New Roman" w:hAnsi="Times New Roman" w:cs="Times New Roman"/>
                <w:b/>
              </w:rPr>
            </w:pPr>
          </w:p>
        </w:tc>
        <w:tc>
          <w:tcPr>
            <w:tcW w:w="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3BDA" w:rsidRDefault="00CE3BDA">
            <w:pPr>
              <w:rPr>
                <w:rFonts w:ascii="Times New Roman" w:hAnsi="Times New Roman" w:cs="Times New Roman"/>
                <w:b/>
              </w:rPr>
            </w:pPr>
            <w:r>
              <w:rPr>
                <w:b/>
              </w:rPr>
              <w:t>Spolu</w:t>
            </w:r>
          </w:p>
        </w:tc>
        <w:tc>
          <w:tcPr>
            <w:tcW w:w="1673" w:type="dxa"/>
            <w:tcBorders>
              <w:top w:val="single" w:sz="4" w:space="0" w:color="auto"/>
              <w:left w:val="single" w:sz="4" w:space="0" w:color="auto"/>
              <w:bottom w:val="single" w:sz="4" w:space="0" w:color="auto"/>
              <w:right w:val="single" w:sz="4" w:space="0" w:color="auto"/>
            </w:tcBorders>
            <w:hideMark/>
          </w:tcPr>
          <w:p w:rsidR="00CE3BDA" w:rsidRDefault="00CE3BDA">
            <w:pPr>
              <w:jc w:val="center"/>
              <w:rPr>
                <w:rFonts w:ascii="Times New Roman" w:hAnsi="Times New Roman" w:cs="Times New Roman"/>
                <w:b/>
                <w:sz w:val="22"/>
                <w:szCs w:val="22"/>
                <w:lang w:eastAsia="en-US"/>
              </w:rPr>
            </w:pPr>
            <w:r>
              <w:rPr>
                <w:b/>
                <w:sz w:val="22"/>
                <w:szCs w:val="22"/>
                <w:lang w:eastAsia="en-US"/>
              </w:rPr>
              <w:t>173853,00</w:t>
            </w:r>
          </w:p>
        </w:tc>
        <w:tc>
          <w:tcPr>
            <w:tcW w:w="1792" w:type="dxa"/>
            <w:tcBorders>
              <w:top w:val="single" w:sz="4" w:space="0" w:color="auto"/>
              <w:left w:val="single" w:sz="4" w:space="0" w:color="auto"/>
              <w:bottom w:val="single" w:sz="4" w:space="0" w:color="auto"/>
              <w:right w:val="single" w:sz="4" w:space="0" w:color="auto"/>
            </w:tcBorders>
            <w:hideMark/>
          </w:tcPr>
          <w:p w:rsidR="00CE3BDA" w:rsidRDefault="00CE3BDA">
            <w:pPr>
              <w:jc w:val="center"/>
              <w:rPr>
                <w:rFonts w:ascii="Times New Roman" w:hAnsi="Times New Roman" w:cs="Times New Roman"/>
                <w:b/>
                <w:sz w:val="22"/>
                <w:szCs w:val="22"/>
                <w:lang w:eastAsia="en-US"/>
              </w:rPr>
            </w:pPr>
            <w:r>
              <w:rPr>
                <w:b/>
                <w:sz w:val="22"/>
                <w:szCs w:val="22"/>
                <w:lang w:eastAsia="en-US"/>
              </w:rPr>
              <w:t>223 824,52</w:t>
            </w:r>
          </w:p>
        </w:tc>
        <w:tc>
          <w:tcPr>
            <w:tcW w:w="1921" w:type="dxa"/>
            <w:tcBorders>
              <w:top w:val="single" w:sz="4" w:space="0" w:color="auto"/>
              <w:left w:val="single" w:sz="4" w:space="0" w:color="auto"/>
              <w:bottom w:val="single" w:sz="4" w:space="0" w:color="auto"/>
              <w:right w:val="single" w:sz="4" w:space="0" w:color="auto"/>
            </w:tcBorders>
            <w:hideMark/>
          </w:tcPr>
          <w:p w:rsidR="00CE3BDA" w:rsidRDefault="00EF26E7">
            <w:pPr>
              <w:rPr>
                <w:rFonts w:asciiTheme="minorHAnsi" w:eastAsiaTheme="minorHAnsi" w:hAnsiTheme="minorHAnsi" w:cs="Times New Roman"/>
                <w:b/>
                <w:sz w:val="22"/>
                <w:szCs w:val="22"/>
                <w:lang w:eastAsia="en-US"/>
              </w:rPr>
            </w:pPr>
            <w:r>
              <w:rPr>
                <w:rFonts w:asciiTheme="minorHAnsi" w:eastAsiaTheme="minorHAnsi" w:hAnsiTheme="minorHAnsi"/>
                <w:b/>
                <w:sz w:val="22"/>
                <w:szCs w:val="22"/>
                <w:lang w:eastAsia="en-US"/>
              </w:rPr>
              <w:t xml:space="preserve">        </w:t>
            </w:r>
            <w:r w:rsidR="00CE3BDA">
              <w:rPr>
                <w:rFonts w:asciiTheme="minorHAnsi" w:eastAsiaTheme="minorHAnsi" w:hAnsiTheme="minorHAnsi"/>
                <w:b/>
                <w:sz w:val="22"/>
                <w:szCs w:val="22"/>
                <w:lang w:eastAsia="en-US"/>
              </w:rPr>
              <w:t>176 885,00</w:t>
            </w:r>
          </w:p>
        </w:tc>
        <w:tc>
          <w:tcPr>
            <w:tcW w:w="1985" w:type="dxa"/>
            <w:tcBorders>
              <w:top w:val="single" w:sz="4" w:space="0" w:color="auto"/>
              <w:left w:val="single" w:sz="4" w:space="0" w:color="auto"/>
              <w:bottom w:val="single" w:sz="4" w:space="0" w:color="auto"/>
              <w:right w:val="single" w:sz="4" w:space="0" w:color="auto"/>
            </w:tcBorders>
            <w:hideMark/>
          </w:tcPr>
          <w:p w:rsidR="00CE3BDA" w:rsidRDefault="00CE3BDA">
            <w:pPr>
              <w:jc w:val="center"/>
              <w:rPr>
                <w:rFonts w:ascii="Times New Roman" w:hAnsi="Times New Roman" w:cs="Times New Roman"/>
                <w:b/>
                <w:sz w:val="22"/>
                <w:szCs w:val="22"/>
                <w:lang w:eastAsia="en-US"/>
              </w:rPr>
            </w:pPr>
            <w:r>
              <w:rPr>
                <w:b/>
                <w:sz w:val="22"/>
                <w:szCs w:val="22"/>
                <w:lang w:eastAsia="en-US"/>
              </w:rPr>
              <w:t>240 627,92</w:t>
            </w:r>
          </w:p>
        </w:tc>
      </w:tr>
    </w:tbl>
    <w:p w:rsidR="00CE3BDA" w:rsidRDefault="00CE3BDA" w:rsidP="00CE3BDA">
      <w:r>
        <w:t xml:space="preserve">  </w:t>
      </w:r>
    </w:p>
    <w:p w:rsidR="00CE3BDA" w:rsidRDefault="00CE3BDA" w:rsidP="00CE3BDA">
      <w:pPr>
        <w:jc w:val="both"/>
        <w:rPr>
          <w:b/>
          <w:bCs/>
          <w:color w:val="000000"/>
        </w:rPr>
      </w:pPr>
    </w:p>
    <w:p w:rsidR="00CE3BDA" w:rsidRDefault="00A9415F" w:rsidP="00CE3BDA">
      <w:pPr>
        <w:jc w:val="both"/>
      </w:pPr>
      <w:r>
        <w:rPr>
          <w:b/>
          <w:bCs/>
          <w:color w:val="000000"/>
        </w:rPr>
        <w:t xml:space="preserve">6. </w:t>
      </w:r>
      <w:r w:rsidR="00CE3BDA" w:rsidRPr="00A9415F">
        <w:rPr>
          <w:b/>
          <w:bCs/>
          <w:color w:val="000000"/>
          <w:u w:val="single"/>
        </w:rPr>
        <w:t>V oblasti personálnej</w:t>
      </w:r>
      <w:r w:rsidR="00CE3BDA" w:rsidRPr="00A9415F">
        <w:rPr>
          <w:b/>
          <w:bCs/>
          <w:color w:val="000000"/>
        </w:rPr>
        <w:t xml:space="preserve">  </w:t>
      </w:r>
      <w:r w:rsidR="00CE3BDA">
        <w:t> roku 2016 neboli zaznamenané žiadne zmeny vo vnútri organizácie, o čom svedčí aj nulový pohyb zamestnancov v priebehu roka, čo v nemalej miere prispieva k zvýšeniu kvality a profesionálneho prístupu  zamestnancov k práci.</w:t>
      </w:r>
      <w:r w:rsidR="00CE3BDA">
        <w:rPr>
          <w:bCs/>
          <w:color w:val="000000"/>
        </w:rPr>
        <w:t xml:space="preserve"> </w:t>
      </w:r>
    </w:p>
    <w:p w:rsidR="00CE3BDA" w:rsidRDefault="00CE3BDA" w:rsidP="006E33CF">
      <w:pPr>
        <w:jc w:val="both"/>
        <w:rPr>
          <w:b/>
          <w:bCs/>
          <w:color w:val="000000"/>
        </w:rPr>
      </w:pPr>
    </w:p>
    <w:p w:rsidR="005505CC" w:rsidRPr="000B67DB" w:rsidRDefault="005505CC" w:rsidP="006E33CF">
      <w:pPr>
        <w:pStyle w:val="Zarkazkladnhotextu"/>
        <w:jc w:val="left"/>
        <w:rPr>
          <w:sz w:val="24"/>
          <w:szCs w:val="24"/>
        </w:rPr>
      </w:pPr>
      <w:r w:rsidRPr="000B67DB">
        <w:rPr>
          <w:sz w:val="24"/>
          <w:szCs w:val="24"/>
        </w:rPr>
        <w:t xml:space="preserve">7. </w:t>
      </w:r>
      <w:r w:rsidR="00BF639D" w:rsidRPr="000B67DB">
        <w:rPr>
          <w:sz w:val="24"/>
          <w:szCs w:val="24"/>
        </w:rPr>
        <w:t xml:space="preserve">  Za hodnotené obdobie roku 2016</w:t>
      </w:r>
      <w:r w:rsidRPr="000B67DB">
        <w:rPr>
          <w:sz w:val="24"/>
          <w:szCs w:val="24"/>
        </w:rPr>
        <w:t xml:space="preserve"> </w:t>
      </w:r>
      <w:r w:rsidRPr="000B67DB">
        <w:rPr>
          <w:sz w:val="24"/>
          <w:szCs w:val="24"/>
          <w:u w:val="single"/>
        </w:rPr>
        <w:t>nedošlo zo strany zamestnancov</w:t>
      </w:r>
      <w:r w:rsidRPr="000B67DB">
        <w:rPr>
          <w:sz w:val="24"/>
          <w:szCs w:val="24"/>
        </w:rPr>
        <w:t xml:space="preserve"> PISR k žiadnemu porušeniu právnych predpisov. </w:t>
      </w:r>
    </w:p>
    <w:p w:rsidR="005505CC" w:rsidRPr="000B67DB" w:rsidRDefault="005505CC" w:rsidP="006E33CF">
      <w:pPr>
        <w:pStyle w:val="Zkladntext"/>
        <w:rPr>
          <w:u w:val="single"/>
        </w:rPr>
      </w:pPr>
    </w:p>
    <w:p w:rsidR="005505CC" w:rsidRPr="000B67DB" w:rsidRDefault="005505CC" w:rsidP="000D2714">
      <w:pPr>
        <w:pStyle w:val="msolistparagraph0"/>
        <w:ind w:left="45"/>
        <w:jc w:val="both"/>
        <w:rPr>
          <w:rFonts w:ascii="Times New Roman" w:hAnsi="Times New Roman" w:cs="Times New Roman"/>
          <w:lang w:val="sk-SK"/>
        </w:rPr>
      </w:pPr>
    </w:p>
    <w:p w:rsidR="005505CC" w:rsidRDefault="005505CC">
      <w:pPr>
        <w:jc w:val="both"/>
        <w:rPr>
          <w:b/>
          <w:bCs/>
          <w:sz w:val="36"/>
          <w:szCs w:val="36"/>
        </w:rPr>
      </w:pPr>
      <w:r>
        <w:rPr>
          <w:b/>
          <w:bCs/>
          <w:sz w:val="36"/>
          <w:szCs w:val="36"/>
        </w:rPr>
        <w:t>9.  HLAVNÉ SKUPINY UŽÍVATEĽOV, VÝSTUPY</w:t>
      </w:r>
    </w:p>
    <w:p w:rsidR="005505CC" w:rsidRDefault="005505CC">
      <w:pPr>
        <w:jc w:val="both"/>
      </w:pPr>
    </w:p>
    <w:p w:rsidR="005505CC" w:rsidRDefault="005505CC" w:rsidP="00710E85">
      <w:pPr>
        <w:jc w:val="both"/>
        <w:rPr>
          <w:b/>
          <w:bCs/>
        </w:rPr>
      </w:pPr>
      <w:r>
        <w:t xml:space="preserve">PISR ako garant dodržiavania zákona a  orgán štátneho dozoru na zverenom úseku presadzuje  a zabezpečuje pri výkone štátnej služby plnenie úloh v šľachtení a plemenitbe HZ smerujúce k nastoleniu právneho stavu.  </w:t>
      </w:r>
      <w:r>
        <w:rPr>
          <w:b/>
          <w:bCs/>
        </w:rPr>
        <w:t xml:space="preserve">Trvalým prínosom je aj nepriame pôsobenie inšpektorov PISR, ktorí popri kontrolnej činnosti vykonávajú na požiadanie aj poradenskú činnosť, usmerňujú chovateľskú verejnosť v odbornom procese, čo v konečnom dôsledku vedie k posilňovaniu právneho vedomia a k zveľaďovaniu chovov v priestore Európskej únie. </w:t>
      </w:r>
    </w:p>
    <w:p w:rsidR="005505CC" w:rsidRDefault="005505CC">
      <w:pPr>
        <w:jc w:val="both"/>
        <w:rPr>
          <w:b/>
          <w:bCs/>
        </w:rPr>
      </w:pPr>
    </w:p>
    <w:p w:rsidR="005505CC" w:rsidRDefault="005505CC">
      <w:pPr>
        <w:jc w:val="both"/>
        <w:rPr>
          <w:b/>
          <w:bCs/>
        </w:rPr>
      </w:pPr>
    </w:p>
    <w:p w:rsidR="005505CC" w:rsidRDefault="005505CC">
      <w:pPr>
        <w:rPr>
          <w:b/>
          <w:bCs/>
          <w:u w:val="single"/>
        </w:rPr>
      </w:pPr>
      <w:r>
        <w:rPr>
          <w:b/>
          <w:bCs/>
          <w:caps/>
          <w:sz w:val="28"/>
          <w:szCs w:val="28"/>
        </w:rPr>
        <w:t xml:space="preserve">9.1.   </w:t>
      </w:r>
      <w:r>
        <w:rPr>
          <w:b/>
          <w:bCs/>
          <w:caps/>
          <w:sz w:val="28"/>
          <w:szCs w:val="28"/>
          <w:u w:val="single"/>
        </w:rPr>
        <w:t>POSKYTOVANÉ výstupy:</w:t>
      </w:r>
    </w:p>
    <w:p w:rsidR="005505CC" w:rsidRDefault="005505CC">
      <w:pPr>
        <w:rPr>
          <w:b/>
          <w:bCs/>
          <w:u w:val="single"/>
        </w:rPr>
      </w:pPr>
    </w:p>
    <w:p w:rsidR="005505CC" w:rsidRDefault="005505CC">
      <w:pPr>
        <w:numPr>
          <w:ilvl w:val="0"/>
          <w:numId w:val="19"/>
        </w:numPr>
        <w:rPr>
          <w:b/>
          <w:bCs/>
        </w:rPr>
      </w:pPr>
      <w:r>
        <w:rPr>
          <w:b/>
          <w:bCs/>
        </w:rPr>
        <w:t>MPRV SR</w:t>
      </w:r>
    </w:p>
    <w:p w:rsidR="005505CC" w:rsidRDefault="005505CC">
      <w:pPr>
        <w:numPr>
          <w:ilvl w:val="0"/>
          <w:numId w:val="19"/>
        </w:numPr>
        <w:jc w:val="both"/>
        <w:rPr>
          <w:b/>
          <w:bCs/>
          <w:sz w:val="28"/>
          <w:szCs w:val="28"/>
        </w:rPr>
      </w:pPr>
      <w:r>
        <w:rPr>
          <w:b/>
          <w:bCs/>
        </w:rPr>
        <w:t xml:space="preserve">CEHZ </w:t>
      </w:r>
    </w:p>
    <w:p w:rsidR="005505CC" w:rsidRDefault="005505CC">
      <w:pPr>
        <w:numPr>
          <w:ilvl w:val="0"/>
          <w:numId w:val="19"/>
        </w:numPr>
        <w:jc w:val="both"/>
        <w:rPr>
          <w:b/>
          <w:bCs/>
          <w:sz w:val="28"/>
          <w:szCs w:val="28"/>
        </w:rPr>
      </w:pPr>
      <w:r>
        <w:rPr>
          <w:b/>
          <w:bCs/>
        </w:rPr>
        <w:t>ŠVPS SR</w:t>
      </w:r>
    </w:p>
    <w:p w:rsidR="005505CC" w:rsidRDefault="005505CC">
      <w:pPr>
        <w:numPr>
          <w:ilvl w:val="0"/>
          <w:numId w:val="19"/>
        </w:numPr>
        <w:jc w:val="both"/>
      </w:pPr>
      <w:r>
        <w:t>Kontrolovaným poľnohospodárskym subjektom  (SHR, farmárom, fyzickým osobám -  protokol o kontrole, záznam o kontrole, zápisnica o prerokovaní protokolu, dodatok k protokolu)</w:t>
      </w:r>
    </w:p>
    <w:p w:rsidR="005505CC" w:rsidRDefault="005505CC">
      <w:pPr>
        <w:numPr>
          <w:ilvl w:val="0"/>
          <w:numId w:val="19"/>
        </w:numPr>
        <w:jc w:val="both"/>
      </w:pPr>
      <w:r>
        <w:rPr>
          <w:b/>
          <w:bCs/>
        </w:rPr>
        <w:t>PSSR š.</w:t>
      </w:r>
      <w:r w:rsidR="00524E7E">
        <w:rPr>
          <w:b/>
          <w:bCs/>
        </w:rPr>
        <w:t xml:space="preserve"> </w:t>
      </w:r>
      <w:r>
        <w:rPr>
          <w:b/>
          <w:bCs/>
        </w:rPr>
        <w:t xml:space="preserve">p. </w:t>
      </w:r>
      <w:r>
        <w:t xml:space="preserve"> a </w:t>
      </w:r>
      <w:r>
        <w:rPr>
          <w:b/>
          <w:bCs/>
        </w:rPr>
        <w:t>ostatným plemenárskym organizáciám</w:t>
      </w:r>
    </w:p>
    <w:p w:rsidR="005505CC" w:rsidRDefault="005505CC">
      <w:pPr>
        <w:numPr>
          <w:ilvl w:val="0"/>
          <w:numId w:val="19"/>
        </w:numPr>
        <w:jc w:val="both"/>
      </w:pPr>
      <w:r>
        <w:rPr>
          <w:b/>
          <w:bCs/>
        </w:rPr>
        <w:t>Chovateľské zväzy</w:t>
      </w:r>
    </w:p>
    <w:p w:rsidR="005505CC" w:rsidRDefault="005505CC">
      <w:pPr>
        <w:numPr>
          <w:ilvl w:val="0"/>
          <w:numId w:val="19"/>
        </w:numPr>
        <w:jc w:val="both"/>
        <w:rPr>
          <w:b/>
          <w:bCs/>
        </w:rPr>
      </w:pPr>
      <w:r>
        <w:rPr>
          <w:b/>
          <w:bCs/>
        </w:rPr>
        <w:t>vedeckovýskumným inštitúciám a školám</w:t>
      </w:r>
    </w:p>
    <w:p w:rsidR="005505CC" w:rsidRDefault="005505CC">
      <w:pPr>
        <w:numPr>
          <w:ilvl w:val="0"/>
          <w:numId w:val="19"/>
        </w:numPr>
        <w:jc w:val="both"/>
      </w:pPr>
      <w:r>
        <w:t>verejnosti – v zmysle zák. č. 211/2000 Z.</w:t>
      </w:r>
      <w:r w:rsidR="0086484A">
        <w:t xml:space="preserve"> </w:t>
      </w:r>
      <w:r>
        <w:t>z.</w:t>
      </w:r>
      <w:r>
        <w:rPr>
          <w:vertAlign w:val="superscript"/>
        </w:rPr>
        <w:t>13</w:t>
      </w:r>
    </w:p>
    <w:p w:rsidR="005505CC" w:rsidRDefault="005505CC">
      <w:pPr>
        <w:numPr>
          <w:ilvl w:val="0"/>
          <w:numId w:val="19"/>
        </w:numPr>
        <w:jc w:val="both"/>
      </w:pPr>
      <w:r>
        <w:rPr>
          <w:b/>
          <w:bCs/>
        </w:rPr>
        <w:t>fyzickým a právnickým osobám</w:t>
      </w:r>
      <w:r>
        <w:t xml:space="preserve">  - v rámci šetrenia sťažností a podnetov podľa zák. č. 9/2010 Z.</w:t>
      </w:r>
      <w:r w:rsidR="0086484A">
        <w:t xml:space="preserve"> </w:t>
      </w:r>
      <w:r>
        <w:t>z.</w:t>
      </w:r>
      <w:r>
        <w:rPr>
          <w:vertAlign w:val="superscript"/>
        </w:rPr>
        <w:t>4</w:t>
      </w:r>
      <w:r w:rsidR="0086484A">
        <w:rPr>
          <w:vertAlign w:val="superscript"/>
        </w:rPr>
        <w:t xml:space="preserve"> </w:t>
      </w:r>
      <w:r>
        <w:t>a zák. č. 71/1967 Zb.</w:t>
      </w:r>
      <w:r>
        <w:rPr>
          <w:vertAlign w:val="superscript"/>
        </w:rPr>
        <w:t>2</w:t>
      </w:r>
    </w:p>
    <w:p w:rsidR="005505CC" w:rsidRDefault="005505CC">
      <w:pPr>
        <w:numPr>
          <w:ilvl w:val="0"/>
          <w:numId w:val="19"/>
        </w:numPr>
        <w:jc w:val="both"/>
      </w:pPr>
      <w:r>
        <w:rPr>
          <w:b/>
          <w:bCs/>
        </w:rPr>
        <w:t xml:space="preserve">Súdom SR </w:t>
      </w:r>
      <w:r>
        <w:t>– spolupráca pri nútenom výkone rozhodnutí</w:t>
      </w:r>
    </w:p>
    <w:p w:rsidR="005505CC" w:rsidRDefault="005505CC">
      <w:pPr>
        <w:numPr>
          <w:ilvl w:val="0"/>
          <w:numId w:val="19"/>
        </w:numPr>
        <w:jc w:val="both"/>
      </w:pPr>
      <w:r>
        <w:rPr>
          <w:b/>
          <w:bCs/>
        </w:rPr>
        <w:t xml:space="preserve">Policajnému zboru SR </w:t>
      </w:r>
      <w:r>
        <w:t>– poskytnutie informácií podľa §3 ods. 2 Trestného poriadku</w:t>
      </w:r>
    </w:p>
    <w:p w:rsidR="005505CC" w:rsidRDefault="005505CC">
      <w:pPr>
        <w:numPr>
          <w:ilvl w:val="0"/>
          <w:numId w:val="19"/>
        </w:numPr>
        <w:jc w:val="both"/>
      </w:pPr>
      <w:r>
        <w:rPr>
          <w:b/>
          <w:bCs/>
        </w:rPr>
        <w:t>Exekútorskému úradu</w:t>
      </w:r>
      <w:r>
        <w:t xml:space="preserve">  -  v zmysle zák. č. 233/1995 Z. z.</w:t>
      </w:r>
      <w:r>
        <w:rPr>
          <w:vertAlign w:val="superscript"/>
        </w:rPr>
        <w:t>3</w:t>
      </w:r>
    </w:p>
    <w:p w:rsidR="005505CC" w:rsidRDefault="005505CC">
      <w:pPr>
        <w:numPr>
          <w:ilvl w:val="0"/>
          <w:numId w:val="19"/>
        </w:numPr>
        <w:jc w:val="both"/>
      </w:pPr>
      <w:r>
        <w:rPr>
          <w:b/>
          <w:bCs/>
        </w:rPr>
        <w:t>verejnej správe</w:t>
      </w:r>
      <w:r>
        <w:t xml:space="preserve"> – spolupráca a vzájomné poskytovanie informácií o chovateľoch. </w:t>
      </w:r>
    </w:p>
    <w:p w:rsidR="005505CC" w:rsidRDefault="005505CC">
      <w:pPr>
        <w:pStyle w:val="Nadpis4"/>
      </w:pPr>
      <w:r>
        <w:lastRenderedPageBreak/>
        <w:t xml:space="preserve">Zoznam použitých skratiek </w:t>
      </w:r>
    </w:p>
    <w:p w:rsidR="005505CC" w:rsidRDefault="005505CC"/>
    <w:p w:rsidR="005505CC" w:rsidRDefault="005505CC">
      <w:r>
        <w:t>PISR = Plemenárska inšpekcia Slovenskej republiky Nitra</w:t>
      </w:r>
    </w:p>
    <w:p w:rsidR="005505CC" w:rsidRDefault="005505CC">
      <w:r>
        <w:t>MPRV SR = Ministerstvo pôdohospodárstva a rozvoja vidieka Slovenskej republiky</w:t>
      </w:r>
    </w:p>
    <w:p w:rsidR="005505CC" w:rsidRDefault="005505CC">
      <w:r>
        <w:t xml:space="preserve">MFSR- Ministerstvo financií Slovenskej republiky </w:t>
      </w:r>
    </w:p>
    <w:p w:rsidR="005505CC" w:rsidRDefault="005505CC">
      <w:r>
        <w:t>PNR = Pracovisko Nitra</w:t>
      </w:r>
    </w:p>
    <w:p w:rsidR="005505CC" w:rsidRDefault="005505CC">
      <w:pPr>
        <w:pStyle w:val="Pta"/>
        <w:tabs>
          <w:tab w:val="clear" w:pos="4536"/>
          <w:tab w:val="clear" w:pos="9072"/>
        </w:tabs>
      </w:pPr>
      <w:r>
        <w:t>PBB = Pracovisko Banská Bystrica</w:t>
      </w:r>
    </w:p>
    <w:p w:rsidR="005505CC" w:rsidRDefault="005505CC">
      <w:r>
        <w:t>PPO</w:t>
      </w:r>
      <w:r w:rsidR="002046A9">
        <w:t xml:space="preserve"> </w:t>
      </w:r>
      <w:r>
        <w:t>= Pracovisko Prešov</w:t>
      </w:r>
    </w:p>
    <w:p w:rsidR="005505CC" w:rsidRDefault="005505CC">
      <w:r>
        <w:t>CEHZ = Centrálna evidencia hospodárskych zvierat</w:t>
      </w:r>
    </w:p>
    <w:p w:rsidR="005505CC" w:rsidRDefault="005505CC">
      <w:r>
        <w:t>CE = Centrálna evidencia  koní na Slovensku Topoľčianky</w:t>
      </w:r>
    </w:p>
    <w:p w:rsidR="005505CC" w:rsidRDefault="005505CC">
      <w:r>
        <w:t>PSSR š.p. = Plemenárske služby Slovenskej republiky, štátny podnik</w:t>
      </w:r>
    </w:p>
    <w:p w:rsidR="005505CC" w:rsidRPr="00E6258C" w:rsidRDefault="005505CC">
      <w:pPr>
        <w:rPr>
          <w:color w:val="FF0000"/>
        </w:rPr>
      </w:pPr>
      <w:r w:rsidRPr="008C56CB">
        <w:t xml:space="preserve">PPA = Poľnohospodárska platobná agentúra </w:t>
      </w:r>
    </w:p>
    <w:p w:rsidR="005505CC" w:rsidRDefault="005505CC">
      <w:r>
        <w:t xml:space="preserve">ZCHKS -d = Zväz chovateľov koní na Slovensku - družstvo   </w:t>
      </w:r>
    </w:p>
    <w:p w:rsidR="005505CC" w:rsidRDefault="005505CC">
      <w:r>
        <w:t>ZCHOS –d = Zväz chovateľov ošípaných na Slovensku – družstvo</w:t>
      </w:r>
    </w:p>
    <w:p w:rsidR="005505CC" w:rsidRDefault="005505CC">
      <w:r>
        <w:t>ZCHOK –d = Zväz chovateľov oviec a kôz – družstvo</w:t>
      </w:r>
    </w:p>
    <w:p w:rsidR="005505CC" w:rsidRDefault="005505CC">
      <w:r>
        <w:t>ŠVPS SR = Štátna veterinárna a potravinová správa Slovenskej republiky</w:t>
      </w:r>
    </w:p>
    <w:p w:rsidR="005505CC" w:rsidRDefault="005505CC">
      <w:r>
        <w:t xml:space="preserve">SZCH = Slovenský zväz chovateľov </w:t>
      </w:r>
    </w:p>
    <w:p w:rsidR="005505CC" w:rsidRDefault="005505CC">
      <w:r>
        <w:t xml:space="preserve">SHA = Slovenská holsteinska asociácia </w:t>
      </w:r>
    </w:p>
    <w:p w:rsidR="005505CC" w:rsidRDefault="005505CC">
      <w:r>
        <w:t>ŠCH = Šľachtiteľský chov</w:t>
      </w:r>
    </w:p>
    <w:p w:rsidR="005505CC" w:rsidRDefault="005505CC">
      <w:r>
        <w:t>RCH = rozmnožovací chov</w:t>
      </w:r>
    </w:p>
    <w:p w:rsidR="005505CC" w:rsidRDefault="005505CC">
      <w:r>
        <w:t>IT = Inseminačný technik</w:t>
      </w:r>
    </w:p>
    <w:p w:rsidR="005505CC" w:rsidRDefault="005505CC">
      <w:r>
        <w:t>ISK = Inseminačná stanica kancov</w:t>
      </w:r>
    </w:p>
    <w:p w:rsidR="005505CC" w:rsidRDefault="005505CC">
      <w:r>
        <w:t>ID = inseminačná dávka</w:t>
      </w:r>
    </w:p>
    <w:p w:rsidR="005505CC" w:rsidRDefault="005505CC">
      <w:r>
        <w:t>PP= Poľnohospodársky podnik</w:t>
      </w:r>
    </w:p>
    <w:p w:rsidR="005505CC" w:rsidRDefault="005505CC">
      <w:r>
        <w:t>PD= Poľnohospodárske družstvo</w:t>
      </w:r>
    </w:p>
    <w:p w:rsidR="005505CC" w:rsidRDefault="005505CC">
      <w:r>
        <w:t>SHR= Samostatne hospodáriaci roľník</w:t>
      </w:r>
    </w:p>
    <w:p w:rsidR="005505CC" w:rsidRDefault="005505CC">
      <w:r>
        <w:t>FO= fyzická osoba</w:t>
      </w:r>
    </w:p>
    <w:p w:rsidR="005505CC" w:rsidRDefault="005505CC">
      <w:r>
        <w:t>spol. s r. o.= spoločnosť s ručením obmedzeným</w:t>
      </w:r>
    </w:p>
    <w:p w:rsidR="005505CC" w:rsidRDefault="005505CC">
      <w:r>
        <w:t>a.s. = akciová spoločnosť</w:t>
      </w:r>
    </w:p>
    <w:p w:rsidR="005505CC" w:rsidRDefault="005505CC">
      <w:r>
        <w:t>NT = nákupný trh</w:t>
      </w:r>
    </w:p>
    <w:p w:rsidR="005505CC" w:rsidRDefault="005505CC">
      <w:r>
        <w:t xml:space="preserve">KÚ = kontrola úžitkovosti  </w:t>
      </w:r>
    </w:p>
    <w:p w:rsidR="005505CC" w:rsidRPr="008C56CB" w:rsidRDefault="005505CC">
      <w:r>
        <w:t xml:space="preserve">DJ = </w:t>
      </w:r>
      <w:r w:rsidRPr="008C56CB">
        <w:t>dobytčia jednotka</w:t>
      </w:r>
    </w:p>
    <w:p w:rsidR="005505CC" w:rsidRDefault="005505CC">
      <w:r>
        <w:t>AX = Agrokomplex</w:t>
      </w:r>
    </w:p>
    <w:p w:rsidR="005505CC" w:rsidRDefault="005505CC">
      <w:r>
        <w:t>NVHZ = Národná výstava hospodárskych zvierat</w:t>
      </w:r>
    </w:p>
    <w:p w:rsidR="005505CC" w:rsidRDefault="005505CC">
      <w:r>
        <w:t>HZ = hospodárske zvieratá</w:t>
      </w:r>
    </w:p>
    <w:p w:rsidR="005505CC" w:rsidRDefault="005505CC">
      <w:r>
        <w:t>HD = hovädzí dobytok</w:t>
      </w:r>
    </w:p>
    <w:p w:rsidR="005505CC" w:rsidRDefault="005505CC">
      <w:r>
        <w:t>POP = Potvrdenie o pôvode</w:t>
      </w:r>
    </w:p>
    <w:p w:rsidR="005505CC" w:rsidRDefault="005505CC">
      <w:r>
        <w:t>SR =  Slovenská republika</w:t>
      </w:r>
    </w:p>
    <w:p w:rsidR="005505CC" w:rsidRDefault="005505CC">
      <w:pPr>
        <w:pStyle w:val="Zkladntext"/>
      </w:pPr>
      <w:r>
        <w:t xml:space="preserve">KBTPM = chov kráv bez trhovej produkcie mlieka </w:t>
      </w:r>
    </w:p>
    <w:p w:rsidR="005505CC" w:rsidRDefault="005505CC">
      <w:pPr>
        <w:pStyle w:val="Zkladntext"/>
      </w:pPr>
      <w:r>
        <w:t>EK= ekonomická klasifikácia</w:t>
      </w:r>
    </w:p>
    <w:p w:rsidR="005505CC" w:rsidRDefault="005505CC">
      <w:pPr>
        <w:pStyle w:val="Zkladntext"/>
      </w:pPr>
    </w:p>
    <w:p w:rsidR="00D66A66" w:rsidRDefault="00D66A66">
      <w:pPr>
        <w:pStyle w:val="Zkladntext"/>
      </w:pPr>
    </w:p>
    <w:p w:rsidR="006F387B" w:rsidRDefault="006F387B">
      <w:pPr>
        <w:jc w:val="both"/>
        <w:rPr>
          <w:b/>
          <w:bCs/>
        </w:rPr>
      </w:pPr>
    </w:p>
    <w:p w:rsidR="006F387B" w:rsidRDefault="006F387B">
      <w:pPr>
        <w:jc w:val="both"/>
        <w:rPr>
          <w:b/>
          <w:bCs/>
        </w:rPr>
      </w:pPr>
    </w:p>
    <w:p w:rsidR="006F387B" w:rsidRDefault="006F387B">
      <w:pPr>
        <w:jc w:val="both"/>
        <w:rPr>
          <w:b/>
          <w:bCs/>
        </w:rPr>
      </w:pPr>
    </w:p>
    <w:p w:rsidR="006F387B" w:rsidRDefault="006F387B">
      <w:pPr>
        <w:jc w:val="both"/>
        <w:rPr>
          <w:b/>
          <w:bCs/>
        </w:rPr>
      </w:pPr>
    </w:p>
    <w:p w:rsidR="006F387B" w:rsidRDefault="006F387B">
      <w:pPr>
        <w:jc w:val="both"/>
        <w:rPr>
          <w:b/>
          <w:bCs/>
        </w:rPr>
      </w:pPr>
    </w:p>
    <w:p w:rsidR="006F387B" w:rsidRDefault="006F387B">
      <w:pPr>
        <w:jc w:val="both"/>
        <w:rPr>
          <w:b/>
          <w:bCs/>
        </w:rPr>
      </w:pPr>
    </w:p>
    <w:p w:rsidR="006F387B" w:rsidRDefault="006F387B">
      <w:pPr>
        <w:jc w:val="both"/>
        <w:rPr>
          <w:b/>
          <w:bCs/>
        </w:rPr>
      </w:pPr>
    </w:p>
    <w:p w:rsidR="006F387B" w:rsidRDefault="006F387B">
      <w:pPr>
        <w:jc w:val="both"/>
        <w:rPr>
          <w:b/>
          <w:bCs/>
        </w:rPr>
      </w:pPr>
    </w:p>
    <w:p w:rsidR="006F387B" w:rsidRDefault="006F387B">
      <w:pPr>
        <w:jc w:val="both"/>
        <w:rPr>
          <w:b/>
          <w:bCs/>
        </w:rPr>
      </w:pPr>
    </w:p>
    <w:p w:rsidR="005505CC" w:rsidRDefault="005505CC">
      <w:pPr>
        <w:jc w:val="both"/>
        <w:rPr>
          <w:b/>
          <w:bCs/>
        </w:rPr>
      </w:pPr>
      <w:r>
        <w:rPr>
          <w:b/>
          <w:bCs/>
        </w:rPr>
        <w:lastRenderedPageBreak/>
        <w:t>Zoznam odkazov na právne predpisy v texte :</w:t>
      </w:r>
    </w:p>
    <w:p w:rsidR="005505CC" w:rsidRDefault="005505CC">
      <w:pPr>
        <w:jc w:val="both"/>
        <w:rPr>
          <w:b/>
          <w:bCs/>
        </w:rPr>
      </w:pPr>
    </w:p>
    <w:p w:rsidR="005505CC" w:rsidRDefault="005505CC">
      <w:pPr>
        <w:jc w:val="both"/>
        <w:rPr>
          <w:b/>
          <w:bCs/>
        </w:rPr>
      </w:pPr>
      <w:r>
        <w:rPr>
          <w:b/>
          <w:bCs/>
        </w:rPr>
        <w:t>zákon =</w:t>
      </w:r>
      <w:r w:rsidR="007061BF">
        <w:rPr>
          <w:b/>
          <w:bCs/>
        </w:rPr>
        <w:t xml:space="preserve"> </w:t>
      </w:r>
      <w:r>
        <w:t>zákon</w:t>
      </w:r>
      <w:r w:rsidR="00D9227D">
        <w:t xml:space="preserve"> </w:t>
      </w:r>
      <w:r w:rsidR="007061BF">
        <w:t xml:space="preserve">č. </w:t>
      </w:r>
      <w:r>
        <w:t xml:space="preserve">194/1998 Z. z. o šľachtení a plemenitbe hospodárskych zvierat a o zmene a doplnení zák. č. zákona č. 455/1991 Zb. o živnostenskom podnikaní (živnostenský zákon) v znení neskorších predpisov; </w:t>
      </w:r>
    </w:p>
    <w:p w:rsidR="005505CC" w:rsidRDefault="005505CC">
      <w:pPr>
        <w:jc w:val="both"/>
      </w:pPr>
      <w:r>
        <w:rPr>
          <w:b/>
          <w:bCs/>
        </w:rPr>
        <w:t>zák. č. 400/2009 Z. z.</w:t>
      </w:r>
      <w:r>
        <w:rPr>
          <w:b/>
          <w:bCs/>
          <w:vertAlign w:val="superscript"/>
        </w:rPr>
        <w:t>1</w:t>
      </w:r>
      <w:r w:rsidR="00CD6970">
        <w:rPr>
          <w:b/>
          <w:bCs/>
          <w:vertAlign w:val="superscript"/>
        </w:rPr>
        <w:t xml:space="preserve"> </w:t>
      </w:r>
      <w:r>
        <w:t>= zákon č. 400/2009 Z. z. o štátnej službe a o zmene a doplnení niektorých zákonov v znení neskorších predpisov;</w:t>
      </w:r>
    </w:p>
    <w:p w:rsidR="005505CC" w:rsidRDefault="005505CC">
      <w:pPr>
        <w:jc w:val="both"/>
      </w:pPr>
      <w:r>
        <w:rPr>
          <w:b/>
          <w:bCs/>
        </w:rPr>
        <w:t>zák. č. 71/1967 Zb.</w:t>
      </w:r>
      <w:r>
        <w:rPr>
          <w:b/>
          <w:bCs/>
          <w:vertAlign w:val="superscript"/>
        </w:rPr>
        <w:t>2</w:t>
      </w:r>
      <w:r w:rsidR="00CD6970">
        <w:rPr>
          <w:b/>
          <w:bCs/>
          <w:vertAlign w:val="superscript"/>
        </w:rPr>
        <w:t xml:space="preserve"> </w:t>
      </w:r>
      <w:r>
        <w:t>= zákon č. 71/1967 Zb. o správnom konaní (správny poriadok) v znení neskorších predpisov;</w:t>
      </w:r>
    </w:p>
    <w:p w:rsidR="005505CC" w:rsidRDefault="005505CC">
      <w:pPr>
        <w:jc w:val="both"/>
      </w:pPr>
      <w:r>
        <w:rPr>
          <w:b/>
          <w:bCs/>
        </w:rPr>
        <w:t>zák. č. 233/1995</w:t>
      </w:r>
      <w:r w:rsidR="00797158">
        <w:rPr>
          <w:b/>
          <w:bCs/>
        </w:rPr>
        <w:t xml:space="preserve"> </w:t>
      </w:r>
      <w:r>
        <w:rPr>
          <w:b/>
          <w:bCs/>
        </w:rPr>
        <w:t>Z. z.</w:t>
      </w:r>
      <w:r>
        <w:rPr>
          <w:b/>
          <w:bCs/>
          <w:vertAlign w:val="superscript"/>
        </w:rPr>
        <w:t>3</w:t>
      </w:r>
      <w:r w:rsidR="00CD6970">
        <w:rPr>
          <w:b/>
          <w:bCs/>
          <w:vertAlign w:val="superscript"/>
        </w:rPr>
        <w:t xml:space="preserve"> </w:t>
      </w:r>
      <w:r>
        <w:rPr>
          <w:b/>
          <w:bCs/>
        </w:rPr>
        <w:t xml:space="preserve">= </w:t>
      </w:r>
      <w:r>
        <w:t>zákon NRSR č. 233/1995 Z. z. o súdnych exekútoroch a exekučnej činnosti (Exekučný poriadok) a o zmene a doplnení ďalších zákonov v znení neskorších predpisov;</w:t>
      </w:r>
    </w:p>
    <w:p w:rsidR="005505CC" w:rsidRDefault="005505CC">
      <w:pPr>
        <w:jc w:val="both"/>
      </w:pPr>
      <w:r>
        <w:rPr>
          <w:b/>
          <w:bCs/>
        </w:rPr>
        <w:t>zák. č. 9/2010 Z.z.</w:t>
      </w:r>
      <w:r>
        <w:rPr>
          <w:b/>
          <w:bCs/>
          <w:vertAlign w:val="superscript"/>
        </w:rPr>
        <w:t>4</w:t>
      </w:r>
      <w:r w:rsidR="00CD6970">
        <w:rPr>
          <w:b/>
          <w:bCs/>
          <w:vertAlign w:val="superscript"/>
        </w:rPr>
        <w:t xml:space="preserve"> </w:t>
      </w:r>
      <w:r>
        <w:t>= zákon č. 9/2010 Z. z. o sťažnostiach;</w:t>
      </w:r>
    </w:p>
    <w:p w:rsidR="005505CC" w:rsidRDefault="005505CC" w:rsidP="00847B78">
      <w:pPr>
        <w:pStyle w:val="Zkladntext"/>
      </w:pPr>
      <w:r>
        <w:rPr>
          <w:b/>
          <w:bCs/>
        </w:rPr>
        <w:t>zák. č. 523/2004 Z. z.</w:t>
      </w:r>
      <w:r>
        <w:rPr>
          <w:b/>
          <w:bCs/>
          <w:vertAlign w:val="superscript"/>
        </w:rPr>
        <w:t>5</w:t>
      </w:r>
      <w:r>
        <w:rPr>
          <w:b/>
          <w:bCs/>
        </w:rPr>
        <w:t xml:space="preserve"> =</w:t>
      </w:r>
      <w:r>
        <w:t xml:space="preserve"> zákon č. 523/2004 Z. z. o rozpočtových pravidlách verejnej správy a o zmene a doplnení niektorých zákonov v znení neskorších predpisov;</w:t>
      </w:r>
    </w:p>
    <w:p w:rsidR="005505CC" w:rsidRDefault="005505CC" w:rsidP="00847B78">
      <w:pPr>
        <w:pStyle w:val="Zkladntext"/>
      </w:pPr>
      <w:r w:rsidRPr="009A3B4C">
        <w:rPr>
          <w:b/>
          <w:bCs/>
        </w:rPr>
        <w:t>zák. č.</w:t>
      </w:r>
      <w:r w:rsidR="00747A22">
        <w:rPr>
          <w:b/>
          <w:bCs/>
        </w:rPr>
        <w:t xml:space="preserve"> 343/2015</w:t>
      </w:r>
      <w:r w:rsidRPr="009A3B4C">
        <w:rPr>
          <w:b/>
          <w:bCs/>
        </w:rPr>
        <w:t xml:space="preserve"> Z. z.</w:t>
      </w:r>
      <w:r>
        <w:rPr>
          <w:b/>
          <w:bCs/>
          <w:vertAlign w:val="superscript"/>
        </w:rPr>
        <w:t xml:space="preserve">6 </w:t>
      </w:r>
      <w:r>
        <w:rPr>
          <w:b/>
          <w:bCs/>
        </w:rPr>
        <w:t xml:space="preserve">= </w:t>
      </w:r>
      <w:r w:rsidRPr="0054430A">
        <w:t xml:space="preserve">zákon č. </w:t>
      </w:r>
      <w:r w:rsidR="00747A22">
        <w:t>343/2015</w:t>
      </w:r>
      <w:r w:rsidRPr="0054430A">
        <w:t xml:space="preserve"> Z.</w:t>
      </w:r>
      <w:r>
        <w:t xml:space="preserve"> z</w:t>
      </w:r>
      <w:r w:rsidRPr="0054430A">
        <w:t>.</w:t>
      </w:r>
      <w:r w:rsidR="00742C31">
        <w:t xml:space="preserve"> </w:t>
      </w:r>
      <w:r w:rsidRPr="001F0A89">
        <w:t>o verejnom obstarávaní a o zmene a dopln</w:t>
      </w:r>
      <w:r w:rsidR="00747A22">
        <w:t>ení niektorých zákonov;</w:t>
      </w:r>
    </w:p>
    <w:p w:rsidR="00E535D8" w:rsidRPr="00E535D8" w:rsidRDefault="00E535D8" w:rsidP="00E535D8">
      <w:pPr>
        <w:pStyle w:val="Nadpis1"/>
        <w:jc w:val="both"/>
        <w:rPr>
          <w:bCs/>
          <w:i w:val="0"/>
        </w:rPr>
      </w:pPr>
      <w:r w:rsidRPr="00E535D8">
        <w:rPr>
          <w:b/>
          <w:bCs/>
          <w:i w:val="0"/>
        </w:rPr>
        <w:t>zák. č. 357/2015</w:t>
      </w:r>
      <w:r w:rsidR="005505CC" w:rsidRPr="00E535D8">
        <w:rPr>
          <w:b/>
          <w:bCs/>
          <w:i w:val="0"/>
        </w:rPr>
        <w:t xml:space="preserve"> Z. z.</w:t>
      </w:r>
      <w:r w:rsidR="005505CC" w:rsidRPr="00E535D8">
        <w:rPr>
          <w:b/>
          <w:bCs/>
          <w:i w:val="0"/>
          <w:vertAlign w:val="superscript"/>
        </w:rPr>
        <w:t>7</w:t>
      </w:r>
      <w:r w:rsidR="00CD6970">
        <w:rPr>
          <w:b/>
          <w:bCs/>
          <w:i w:val="0"/>
          <w:vertAlign w:val="superscript"/>
        </w:rPr>
        <w:t xml:space="preserve"> </w:t>
      </w:r>
      <w:r w:rsidRPr="00E535D8">
        <w:rPr>
          <w:i w:val="0"/>
        </w:rPr>
        <w:t>= zákon č. 357/2015</w:t>
      </w:r>
      <w:r w:rsidR="005505CC" w:rsidRPr="00E535D8">
        <w:rPr>
          <w:i w:val="0"/>
        </w:rPr>
        <w:t xml:space="preserve"> Z. z.</w:t>
      </w:r>
      <w:r w:rsidRPr="00E535D8">
        <w:rPr>
          <w:bCs/>
          <w:i w:val="0"/>
        </w:rPr>
        <w:t xml:space="preserve"> o finančnej kontrole a audite a o zmene a doplnení niektorých zákonov v znení neskorších predpisov a internej Smernice o finančnej kontrole</w:t>
      </w:r>
      <w:r w:rsidRPr="00E535D8">
        <w:rPr>
          <w:i w:val="0"/>
        </w:rPr>
        <w:t>;</w:t>
      </w:r>
      <w:r w:rsidRPr="00E535D8">
        <w:rPr>
          <w:bCs/>
          <w:i w:val="0"/>
        </w:rPr>
        <w:t xml:space="preserve">    </w:t>
      </w:r>
    </w:p>
    <w:p w:rsidR="005505CC" w:rsidRDefault="005505CC">
      <w:pPr>
        <w:pStyle w:val="Zkladntext"/>
      </w:pPr>
      <w:r w:rsidRPr="009A3B4C">
        <w:rPr>
          <w:b/>
          <w:bCs/>
        </w:rPr>
        <w:t>zák. č.</w:t>
      </w:r>
      <w:r>
        <w:rPr>
          <w:b/>
          <w:bCs/>
        </w:rPr>
        <w:t>552/2003</w:t>
      </w:r>
      <w:r w:rsidRPr="009A3B4C">
        <w:rPr>
          <w:b/>
          <w:bCs/>
        </w:rPr>
        <w:t xml:space="preserve"> Z. z.</w:t>
      </w:r>
      <w:r w:rsidR="008557CE">
        <w:rPr>
          <w:b/>
          <w:bCs/>
          <w:vertAlign w:val="superscript"/>
        </w:rPr>
        <w:t>8</w:t>
      </w:r>
      <w:r w:rsidR="00CD6970">
        <w:rPr>
          <w:b/>
          <w:bCs/>
          <w:vertAlign w:val="superscript"/>
        </w:rPr>
        <w:t xml:space="preserve"> </w:t>
      </w:r>
      <w:r>
        <w:rPr>
          <w:b/>
          <w:bCs/>
        </w:rPr>
        <w:t xml:space="preserve">= </w:t>
      </w:r>
      <w:r w:rsidRPr="00FB2172">
        <w:t>zákon</w:t>
      </w:r>
      <w:r>
        <w:t xml:space="preserve"> č. 552/2003 Z. z. o výkone práce vo verejnom záujme v znení neskorších predpisov;</w:t>
      </w:r>
    </w:p>
    <w:p w:rsidR="005505CC" w:rsidRDefault="005505CC">
      <w:pPr>
        <w:pStyle w:val="Zkladntext"/>
      </w:pPr>
      <w:r>
        <w:rPr>
          <w:b/>
          <w:bCs/>
        </w:rPr>
        <w:t>zák. č. 553/2003 Z. z.</w:t>
      </w:r>
      <w:r>
        <w:rPr>
          <w:b/>
          <w:bCs/>
          <w:vertAlign w:val="superscript"/>
        </w:rPr>
        <w:t>9</w:t>
      </w:r>
      <w:r w:rsidR="00CD6970">
        <w:rPr>
          <w:b/>
          <w:bCs/>
          <w:vertAlign w:val="superscript"/>
        </w:rPr>
        <w:t xml:space="preserve"> </w:t>
      </w:r>
      <w:r>
        <w:t>= zákon č. 553/2003 Z. z. o odmeňovaní niektorých zamestnancov pri výkone práce vo verejnom záujme a o zmene a doplnení niektorých zákonov v znení neskorších predpisov;</w:t>
      </w:r>
    </w:p>
    <w:p w:rsidR="005505CC" w:rsidRDefault="005505CC" w:rsidP="00F157A9">
      <w:pPr>
        <w:pStyle w:val="Zkladntext"/>
      </w:pPr>
      <w:r>
        <w:rPr>
          <w:b/>
          <w:bCs/>
        </w:rPr>
        <w:t>zák. č. 311/2001 Z. z.</w:t>
      </w:r>
      <w:r>
        <w:rPr>
          <w:b/>
          <w:bCs/>
          <w:vertAlign w:val="superscript"/>
        </w:rPr>
        <w:t>10</w:t>
      </w:r>
      <w:r>
        <w:rPr>
          <w:b/>
          <w:bCs/>
        </w:rPr>
        <w:t xml:space="preserve"> = </w:t>
      </w:r>
      <w:r>
        <w:t>zákon č. 311/2001 Z. z. Zákonník práce v znení neskorších predpisov;</w:t>
      </w:r>
    </w:p>
    <w:p w:rsidR="005505CC" w:rsidRDefault="005505CC" w:rsidP="00F157A9">
      <w:pPr>
        <w:pStyle w:val="Zkladntext"/>
      </w:pPr>
      <w:r>
        <w:rPr>
          <w:b/>
          <w:bCs/>
        </w:rPr>
        <w:t>zák. č. 152/1994 Z. z.</w:t>
      </w:r>
      <w:r w:rsidR="008557CE">
        <w:rPr>
          <w:b/>
          <w:bCs/>
          <w:vertAlign w:val="superscript"/>
        </w:rPr>
        <w:t xml:space="preserve">11 </w:t>
      </w:r>
      <w:r>
        <w:rPr>
          <w:b/>
          <w:bCs/>
        </w:rPr>
        <w:t xml:space="preserve">= </w:t>
      </w:r>
      <w:r>
        <w:t>zákon č. 152/1994 Z. z. o sociálnom fonde a o zmene a doplnení zákona č.. 286/1992 Zb. o daniach z príjmov v znení neskorších predpisov, ako vyplýva zo zmien a doplnení vykonaných zákonom NRSR č. 280/1995 Z. z., zákonom NR SR č. 375/1996 Z. z., zákonom č. 313/2005 Z. z. a zákonom č. 591/2007 Z. z.;</w:t>
      </w:r>
    </w:p>
    <w:p w:rsidR="005505CC" w:rsidRDefault="005505CC">
      <w:pPr>
        <w:pStyle w:val="Zkladntext"/>
      </w:pPr>
      <w:r>
        <w:rPr>
          <w:b/>
          <w:bCs/>
        </w:rPr>
        <w:t>zák. č. 211/2000 Z. z.</w:t>
      </w:r>
      <w:r w:rsidR="00747A22">
        <w:rPr>
          <w:b/>
          <w:bCs/>
          <w:vertAlign w:val="superscript"/>
        </w:rPr>
        <w:t>12</w:t>
      </w:r>
      <w:r w:rsidR="00CD6970">
        <w:rPr>
          <w:b/>
          <w:bCs/>
          <w:vertAlign w:val="superscript"/>
        </w:rPr>
        <w:t xml:space="preserve"> </w:t>
      </w:r>
      <w:r>
        <w:rPr>
          <w:b/>
          <w:bCs/>
        </w:rPr>
        <w:t xml:space="preserve">= </w:t>
      </w:r>
      <w:r>
        <w:t>zákon č. 211/2000</w:t>
      </w:r>
      <w:r w:rsidR="008557CE">
        <w:t xml:space="preserve"> </w:t>
      </w:r>
      <w:r>
        <w:t>Z. z. o slobodnom prístupe k informáciám a o zmene a doplnení niektorých zákonov (zákon o slobode informácií) v znení neskorších predpisov;</w:t>
      </w:r>
    </w:p>
    <w:p w:rsidR="005505CC" w:rsidRPr="008557CE" w:rsidRDefault="008557CE">
      <w:pPr>
        <w:pStyle w:val="Zkladntext"/>
        <w:rPr>
          <w:vertAlign w:val="subscript"/>
        </w:rPr>
      </w:pPr>
      <w:r w:rsidRPr="008557CE">
        <w:rPr>
          <w:b/>
        </w:rPr>
        <w:t>zá</w:t>
      </w:r>
      <w:r>
        <w:rPr>
          <w:b/>
        </w:rPr>
        <w:t xml:space="preserve">k. č. 461/2003 </w:t>
      </w:r>
      <w:r w:rsidRPr="008557CE">
        <w:rPr>
          <w:b/>
        </w:rPr>
        <w:t>Z. z.</w:t>
      </w:r>
      <w:r w:rsidR="00747A22">
        <w:rPr>
          <w:b/>
          <w:bCs/>
          <w:vertAlign w:val="superscript"/>
        </w:rPr>
        <w:t>13</w:t>
      </w:r>
      <w:r w:rsidR="00CD6970">
        <w:rPr>
          <w:b/>
          <w:bCs/>
          <w:vertAlign w:val="superscript"/>
        </w:rPr>
        <w:t xml:space="preserve"> </w:t>
      </w:r>
      <w:r>
        <w:rPr>
          <w:b/>
          <w:bCs/>
        </w:rPr>
        <w:t xml:space="preserve">= </w:t>
      </w:r>
      <w:r w:rsidRPr="008557CE">
        <w:rPr>
          <w:bCs/>
        </w:rPr>
        <w:t>zákon</w:t>
      </w:r>
      <w:r>
        <w:rPr>
          <w:bCs/>
        </w:rPr>
        <w:t xml:space="preserve"> o sociálnom poistení</w:t>
      </w:r>
      <w:r w:rsidRPr="008557CE">
        <w:rPr>
          <w:bCs/>
        </w:rPr>
        <w:t xml:space="preserve"> č. 461/2003 Z. z.</w:t>
      </w:r>
      <w:r>
        <w:rPr>
          <w:bCs/>
        </w:rPr>
        <w:t xml:space="preserve"> v znení neskorších predpisov</w:t>
      </w:r>
    </w:p>
    <w:p w:rsidR="008557CE" w:rsidRDefault="008557CE">
      <w:pPr>
        <w:pStyle w:val="Zkladntext"/>
      </w:pPr>
    </w:p>
    <w:p w:rsidR="008557CE" w:rsidRDefault="008557CE">
      <w:pPr>
        <w:pStyle w:val="Zkladntext"/>
      </w:pPr>
    </w:p>
    <w:p w:rsidR="005505CC" w:rsidRDefault="005505CC">
      <w:pPr>
        <w:pStyle w:val="Zkladntext3"/>
        <w:overflowPunct/>
        <w:autoSpaceDE/>
        <w:adjustRightInd/>
        <w:ind w:left="1130"/>
        <w:jc w:val="both"/>
      </w:pPr>
    </w:p>
    <w:p w:rsidR="005505CC" w:rsidRDefault="005505CC">
      <w:pPr>
        <w:pStyle w:val="Zkladntext3"/>
        <w:overflowPunct/>
        <w:autoSpaceDE/>
        <w:adjustRightInd/>
        <w:ind w:left="1130"/>
        <w:jc w:val="both"/>
      </w:pPr>
    </w:p>
    <w:p w:rsidR="005505CC" w:rsidRDefault="005505CC">
      <w:pPr>
        <w:pStyle w:val="Zkladntext3"/>
        <w:overflowPunct/>
        <w:autoSpaceDE/>
        <w:adjustRightInd/>
        <w:ind w:left="1130"/>
        <w:jc w:val="both"/>
      </w:pPr>
    </w:p>
    <w:p w:rsidR="005505CC" w:rsidRDefault="005505CC">
      <w:pPr>
        <w:pStyle w:val="Zkladntext3"/>
        <w:overflowPunct/>
        <w:autoSpaceDE/>
        <w:adjustRightInd/>
        <w:ind w:left="1130"/>
        <w:jc w:val="both"/>
      </w:pPr>
    </w:p>
    <w:p w:rsidR="005505CC" w:rsidRDefault="005505CC">
      <w:pPr>
        <w:pStyle w:val="Zkladntext3"/>
        <w:overflowPunct/>
        <w:autoSpaceDE/>
        <w:adjustRightInd/>
        <w:ind w:left="1130"/>
        <w:jc w:val="both"/>
      </w:pPr>
    </w:p>
    <w:p w:rsidR="005505CC" w:rsidRDefault="005505CC">
      <w:pPr>
        <w:pStyle w:val="Zkladntext3"/>
        <w:overflowPunct/>
        <w:autoSpaceDE/>
        <w:adjustRightInd/>
        <w:ind w:left="1130"/>
        <w:jc w:val="both"/>
      </w:pPr>
    </w:p>
    <w:p w:rsidR="005505CC" w:rsidRDefault="005505CC">
      <w:pPr>
        <w:pStyle w:val="Zkladntext3"/>
        <w:overflowPunct/>
        <w:autoSpaceDE/>
        <w:adjustRightInd/>
        <w:ind w:left="1130"/>
        <w:jc w:val="both"/>
      </w:pPr>
    </w:p>
    <w:p w:rsidR="005505CC" w:rsidRDefault="005505CC">
      <w:pPr>
        <w:pStyle w:val="Zkladntext3"/>
        <w:overflowPunct/>
        <w:autoSpaceDE/>
        <w:adjustRightInd/>
        <w:ind w:left="1130"/>
        <w:jc w:val="both"/>
      </w:pPr>
    </w:p>
    <w:p w:rsidR="005505CC" w:rsidRDefault="005505CC">
      <w:pPr>
        <w:pStyle w:val="Zkladntext3"/>
        <w:overflowPunct/>
        <w:autoSpaceDE/>
        <w:adjustRightInd/>
        <w:ind w:left="1130"/>
        <w:jc w:val="both"/>
      </w:pPr>
    </w:p>
    <w:p w:rsidR="005505CC" w:rsidRDefault="005505CC">
      <w:pPr>
        <w:pStyle w:val="Zkladntext3"/>
        <w:overflowPunct/>
        <w:autoSpaceDE/>
        <w:adjustRightInd/>
        <w:ind w:left="1130"/>
        <w:jc w:val="both"/>
      </w:pPr>
    </w:p>
    <w:p w:rsidR="005505CC" w:rsidRDefault="005505CC">
      <w:pPr>
        <w:pStyle w:val="Zkladntext3"/>
        <w:overflowPunct/>
        <w:autoSpaceDE/>
        <w:adjustRightInd/>
        <w:ind w:left="1130"/>
        <w:jc w:val="both"/>
      </w:pPr>
    </w:p>
    <w:p w:rsidR="005505CC" w:rsidRDefault="005505CC" w:rsidP="00EF5E9C">
      <w:pPr>
        <w:pStyle w:val="Zkladntext3"/>
        <w:overflowPunct/>
        <w:autoSpaceDE/>
        <w:adjustRightInd/>
        <w:ind w:left="1130"/>
        <w:jc w:val="both"/>
      </w:pPr>
    </w:p>
    <w:sectPr w:rsidR="005505CC" w:rsidSect="00B0018B">
      <w:footerReference w:type="default" r:id="rId21"/>
      <w:pgSz w:w="11907" w:h="16839" w:code="9"/>
      <w:pgMar w:top="1417" w:right="1417"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225" w:rsidRDefault="00475225">
      <w:r>
        <w:separator/>
      </w:r>
    </w:p>
  </w:endnote>
  <w:endnote w:type="continuationSeparator" w:id="0">
    <w:p w:rsidR="00475225" w:rsidRDefault="0047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462312"/>
      <w:docPartObj>
        <w:docPartGallery w:val="Page Numbers (Bottom of Page)"/>
        <w:docPartUnique/>
      </w:docPartObj>
    </w:sdtPr>
    <w:sdtEndPr/>
    <w:sdtContent>
      <w:p w:rsidR="00F9324E" w:rsidRDefault="00F9324E">
        <w:pPr>
          <w:pStyle w:val="Pta"/>
          <w:jc w:val="right"/>
        </w:pPr>
        <w:r>
          <w:fldChar w:fldCharType="begin"/>
        </w:r>
        <w:r>
          <w:instrText>PAGE   \* MERGEFORMAT</w:instrText>
        </w:r>
        <w:r>
          <w:fldChar w:fldCharType="separate"/>
        </w:r>
        <w:r w:rsidR="004B4339">
          <w:rPr>
            <w:noProof/>
          </w:rPr>
          <w:t>37</w:t>
        </w:r>
        <w:r>
          <w:fldChar w:fldCharType="end"/>
        </w:r>
      </w:p>
    </w:sdtContent>
  </w:sdt>
  <w:p w:rsidR="00F9324E" w:rsidRDefault="00F9324E" w:rsidP="008A2582">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225" w:rsidRDefault="00475225">
      <w:r>
        <w:separator/>
      </w:r>
    </w:p>
  </w:footnote>
  <w:footnote w:type="continuationSeparator" w:id="0">
    <w:p w:rsidR="00475225" w:rsidRDefault="00475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3A5"/>
    <w:multiLevelType w:val="hybridMultilevel"/>
    <w:tmpl w:val="06AC68AC"/>
    <w:lvl w:ilvl="0" w:tplc="EFC0578E">
      <w:start w:val="1"/>
      <w:numFmt w:val="bullet"/>
      <w:lvlText w:val=""/>
      <w:lvlJc w:val="left"/>
      <w:pPr>
        <w:tabs>
          <w:tab w:val="num" w:pos="1800"/>
        </w:tabs>
        <w:ind w:left="1800" w:hanging="360"/>
      </w:pPr>
      <w:rPr>
        <w:rFonts w:ascii="Symbol" w:hAnsi="Symbol" w:cs="Symbol" w:hint="default"/>
        <w:color w:val="auto"/>
        <w:sz w:val="16"/>
        <w:szCs w:val="16"/>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nsid w:val="11797D77"/>
    <w:multiLevelType w:val="hybridMultilevel"/>
    <w:tmpl w:val="A1AA8B60"/>
    <w:lvl w:ilvl="0" w:tplc="5F9C39AA">
      <w:start w:val="3"/>
      <w:numFmt w:val="lowerLetter"/>
      <w:lvlText w:val="%1)"/>
      <w:lvlJc w:val="left"/>
      <w:pPr>
        <w:tabs>
          <w:tab w:val="num" w:pos="540"/>
        </w:tabs>
        <w:ind w:left="5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13137B8D"/>
    <w:multiLevelType w:val="multilevel"/>
    <w:tmpl w:val="EE82AD40"/>
    <w:lvl w:ilvl="0">
      <w:start w:val="3"/>
      <w:numFmt w:val="decimal"/>
      <w:lvlText w:val="%1."/>
      <w:lvlJc w:val="left"/>
      <w:pPr>
        <w:tabs>
          <w:tab w:val="num" w:pos="705"/>
        </w:tabs>
        <w:ind w:left="705" w:hanging="705"/>
      </w:pPr>
    </w:lvl>
    <w:lvl w:ilvl="1">
      <w:start w:val="5"/>
      <w:numFmt w:val="decimal"/>
      <w:lvlText w:val="%1.%2."/>
      <w:lvlJc w:val="left"/>
      <w:pPr>
        <w:tabs>
          <w:tab w:val="num" w:pos="720"/>
        </w:tabs>
        <w:ind w:left="720" w:hanging="720"/>
      </w:pPr>
      <w:rPr>
        <w:sz w:val="28"/>
        <w:szCs w:val="28"/>
      </w:rPr>
    </w:lvl>
    <w:lvl w:ilvl="2">
      <w:start w:val="1"/>
      <w:numFmt w:val="decimal"/>
      <w:lvlText w:val="%1.%2.%3."/>
      <w:lvlJc w:val="left"/>
      <w:pPr>
        <w:tabs>
          <w:tab w:val="num" w:pos="720"/>
        </w:tabs>
        <w:ind w:left="720" w:hanging="720"/>
      </w:pPr>
      <w:rPr>
        <w:i w:val="0"/>
        <w:iCs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
    <w:nsid w:val="13153C1E"/>
    <w:multiLevelType w:val="hybridMultilevel"/>
    <w:tmpl w:val="FBE40CA6"/>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nsid w:val="1AEC076F"/>
    <w:multiLevelType w:val="hybridMultilevel"/>
    <w:tmpl w:val="96B635FC"/>
    <w:lvl w:ilvl="0" w:tplc="8196BB8E">
      <w:start w:val="1"/>
      <w:numFmt w:val="bullet"/>
      <w:lvlText w:val=""/>
      <w:lvlJc w:val="left"/>
      <w:pPr>
        <w:tabs>
          <w:tab w:val="num" w:pos="720"/>
        </w:tabs>
        <w:ind w:left="720" w:hanging="360"/>
      </w:pPr>
      <w:rPr>
        <w:rFonts w:ascii="Symbol" w:hAnsi="Symbol" w:cs="Symbol" w:hint="default"/>
        <w:sz w:val="16"/>
        <w:szCs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nsid w:val="1B8A34D1"/>
    <w:multiLevelType w:val="multilevel"/>
    <w:tmpl w:val="DF963E1E"/>
    <w:lvl w:ilvl="0">
      <w:start w:val="3"/>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nsid w:val="1DC661B9"/>
    <w:multiLevelType w:val="hybridMultilevel"/>
    <w:tmpl w:val="81ECD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F6E7DE6"/>
    <w:multiLevelType w:val="hybridMultilevel"/>
    <w:tmpl w:val="72EC663C"/>
    <w:lvl w:ilvl="0" w:tplc="041B0001">
      <w:start w:val="1"/>
      <w:numFmt w:val="bullet"/>
      <w:lvlText w:val=""/>
      <w:lvlJc w:val="left"/>
      <w:pPr>
        <w:ind w:left="2705" w:hanging="360"/>
      </w:pPr>
      <w:rPr>
        <w:rFonts w:ascii="Symbol" w:hAnsi="Symbol" w:hint="default"/>
      </w:rPr>
    </w:lvl>
    <w:lvl w:ilvl="1" w:tplc="041B0003" w:tentative="1">
      <w:start w:val="1"/>
      <w:numFmt w:val="bullet"/>
      <w:lvlText w:val="o"/>
      <w:lvlJc w:val="left"/>
      <w:pPr>
        <w:ind w:left="3425" w:hanging="360"/>
      </w:pPr>
      <w:rPr>
        <w:rFonts w:ascii="Courier New" w:hAnsi="Courier New" w:cs="Courier New" w:hint="default"/>
      </w:rPr>
    </w:lvl>
    <w:lvl w:ilvl="2" w:tplc="041B0005" w:tentative="1">
      <w:start w:val="1"/>
      <w:numFmt w:val="bullet"/>
      <w:lvlText w:val=""/>
      <w:lvlJc w:val="left"/>
      <w:pPr>
        <w:ind w:left="4145" w:hanging="360"/>
      </w:pPr>
      <w:rPr>
        <w:rFonts w:ascii="Wingdings" w:hAnsi="Wingdings" w:hint="default"/>
      </w:rPr>
    </w:lvl>
    <w:lvl w:ilvl="3" w:tplc="041B0001" w:tentative="1">
      <w:start w:val="1"/>
      <w:numFmt w:val="bullet"/>
      <w:lvlText w:val=""/>
      <w:lvlJc w:val="left"/>
      <w:pPr>
        <w:ind w:left="4865" w:hanging="360"/>
      </w:pPr>
      <w:rPr>
        <w:rFonts w:ascii="Symbol" w:hAnsi="Symbol" w:hint="default"/>
      </w:rPr>
    </w:lvl>
    <w:lvl w:ilvl="4" w:tplc="041B0003" w:tentative="1">
      <w:start w:val="1"/>
      <w:numFmt w:val="bullet"/>
      <w:lvlText w:val="o"/>
      <w:lvlJc w:val="left"/>
      <w:pPr>
        <w:ind w:left="5585" w:hanging="360"/>
      </w:pPr>
      <w:rPr>
        <w:rFonts w:ascii="Courier New" w:hAnsi="Courier New" w:cs="Courier New" w:hint="default"/>
      </w:rPr>
    </w:lvl>
    <w:lvl w:ilvl="5" w:tplc="041B0005" w:tentative="1">
      <w:start w:val="1"/>
      <w:numFmt w:val="bullet"/>
      <w:lvlText w:val=""/>
      <w:lvlJc w:val="left"/>
      <w:pPr>
        <w:ind w:left="6305" w:hanging="360"/>
      </w:pPr>
      <w:rPr>
        <w:rFonts w:ascii="Wingdings" w:hAnsi="Wingdings" w:hint="default"/>
      </w:rPr>
    </w:lvl>
    <w:lvl w:ilvl="6" w:tplc="041B0001" w:tentative="1">
      <w:start w:val="1"/>
      <w:numFmt w:val="bullet"/>
      <w:lvlText w:val=""/>
      <w:lvlJc w:val="left"/>
      <w:pPr>
        <w:ind w:left="7025" w:hanging="360"/>
      </w:pPr>
      <w:rPr>
        <w:rFonts w:ascii="Symbol" w:hAnsi="Symbol" w:hint="default"/>
      </w:rPr>
    </w:lvl>
    <w:lvl w:ilvl="7" w:tplc="041B0003" w:tentative="1">
      <w:start w:val="1"/>
      <w:numFmt w:val="bullet"/>
      <w:lvlText w:val="o"/>
      <w:lvlJc w:val="left"/>
      <w:pPr>
        <w:ind w:left="7745" w:hanging="360"/>
      </w:pPr>
      <w:rPr>
        <w:rFonts w:ascii="Courier New" w:hAnsi="Courier New" w:cs="Courier New" w:hint="default"/>
      </w:rPr>
    </w:lvl>
    <w:lvl w:ilvl="8" w:tplc="041B0005" w:tentative="1">
      <w:start w:val="1"/>
      <w:numFmt w:val="bullet"/>
      <w:lvlText w:val=""/>
      <w:lvlJc w:val="left"/>
      <w:pPr>
        <w:ind w:left="8465" w:hanging="360"/>
      </w:pPr>
      <w:rPr>
        <w:rFonts w:ascii="Wingdings" w:hAnsi="Wingdings" w:hint="default"/>
      </w:rPr>
    </w:lvl>
  </w:abstractNum>
  <w:abstractNum w:abstractNumId="8">
    <w:nsid w:val="20650926"/>
    <w:multiLevelType w:val="hybridMultilevel"/>
    <w:tmpl w:val="BD304D5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248701E2"/>
    <w:multiLevelType w:val="hybridMultilevel"/>
    <w:tmpl w:val="E6A83870"/>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0">
    <w:nsid w:val="27C14F2B"/>
    <w:multiLevelType w:val="hybridMultilevel"/>
    <w:tmpl w:val="A60EDC0E"/>
    <w:lvl w:ilvl="0" w:tplc="EAF69860">
      <w:start w:val="2"/>
      <w:numFmt w:val="bullet"/>
      <w:lvlText w:val="-"/>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1">
    <w:nsid w:val="2D1839DF"/>
    <w:multiLevelType w:val="hybridMultilevel"/>
    <w:tmpl w:val="D38ADB5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4945691"/>
    <w:multiLevelType w:val="hybridMultilevel"/>
    <w:tmpl w:val="933E345A"/>
    <w:lvl w:ilvl="0" w:tplc="8196BB8E">
      <w:start w:val="1"/>
      <w:numFmt w:val="bullet"/>
      <w:lvlText w:val=""/>
      <w:lvlJc w:val="left"/>
      <w:pPr>
        <w:ind w:left="1428" w:hanging="360"/>
      </w:pPr>
      <w:rPr>
        <w:rFonts w:ascii="Symbol" w:hAnsi="Symbol" w:cs="Symbol" w:hint="default"/>
        <w:sz w:val="16"/>
        <w:szCs w:val="16"/>
      </w:rPr>
    </w:lvl>
    <w:lvl w:ilvl="1" w:tplc="8196BB8E">
      <w:start w:val="1"/>
      <w:numFmt w:val="bullet"/>
      <w:lvlText w:val=""/>
      <w:lvlJc w:val="left"/>
      <w:pPr>
        <w:tabs>
          <w:tab w:val="num" w:pos="2148"/>
        </w:tabs>
        <w:ind w:left="2148" w:hanging="360"/>
      </w:pPr>
      <w:rPr>
        <w:rFonts w:ascii="Symbol" w:hAnsi="Symbol" w:cs="Symbol"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13">
    <w:nsid w:val="38B952C1"/>
    <w:multiLevelType w:val="hybridMultilevel"/>
    <w:tmpl w:val="C66A8804"/>
    <w:lvl w:ilvl="0" w:tplc="041B0001">
      <w:start w:val="1"/>
      <w:numFmt w:val="bullet"/>
      <w:lvlText w:val=""/>
      <w:lvlJc w:val="left"/>
      <w:pPr>
        <w:tabs>
          <w:tab w:val="num" w:pos="720"/>
        </w:tabs>
        <w:ind w:left="720" w:hanging="360"/>
      </w:pPr>
      <w:rPr>
        <w:rFonts w:ascii="Symbol" w:hAnsi="Symbol" w:hint="default"/>
        <w:sz w:val="16"/>
        <w:szCs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nsid w:val="3C8A356B"/>
    <w:multiLevelType w:val="hybridMultilevel"/>
    <w:tmpl w:val="4502B4B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cs="Wingdings" w:hint="default"/>
      </w:rPr>
    </w:lvl>
    <w:lvl w:ilvl="3" w:tplc="041B0001">
      <w:start w:val="1"/>
      <w:numFmt w:val="bullet"/>
      <w:lvlText w:val=""/>
      <w:lvlJc w:val="left"/>
      <w:pPr>
        <w:ind w:left="3600" w:hanging="360"/>
      </w:pPr>
      <w:rPr>
        <w:rFonts w:ascii="Symbol" w:hAnsi="Symbol" w:cs="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cs="Wingdings" w:hint="default"/>
      </w:rPr>
    </w:lvl>
    <w:lvl w:ilvl="6" w:tplc="041B0001">
      <w:start w:val="1"/>
      <w:numFmt w:val="bullet"/>
      <w:lvlText w:val=""/>
      <w:lvlJc w:val="left"/>
      <w:pPr>
        <w:ind w:left="5760" w:hanging="360"/>
      </w:pPr>
      <w:rPr>
        <w:rFonts w:ascii="Symbol" w:hAnsi="Symbol" w:cs="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cs="Wingdings" w:hint="default"/>
      </w:rPr>
    </w:lvl>
  </w:abstractNum>
  <w:abstractNum w:abstractNumId="15">
    <w:nsid w:val="45A217BD"/>
    <w:multiLevelType w:val="hybridMultilevel"/>
    <w:tmpl w:val="B560B3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BDD2484"/>
    <w:multiLevelType w:val="hybridMultilevel"/>
    <w:tmpl w:val="4BEE7EEA"/>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nsid w:val="4E386DF9"/>
    <w:multiLevelType w:val="hybridMultilevel"/>
    <w:tmpl w:val="2E78F8B8"/>
    <w:lvl w:ilvl="0" w:tplc="5EAA165E">
      <w:start w:val="1"/>
      <w:numFmt w:val="bullet"/>
      <w:lvlText w:val=""/>
      <w:lvlJc w:val="left"/>
      <w:pPr>
        <w:ind w:left="720" w:hanging="360"/>
      </w:pPr>
      <w:rPr>
        <w:rFonts w:ascii="Symbol" w:hAnsi="Symbol" w:cs="Symbol" w:hint="default"/>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8">
    <w:nsid w:val="5110189E"/>
    <w:multiLevelType w:val="multilevel"/>
    <w:tmpl w:val="46882B4A"/>
    <w:lvl w:ilvl="0">
      <w:start w:val="6"/>
      <w:numFmt w:val="decimal"/>
      <w:lvlText w:val="%1."/>
      <w:lvlJc w:val="left"/>
      <w:pPr>
        <w:tabs>
          <w:tab w:val="num" w:pos="435"/>
        </w:tabs>
        <w:ind w:left="435" w:hanging="435"/>
      </w:pPr>
    </w:lvl>
    <w:lvl w:ilvl="1">
      <w:start w:val="3"/>
      <w:numFmt w:val="decimal"/>
      <w:lvlText w:val="%1.%2."/>
      <w:lvlJc w:val="left"/>
      <w:pPr>
        <w:tabs>
          <w:tab w:val="num" w:pos="780"/>
        </w:tabs>
        <w:ind w:left="78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19">
    <w:nsid w:val="52C75C53"/>
    <w:multiLevelType w:val="hybridMultilevel"/>
    <w:tmpl w:val="386CFCA2"/>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0">
    <w:nsid w:val="546C0394"/>
    <w:multiLevelType w:val="multilevel"/>
    <w:tmpl w:val="C6809BCE"/>
    <w:lvl w:ilvl="0">
      <w:start w:val="3"/>
      <w:numFmt w:val="decimal"/>
      <w:lvlText w:val="%1."/>
      <w:lvlJc w:val="left"/>
      <w:pPr>
        <w:tabs>
          <w:tab w:val="num" w:pos="480"/>
        </w:tabs>
        <w:ind w:left="480" w:hanging="48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4D41D4A"/>
    <w:multiLevelType w:val="multilevel"/>
    <w:tmpl w:val="CB7E203C"/>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7D25C0D"/>
    <w:multiLevelType w:val="singleLevel"/>
    <w:tmpl w:val="2AA2FAE0"/>
    <w:lvl w:ilvl="0">
      <w:start w:val="1"/>
      <w:numFmt w:val="lowerLetter"/>
      <w:lvlText w:val="%1)"/>
      <w:lvlJc w:val="left"/>
      <w:pPr>
        <w:tabs>
          <w:tab w:val="num" w:pos="540"/>
        </w:tabs>
        <w:ind w:left="540" w:hanging="360"/>
      </w:pPr>
      <w:rPr>
        <w:sz w:val="28"/>
        <w:szCs w:val="28"/>
      </w:rPr>
    </w:lvl>
  </w:abstractNum>
  <w:abstractNum w:abstractNumId="23">
    <w:nsid w:val="5984724D"/>
    <w:multiLevelType w:val="hybridMultilevel"/>
    <w:tmpl w:val="999A1514"/>
    <w:lvl w:ilvl="0" w:tplc="8196BB8E">
      <w:start w:val="1"/>
      <w:numFmt w:val="bullet"/>
      <w:lvlText w:val=""/>
      <w:lvlJc w:val="left"/>
      <w:pPr>
        <w:ind w:left="2148" w:hanging="360"/>
      </w:pPr>
      <w:rPr>
        <w:rFonts w:ascii="Symbol" w:hAnsi="Symbol" w:cs="Symbol" w:hint="default"/>
        <w:sz w:val="16"/>
        <w:szCs w:val="16"/>
      </w:rPr>
    </w:lvl>
    <w:lvl w:ilvl="1" w:tplc="041B0003">
      <w:start w:val="1"/>
      <w:numFmt w:val="bullet"/>
      <w:lvlText w:val="o"/>
      <w:lvlJc w:val="left"/>
      <w:pPr>
        <w:ind w:left="2868" w:hanging="360"/>
      </w:pPr>
      <w:rPr>
        <w:rFonts w:ascii="Courier New" w:hAnsi="Courier New" w:cs="Courier New" w:hint="default"/>
      </w:rPr>
    </w:lvl>
    <w:lvl w:ilvl="2" w:tplc="041B0005">
      <w:start w:val="1"/>
      <w:numFmt w:val="bullet"/>
      <w:lvlText w:val=""/>
      <w:lvlJc w:val="left"/>
      <w:pPr>
        <w:ind w:left="3588" w:hanging="360"/>
      </w:pPr>
      <w:rPr>
        <w:rFonts w:ascii="Wingdings" w:hAnsi="Wingdings" w:cs="Wingdings" w:hint="default"/>
      </w:rPr>
    </w:lvl>
    <w:lvl w:ilvl="3" w:tplc="041B0001">
      <w:start w:val="1"/>
      <w:numFmt w:val="bullet"/>
      <w:lvlText w:val=""/>
      <w:lvlJc w:val="left"/>
      <w:pPr>
        <w:ind w:left="4308" w:hanging="360"/>
      </w:pPr>
      <w:rPr>
        <w:rFonts w:ascii="Symbol" w:hAnsi="Symbol" w:cs="Symbol" w:hint="default"/>
      </w:rPr>
    </w:lvl>
    <w:lvl w:ilvl="4" w:tplc="041B0003">
      <w:start w:val="1"/>
      <w:numFmt w:val="bullet"/>
      <w:lvlText w:val="o"/>
      <w:lvlJc w:val="left"/>
      <w:pPr>
        <w:ind w:left="5028" w:hanging="360"/>
      </w:pPr>
      <w:rPr>
        <w:rFonts w:ascii="Courier New" w:hAnsi="Courier New" w:cs="Courier New" w:hint="default"/>
      </w:rPr>
    </w:lvl>
    <w:lvl w:ilvl="5" w:tplc="041B0005">
      <w:start w:val="1"/>
      <w:numFmt w:val="bullet"/>
      <w:lvlText w:val=""/>
      <w:lvlJc w:val="left"/>
      <w:pPr>
        <w:ind w:left="5748" w:hanging="360"/>
      </w:pPr>
      <w:rPr>
        <w:rFonts w:ascii="Wingdings" w:hAnsi="Wingdings" w:cs="Wingdings" w:hint="default"/>
      </w:rPr>
    </w:lvl>
    <w:lvl w:ilvl="6" w:tplc="041B0001">
      <w:start w:val="1"/>
      <w:numFmt w:val="bullet"/>
      <w:lvlText w:val=""/>
      <w:lvlJc w:val="left"/>
      <w:pPr>
        <w:ind w:left="6468" w:hanging="360"/>
      </w:pPr>
      <w:rPr>
        <w:rFonts w:ascii="Symbol" w:hAnsi="Symbol" w:cs="Symbol" w:hint="default"/>
      </w:rPr>
    </w:lvl>
    <w:lvl w:ilvl="7" w:tplc="041B0003">
      <w:start w:val="1"/>
      <w:numFmt w:val="bullet"/>
      <w:lvlText w:val="o"/>
      <w:lvlJc w:val="left"/>
      <w:pPr>
        <w:ind w:left="7188" w:hanging="360"/>
      </w:pPr>
      <w:rPr>
        <w:rFonts w:ascii="Courier New" w:hAnsi="Courier New" w:cs="Courier New" w:hint="default"/>
      </w:rPr>
    </w:lvl>
    <w:lvl w:ilvl="8" w:tplc="041B0005">
      <w:start w:val="1"/>
      <w:numFmt w:val="bullet"/>
      <w:lvlText w:val=""/>
      <w:lvlJc w:val="left"/>
      <w:pPr>
        <w:ind w:left="7908" w:hanging="360"/>
      </w:pPr>
      <w:rPr>
        <w:rFonts w:ascii="Wingdings" w:hAnsi="Wingdings" w:cs="Wingdings" w:hint="default"/>
      </w:rPr>
    </w:lvl>
  </w:abstractNum>
  <w:abstractNum w:abstractNumId="24">
    <w:nsid w:val="59E32085"/>
    <w:multiLevelType w:val="hybridMultilevel"/>
    <w:tmpl w:val="8B28F73C"/>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5">
    <w:nsid w:val="5CFC7E00"/>
    <w:multiLevelType w:val="hybridMultilevel"/>
    <w:tmpl w:val="3D508020"/>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6">
    <w:nsid w:val="5F046EFF"/>
    <w:multiLevelType w:val="hybridMultilevel"/>
    <w:tmpl w:val="F8E4F590"/>
    <w:lvl w:ilvl="0" w:tplc="EAF69860">
      <w:start w:val="2"/>
      <w:numFmt w:val="bullet"/>
      <w:lvlText w:val="-"/>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7">
    <w:nsid w:val="5F592966"/>
    <w:multiLevelType w:val="hybridMultilevel"/>
    <w:tmpl w:val="FF889C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68BD75FF"/>
    <w:multiLevelType w:val="multilevel"/>
    <w:tmpl w:val="F096565A"/>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AA51C9F"/>
    <w:multiLevelType w:val="hybridMultilevel"/>
    <w:tmpl w:val="4A0AFA78"/>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0">
    <w:nsid w:val="6B5D1F1D"/>
    <w:multiLevelType w:val="hybridMultilevel"/>
    <w:tmpl w:val="4872C9FC"/>
    <w:lvl w:ilvl="0" w:tplc="8196BB8E">
      <w:start w:val="1"/>
      <w:numFmt w:val="bullet"/>
      <w:lvlText w:val=""/>
      <w:lvlJc w:val="left"/>
      <w:pPr>
        <w:ind w:left="835" w:hanging="360"/>
      </w:pPr>
      <w:rPr>
        <w:rFonts w:ascii="Symbol" w:hAnsi="Symbol" w:cs="Symbol" w:hint="default"/>
        <w:sz w:val="16"/>
        <w:szCs w:val="16"/>
      </w:rPr>
    </w:lvl>
    <w:lvl w:ilvl="1" w:tplc="041B0003">
      <w:start w:val="1"/>
      <w:numFmt w:val="bullet"/>
      <w:lvlText w:val="o"/>
      <w:lvlJc w:val="left"/>
      <w:pPr>
        <w:ind w:left="1555" w:hanging="360"/>
      </w:pPr>
      <w:rPr>
        <w:rFonts w:ascii="Courier New" w:hAnsi="Courier New" w:cs="Courier New" w:hint="default"/>
      </w:rPr>
    </w:lvl>
    <w:lvl w:ilvl="2" w:tplc="041B0005">
      <w:start w:val="1"/>
      <w:numFmt w:val="bullet"/>
      <w:lvlText w:val=""/>
      <w:lvlJc w:val="left"/>
      <w:pPr>
        <w:ind w:left="2275" w:hanging="360"/>
      </w:pPr>
      <w:rPr>
        <w:rFonts w:ascii="Wingdings" w:hAnsi="Wingdings" w:cs="Wingdings" w:hint="default"/>
      </w:rPr>
    </w:lvl>
    <w:lvl w:ilvl="3" w:tplc="041B0001">
      <w:start w:val="1"/>
      <w:numFmt w:val="bullet"/>
      <w:lvlText w:val=""/>
      <w:lvlJc w:val="left"/>
      <w:pPr>
        <w:ind w:left="2995" w:hanging="360"/>
      </w:pPr>
      <w:rPr>
        <w:rFonts w:ascii="Symbol" w:hAnsi="Symbol" w:cs="Symbol" w:hint="default"/>
      </w:rPr>
    </w:lvl>
    <w:lvl w:ilvl="4" w:tplc="041B0003">
      <w:start w:val="1"/>
      <w:numFmt w:val="bullet"/>
      <w:lvlText w:val="o"/>
      <w:lvlJc w:val="left"/>
      <w:pPr>
        <w:ind w:left="3715" w:hanging="360"/>
      </w:pPr>
      <w:rPr>
        <w:rFonts w:ascii="Courier New" w:hAnsi="Courier New" w:cs="Courier New" w:hint="default"/>
      </w:rPr>
    </w:lvl>
    <w:lvl w:ilvl="5" w:tplc="041B0005">
      <w:start w:val="1"/>
      <w:numFmt w:val="bullet"/>
      <w:lvlText w:val=""/>
      <w:lvlJc w:val="left"/>
      <w:pPr>
        <w:ind w:left="4435" w:hanging="360"/>
      </w:pPr>
      <w:rPr>
        <w:rFonts w:ascii="Wingdings" w:hAnsi="Wingdings" w:cs="Wingdings" w:hint="default"/>
      </w:rPr>
    </w:lvl>
    <w:lvl w:ilvl="6" w:tplc="041B0001">
      <w:start w:val="1"/>
      <w:numFmt w:val="bullet"/>
      <w:lvlText w:val=""/>
      <w:lvlJc w:val="left"/>
      <w:pPr>
        <w:ind w:left="5155" w:hanging="360"/>
      </w:pPr>
      <w:rPr>
        <w:rFonts w:ascii="Symbol" w:hAnsi="Symbol" w:cs="Symbol" w:hint="default"/>
      </w:rPr>
    </w:lvl>
    <w:lvl w:ilvl="7" w:tplc="041B0003">
      <w:start w:val="1"/>
      <w:numFmt w:val="bullet"/>
      <w:lvlText w:val="o"/>
      <w:lvlJc w:val="left"/>
      <w:pPr>
        <w:ind w:left="5875" w:hanging="360"/>
      </w:pPr>
      <w:rPr>
        <w:rFonts w:ascii="Courier New" w:hAnsi="Courier New" w:cs="Courier New" w:hint="default"/>
      </w:rPr>
    </w:lvl>
    <w:lvl w:ilvl="8" w:tplc="041B0005">
      <w:start w:val="1"/>
      <w:numFmt w:val="bullet"/>
      <w:lvlText w:val=""/>
      <w:lvlJc w:val="left"/>
      <w:pPr>
        <w:ind w:left="6595" w:hanging="360"/>
      </w:pPr>
      <w:rPr>
        <w:rFonts w:ascii="Wingdings" w:hAnsi="Wingdings" w:cs="Wingdings" w:hint="default"/>
      </w:rPr>
    </w:lvl>
  </w:abstractNum>
  <w:abstractNum w:abstractNumId="31">
    <w:nsid w:val="6D0F1C7D"/>
    <w:multiLevelType w:val="hybridMultilevel"/>
    <w:tmpl w:val="5AB43CBA"/>
    <w:lvl w:ilvl="0" w:tplc="041B0001">
      <w:start w:val="1"/>
      <w:numFmt w:val="bullet"/>
      <w:lvlText w:val=""/>
      <w:lvlJc w:val="left"/>
      <w:pPr>
        <w:ind w:left="3065" w:hanging="360"/>
      </w:pPr>
      <w:rPr>
        <w:rFonts w:ascii="Symbol" w:hAnsi="Symbol" w:hint="default"/>
      </w:rPr>
    </w:lvl>
    <w:lvl w:ilvl="1" w:tplc="041B0003" w:tentative="1">
      <w:start w:val="1"/>
      <w:numFmt w:val="bullet"/>
      <w:lvlText w:val="o"/>
      <w:lvlJc w:val="left"/>
      <w:pPr>
        <w:ind w:left="3785" w:hanging="360"/>
      </w:pPr>
      <w:rPr>
        <w:rFonts w:ascii="Courier New" w:hAnsi="Courier New" w:cs="Courier New" w:hint="default"/>
      </w:rPr>
    </w:lvl>
    <w:lvl w:ilvl="2" w:tplc="041B0005" w:tentative="1">
      <w:start w:val="1"/>
      <w:numFmt w:val="bullet"/>
      <w:lvlText w:val=""/>
      <w:lvlJc w:val="left"/>
      <w:pPr>
        <w:ind w:left="4505" w:hanging="360"/>
      </w:pPr>
      <w:rPr>
        <w:rFonts w:ascii="Wingdings" w:hAnsi="Wingdings" w:hint="default"/>
      </w:rPr>
    </w:lvl>
    <w:lvl w:ilvl="3" w:tplc="041B0001" w:tentative="1">
      <w:start w:val="1"/>
      <w:numFmt w:val="bullet"/>
      <w:lvlText w:val=""/>
      <w:lvlJc w:val="left"/>
      <w:pPr>
        <w:ind w:left="5225" w:hanging="360"/>
      </w:pPr>
      <w:rPr>
        <w:rFonts w:ascii="Symbol" w:hAnsi="Symbol" w:hint="default"/>
      </w:rPr>
    </w:lvl>
    <w:lvl w:ilvl="4" w:tplc="041B0003" w:tentative="1">
      <w:start w:val="1"/>
      <w:numFmt w:val="bullet"/>
      <w:lvlText w:val="o"/>
      <w:lvlJc w:val="left"/>
      <w:pPr>
        <w:ind w:left="5945" w:hanging="360"/>
      </w:pPr>
      <w:rPr>
        <w:rFonts w:ascii="Courier New" w:hAnsi="Courier New" w:cs="Courier New" w:hint="default"/>
      </w:rPr>
    </w:lvl>
    <w:lvl w:ilvl="5" w:tplc="041B0005" w:tentative="1">
      <w:start w:val="1"/>
      <w:numFmt w:val="bullet"/>
      <w:lvlText w:val=""/>
      <w:lvlJc w:val="left"/>
      <w:pPr>
        <w:ind w:left="6665" w:hanging="360"/>
      </w:pPr>
      <w:rPr>
        <w:rFonts w:ascii="Wingdings" w:hAnsi="Wingdings" w:hint="default"/>
      </w:rPr>
    </w:lvl>
    <w:lvl w:ilvl="6" w:tplc="041B0001" w:tentative="1">
      <w:start w:val="1"/>
      <w:numFmt w:val="bullet"/>
      <w:lvlText w:val=""/>
      <w:lvlJc w:val="left"/>
      <w:pPr>
        <w:ind w:left="7385" w:hanging="360"/>
      </w:pPr>
      <w:rPr>
        <w:rFonts w:ascii="Symbol" w:hAnsi="Symbol" w:hint="default"/>
      </w:rPr>
    </w:lvl>
    <w:lvl w:ilvl="7" w:tplc="041B0003" w:tentative="1">
      <w:start w:val="1"/>
      <w:numFmt w:val="bullet"/>
      <w:lvlText w:val="o"/>
      <w:lvlJc w:val="left"/>
      <w:pPr>
        <w:ind w:left="8105" w:hanging="360"/>
      </w:pPr>
      <w:rPr>
        <w:rFonts w:ascii="Courier New" w:hAnsi="Courier New" w:cs="Courier New" w:hint="default"/>
      </w:rPr>
    </w:lvl>
    <w:lvl w:ilvl="8" w:tplc="041B0005" w:tentative="1">
      <w:start w:val="1"/>
      <w:numFmt w:val="bullet"/>
      <w:lvlText w:val=""/>
      <w:lvlJc w:val="left"/>
      <w:pPr>
        <w:ind w:left="8825" w:hanging="360"/>
      </w:pPr>
      <w:rPr>
        <w:rFonts w:ascii="Wingdings" w:hAnsi="Wingdings" w:hint="default"/>
      </w:rPr>
    </w:lvl>
  </w:abstractNum>
  <w:abstractNum w:abstractNumId="32">
    <w:nsid w:val="6F392CB2"/>
    <w:multiLevelType w:val="hybridMultilevel"/>
    <w:tmpl w:val="B8307D82"/>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3">
    <w:nsid w:val="71505507"/>
    <w:multiLevelType w:val="hybridMultilevel"/>
    <w:tmpl w:val="F86CD418"/>
    <w:lvl w:ilvl="0" w:tplc="5EB23BA6">
      <w:start w:val="1"/>
      <w:numFmt w:val="bullet"/>
      <w:lvlText w:val=""/>
      <w:lvlJc w:val="left"/>
      <w:pPr>
        <w:tabs>
          <w:tab w:val="num" w:pos="1800"/>
        </w:tabs>
        <w:ind w:left="1800" w:hanging="360"/>
      </w:pPr>
      <w:rPr>
        <w:rFonts w:ascii="Symbol" w:hAnsi="Symbol" w:cs="Symbol" w:hint="default"/>
        <w:color w:val="auto"/>
        <w:sz w:val="16"/>
        <w:szCs w:val="16"/>
      </w:rPr>
    </w:lvl>
    <w:lvl w:ilvl="1" w:tplc="0405000F">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nsid w:val="740535A4"/>
    <w:multiLevelType w:val="multilevel"/>
    <w:tmpl w:val="D07227D6"/>
    <w:lvl w:ilvl="0">
      <w:start w:val="7"/>
      <w:numFmt w:val="decimal"/>
      <w:lvlText w:val="%1."/>
      <w:lvlJc w:val="left"/>
      <w:pPr>
        <w:tabs>
          <w:tab w:val="num" w:pos="630"/>
        </w:tabs>
        <w:ind w:left="630" w:hanging="630"/>
      </w:pPr>
      <w:rPr>
        <w:strike w:val="0"/>
        <w:dstrike w:val="0"/>
        <w:u w:val="none"/>
        <w:effect w:val="none"/>
      </w:rPr>
    </w:lvl>
    <w:lvl w:ilvl="1">
      <w:start w:val="2"/>
      <w:numFmt w:val="decimal"/>
      <w:lvlText w:val="%1.%2."/>
      <w:lvlJc w:val="left"/>
      <w:pPr>
        <w:tabs>
          <w:tab w:val="num" w:pos="720"/>
        </w:tabs>
        <w:ind w:left="720" w:hanging="720"/>
      </w:pPr>
      <w:rPr>
        <w:b/>
        <w:bCs/>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800"/>
        </w:tabs>
        <w:ind w:left="1800" w:hanging="180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2160"/>
        </w:tabs>
        <w:ind w:left="2160" w:hanging="2160"/>
      </w:pPr>
      <w:rPr>
        <w:strike w:val="0"/>
        <w:dstrike w:val="0"/>
        <w:u w:val="none"/>
        <w:effect w:val="none"/>
      </w:rPr>
    </w:lvl>
  </w:abstractNum>
  <w:abstractNum w:abstractNumId="35">
    <w:nsid w:val="79B8578D"/>
    <w:multiLevelType w:val="hybridMultilevel"/>
    <w:tmpl w:val="D9C2826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nsid w:val="7F7B5D38"/>
    <w:multiLevelType w:val="hybridMultilevel"/>
    <w:tmpl w:val="00EA837A"/>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num w:numId="1">
    <w:abstractNumId w:val="5"/>
  </w:num>
  <w:num w:numId="2">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2"/>
    <w:lvlOverride w:ilvl="0">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4"/>
  </w:num>
  <w:num w:numId="10">
    <w:abstractNumId w:val="12"/>
  </w:num>
  <w:num w:numId="11">
    <w:abstractNumId w:val="36"/>
  </w:num>
  <w:num w:numId="12">
    <w:abstractNumId w:val="23"/>
  </w:num>
  <w:num w:numId="13">
    <w:abstractNumId w:val="19"/>
  </w:num>
  <w:num w:numId="14">
    <w:abstractNumId w:val="3"/>
  </w:num>
  <w:num w:numId="15">
    <w:abstractNumId w:val="9"/>
  </w:num>
  <w:num w:numId="16">
    <w:abstractNumId w:val="33"/>
  </w:num>
  <w:num w:numId="17">
    <w:abstractNumId w:val="0"/>
  </w:num>
  <w:num w:numId="18">
    <w:abstractNumId w:val="29"/>
  </w:num>
  <w:num w:numId="19">
    <w:abstractNumId w:val="24"/>
  </w:num>
  <w:num w:numId="20">
    <w:abstractNumId w:val="25"/>
  </w:num>
  <w:num w:numId="21">
    <w:abstractNumId w:val="3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7"/>
  </w:num>
  <w:num w:numId="24">
    <w:abstractNumId w:val="30"/>
  </w:num>
  <w:num w:numId="25">
    <w:abstractNumId w:val="28"/>
  </w:num>
  <w:num w:numId="26">
    <w:abstractNumId w:val="16"/>
  </w:num>
  <w:num w:numId="27">
    <w:abstractNumId w:val="13"/>
  </w:num>
  <w:num w:numId="28">
    <w:abstractNumId w:val="14"/>
  </w:num>
  <w:num w:numId="29">
    <w:abstractNumId w:val="13"/>
  </w:num>
  <w:num w:numId="30">
    <w:abstractNumId w:val="26"/>
  </w:num>
  <w:num w:numId="31">
    <w:abstractNumId w:val="7"/>
  </w:num>
  <w:num w:numId="32">
    <w:abstractNumId w:val="31"/>
  </w:num>
  <w:num w:numId="33">
    <w:abstractNumId w:val="35"/>
  </w:num>
  <w:num w:numId="34">
    <w:abstractNumId w:val="15"/>
  </w:num>
  <w:num w:numId="35">
    <w:abstractNumId w:val="27"/>
  </w:num>
  <w:num w:numId="36">
    <w:abstractNumId w:val="11"/>
  </w:num>
  <w:num w:numId="37">
    <w:abstractNumId w:val="6"/>
  </w:num>
  <w:num w:numId="38">
    <w:abstractNumId w:val="17"/>
  </w:num>
  <w:num w:numId="39">
    <w:abstractNumId w:val="13"/>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trackRevisions/>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97"/>
    <w:rsid w:val="00001F9F"/>
    <w:rsid w:val="00003AF7"/>
    <w:rsid w:val="000145E1"/>
    <w:rsid w:val="0001485A"/>
    <w:rsid w:val="000149ED"/>
    <w:rsid w:val="00017128"/>
    <w:rsid w:val="00021574"/>
    <w:rsid w:val="00025A88"/>
    <w:rsid w:val="00030E4C"/>
    <w:rsid w:val="000327BF"/>
    <w:rsid w:val="00032876"/>
    <w:rsid w:val="00036E0D"/>
    <w:rsid w:val="00051CA1"/>
    <w:rsid w:val="00056CED"/>
    <w:rsid w:val="00060C8B"/>
    <w:rsid w:val="00061E09"/>
    <w:rsid w:val="00065B1C"/>
    <w:rsid w:val="00066B10"/>
    <w:rsid w:val="00067AE0"/>
    <w:rsid w:val="000717AE"/>
    <w:rsid w:val="000756A1"/>
    <w:rsid w:val="00076AC2"/>
    <w:rsid w:val="00081360"/>
    <w:rsid w:val="0008662A"/>
    <w:rsid w:val="000933E5"/>
    <w:rsid w:val="0009525E"/>
    <w:rsid w:val="00097F62"/>
    <w:rsid w:val="000B286A"/>
    <w:rsid w:val="000B67DB"/>
    <w:rsid w:val="000B7093"/>
    <w:rsid w:val="000C1ECA"/>
    <w:rsid w:val="000C34C8"/>
    <w:rsid w:val="000C36A8"/>
    <w:rsid w:val="000C46F5"/>
    <w:rsid w:val="000C47DB"/>
    <w:rsid w:val="000C635F"/>
    <w:rsid w:val="000D2714"/>
    <w:rsid w:val="000D2F1E"/>
    <w:rsid w:val="000D2FB9"/>
    <w:rsid w:val="000D4291"/>
    <w:rsid w:val="000D4DF2"/>
    <w:rsid w:val="000E26F3"/>
    <w:rsid w:val="000E2BF4"/>
    <w:rsid w:val="000E37C6"/>
    <w:rsid w:val="000E5C91"/>
    <w:rsid w:val="00101D28"/>
    <w:rsid w:val="0010348E"/>
    <w:rsid w:val="001072CD"/>
    <w:rsid w:val="00112597"/>
    <w:rsid w:val="00112BE6"/>
    <w:rsid w:val="00112EE0"/>
    <w:rsid w:val="00114445"/>
    <w:rsid w:val="00114F57"/>
    <w:rsid w:val="00130857"/>
    <w:rsid w:val="001354D9"/>
    <w:rsid w:val="00135549"/>
    <w:rsid w:val="00140282"/>
    <w:rsid w:val="00140844"/>
    <w:rsid w:val="00142068"/>
    <w:rsid w:val="00160BB0"/>
    <w:rsid w:val="00164956"/>
    <w:rsid w:val="00172310"/>
    <w:rsid w:val="001738F1"/>
    <w:rsid w:val="0017419E"/>
    <w:rsid w:val="00183474"/>
    <w:rsid w:val="00183678"/>
    <w:rsid w:val="00183AB0"/>
    <w:rsid w:val="0018407C"/>
    <w:rsid w:val="00187618"/>
    <w:rsid w:val="0019151D"/>
    <w:rsid w:val="00191D47"/>
    <w:rsid w:val="001A13AA"/>
    <w:rsid w:val="001A3CAA"/>
    <w:rsid w:val="001A56C0"/>
    <w:rsid w:val="001A655A"/>
    <w:rsid w:val="001A7E71"/>
    <w:rsid w:val="001B1A88"/>
    <w:rsid w:val="001C05A9"/>
    <w:rsid w:val="001C1030"/>
    <w:rsid w:val="001C4601"/>
    <w:rsid w:val="001C507D"/>
    <w:rsid w:val="001C59B7"/>
    <w:rsid w:val="001D137D"/>
    <w:rsid w:val="001D16C8"/>
    <w:rsid w:val="001D2967"/>
    <w:rsid w:val="001E05AF"/>
    <w:rsid w:val="001E0C06"/>
    <w:rsid w:val="001E25F2"/>
    <w:rsid w:val="001E3803"/>
    <w:rsid w:val="001E616A"/>
    <w:rsid w:val="001E7083"/>
    <w:rsid w:val="001F0A89"/>
    <w:rsid w:val="001F0F31"/>
    <w:rsid w:val="001F213F"/>
    <w:rsid w:val="001F38E6"/>
    <w:rsid w:val="001F49CE"/>
    <w:rsid w:val="001F5D9F"/>
    <w:rsid w:val="002016B2"/>
    <w:rsid w:val="00202060"/>
    <w:rsid w:val="002046A9"/>
    <w:rsid w:val="0020623D"/>
    <w:rsid w:val="0021522A"/>
    <w:rsid w:val="00216B5A"/>
    <w:rsid w:val="00220B67"/>
    <w:rsid w:val="002211BD"/>
    <w:rsid w:val="002254FD"/>
    <w:rsid w:val="00231F07"/>
    <w:rsid w:val="00235BF0"/>
    <w:rsid w:val="002443BA"/>
    <w:rsid w:val="00244FCA"/>
    <w:rsid w:val="002539F3"/>
    <w:rsid w:val="00255C9B"/>
    <w:rsid w:val="00256D41"/>
    <w:rsid w:val="00263D1B"/>
    <w:rsid w:val="00263FD9"/>
    <w:rsid w:val="0026430F"/>
    <w:rsid w:val="00271B1F"/>
    <w:rsid w:val="00277B7C"/>
    <w:rsid w:val="0028257F"/>
    <w:rsid w:val="00283FEC"/>
    <w:rsid w:val="00286712"/>
    <w:rsid w:val="00286C81"/>
    <w:rsid w:val="00290B62"/>
    <w:rsid w:val="00290E0F"/>
    <w:rsid w:val="002A131D"/>
    <w:rsid w:val="002A1873"/>
    <w:rsid w:val="002A4365"/>
    <w:rsid w:val="002A6662"/>
    <w:rsid w:val="002A7C6E"/>
    <w:rsid w:val="002B1BD4"/>
    <w:rsid w:val="002B6322"/>
    <w:rsid w:val="002B6D0C"/>
    <w:rsid w:val="002B7847"/>
    <w:rsid w:val="002C1699"/>
    <w:rsid w:val="002C3F98"/>
    <w:rsid w:val="002D2311"/>
    <w:rsid w:val="002D41F5"/>
    <w:rsid w:val="002D5912"/>
    <w:rsid w:val="002D70BB"/>
    <w:rsid w:val="002E732B"/>
    <w:rsid w:val="002F629E"/>
    <w:rsid w:val="002F797C"/>
    <w:rsid w:val="0030237A"/>
    <w:rsid w:val="003179F0"/>
    <w:rsid w:val="003209BC"/>
    <w:rsid w:val="0032328E"/>
    <w:rsid w:val="00324307"/>
    <w:rsid w:val="003324BF"/>
    <w:rsid w:val="003329F4"/>
    <w:rsid w:val="003375E5"/>
    <w:rsid w:val="00343B5C"/>
    <w:rsid w:val="00345849"/>
    <w:rsid w:val="0035005F"/>
    <w:rsid w:val="00354FDD"/>
    <w:rsid w:val="00357628"/>
    <w:rsid w:val="00360F2D"/>
    <w:rsid w:val="0036189B"/>
    <w:rsid w:val="00362067"/>
    <w:rsid w:val="00362101"/>
    <w:rsid w:val="00363587"/>
    <w:rsid w:val="00365743"/>
    <w:rsid w:val="00366815"/>
    <w:rsid w:val="003709B6"/>
    <w:rsid w:val="003726E0"/>
    <w:rsid w:val="00373A09"/>
    <w:rsid w:val="00376647"/>
    <w:rsid w:val="00376EFC"/>
    <w:rsid w:val="003805F3"/>
    <w:rsid w:val="003835FE"/>
    <w:rsid w:val="00385A60"/>
    <w:rsid w:val="0039323F"/>
    <w:rsid w:val="00396FF1"/>
    <w:rsid w:val="003A0476"/>
    <w:rsid w:val="003A4320"/>
    <w:rsid w:val="003A65BF"/>
    <w:rsid w:val="003B1490"/>
    <w:rsid w:val="003B1BF2"/>
    <w:rsid w:val="003B26B7"/>
    <w:rsid w:val="003B2B71"/>
    <w:rsid w:val="003B683E"/>
    <w:rsid w:val="003D034A"/>
    <w:rsid w:val="003D1D05"/>
    <w:rsid w:val="003D31E2"/>
    <w:rsid w:val="003D5CAF"/>
    <w:rsid w:val="003D6D53"/>
    <w:rsid w:val="003D7162"/>
    <w:rsid w:val="003D73B5"/>
    <w:rsid w:val="003E111D"/>
    <w:rsid w:val="003F53BF"/>
    <w:rsid w:val="003F6D7B"/>
    <w:rsid w:val="003F7C8A"/>
    <w:rsid w:val="0040202A"/>
    <w:rsid w:val="004051E1"/>
    <w:rsid w:val="00405C9A"/>
    <w:rsid w:val="00406E79"/>
    <w:rsid w:val="004101FF"/>
    <w:rsid w:val="0041331A"/>
    <w:rsid w:val="0042037A"/>
    <w:rsid w:val="0042153C"/>
    <w:rsid w:val="00421CA2"/>
    <w:rsid w:val="00422B19"/>
    <w:rsid w:val="004234F9"/>
    <w:rsid w:val="00423FB2"/>
    <w:rsid w:val="00432AC2"/>
    <w:rsid w:val="0044225A"/>
    <w:rsid w:val="004545B3"/>
    <w:rsid w:val="00472A0C"/>
    <w:rsid w:val="00474F2C"/>
    <w:rsid w:val="00475225"/>
    <w:rsid w:val="00481329"/>
    <w:rsid w:val="0048658D"/>
    <w:rsid w:val="00487078"/>
    <w:rsid w:val="00490408"/>
    <w:rsid w:val="0049157C"/>
    <w:rsid w:val="00493B92"/>
    <w:rsid w:val="00493BC2"/>
    <w:rsid w:val="00494377"/>
    <w:rsid w:val="00495018"/>
    <w:rsid w:val="004A740F"/>
    <w:rsid w:val="004B08B8"/>
    <w:rsid w:val="004B14FB"/>
    <w:rsid w:val="004B3C68"/>
    <w:rsid w:val="004B4339"/>
    <w:rsid w:val="004B47E2"/>
    <w:rsid w:val="004B74C3"/>
    <w:rsid w:val="004C0B7A"/>
    <w:rsid w:val="004C1E82"/>
    <w:rsid w:val="004C277C"/>
    <w:rsid w:val="004C2CF0"/>
    <w:rsid w:val="004C4655"/>
    <w:rsid w:val="004C5354"/>
    <w:rsid w:val="004C7760"/>
    <w:rsid w:val="004D12DA"/>
    <w:rsid w:val="004D1BAA"/>
    <w:rsid w:val="004D4C32"/>
    <w:rsid w:val="004D54F6"/>
    <w:rsid w:val="004D5FBF"/>
    <w:rsid w:val="004E2228"/>
    <w:rsid w:val="004F2E75"/>
    <w:rsid w:val="004F3108"/>
    <w:rsid w:val="004F4B12"/>
    <w:rsid w:val="004F6966"/>
    <w:rsid w:val="00501561"/>
    <w:rsid w:val="00501D2C"/>
    <w:rsid w:val="00506809"/>
    <w:rsid w:val="005137CD"/>
    <w:rsid w:val="00514593"/>
    <w:rsid w:val="005158F5"/>
    <w:rsid w:val="00516753"/>
    <w:rsid w:val="00517D91"/>
    <w:rsid w:val="0052130C"/>
    <w:rsid w:val="00521E57"/>
    <w:rsid w:val="00522A9E"/>
    <w:rsid w:val="005234C6"/>
    <w:rsid w:val="00524E7E"/>
    <w:rsid w:val="00535728"/>
    <w:rsid w:val="0053670C"/>
    <w:rsid w:val="00541FC4"/>
    <w:rsid w:val="005420B1"/>
    <w:rsid w:val="00543FED"/>
    <w:rsid w:val="0054430A"/>
    <w:rsid w:val="00544E19"/>
    <w:rsid w:val="005505CC"/>
    <w:rsid w:val="00553284"/>
    <w:rsid w:val="00557233"/>
    <w:rsid w:val="00561082"/>
    <w:rsid w:val="0056287A"/>
    <w:rsid w:val="00564DB1"/>
    <w:rsid w:val="005756BC"/>
    <w:rsid w:val="0057644A"/>
    <w:rsid w:val="00581200"/>
    <w:rsid w:val="005832DE"/>
    <w:rsid w:val="0058469C"/>
    <w:rsid w:val="005902E0"/>
    <w:rsid w:val="00591B84"/>
    <w:rsid w:val="00596C79"/>
    <w:rsid w:val="005A205E"/>
    <w:rsid w:val="005A4315"/>
    <w:rsid w:val="005A7278"/>
    <w:rsid w:val="005B5868"/>
    <w:rsid w:val="005B6614"/>
    <w:rsid w:val="005B73CC"/>
    <w:rsid w:val="005C0E21"/>
    <w:rsid w:val="005C1310"/>
    <w:rsid w:val="005C4534"/>
    <w:rsid w:val="005C6517"/>
    <w:rsid w:val="005C7018"/>
    <w:rsid w:val="005D1A4E"/>
    <w:rsid w:val="005D4D9B"/>
    <w:rsid w:val="005D6936"/>
    <w:rsid w:val="005E14B7"/>
    <w:rsid w:val="005E1C67"/>
    <w:rsid w:val="005E26B9"/>
    <w:rsid w:val="005E5EB5"/>
    <w:rsid w:val="005E7BF1"/>
    <w:rsid w:val="005F5BE1"/>
    <w:rsid w:val="005F6228"/>
    <w:rsid w:val="00603367"/>
    <w:rsid w:val="00603455"/>
    <w:rsid w:val="00603EF0"/>
    <w:rsid w:val="00607648"/>
    <w:rsid w:val="00610E5B"/>
    <w:rsid w:val="00612E9F"/>
    <w:rsid w:val="0062044C"/>
    <w:rsid w:val="00621D94"/>
    <w:rsid w:val="00626A4C"/>
    <w:rsid w:val="006304E2"/>
    <w:rsid w:val="00633E75"/>
    <w:rsid w:val="00637278"/>
    <w:rsid w:val="006432BF"/>
    <w:rsid w:val="00643F18"/>
    <w:rsid w:val="00646D1D"/>
    <w:rsid w:val="006475D1"/>
    <w:rsid w:val="006510A4"/>
    <w:rsid w:val="006553AE"/>
    <w:rsid w:val="006569A0"/>
    <w:rsid w:val="00657CDA"/>
    <w:rsid w:val="00660DD4"/>
    <w:rsid w:val="00661345"/>
    <w:rsid w:val="00664260"/>
    <w:rsid w:val="006677FA"/>
    <w:rsid w:val="00675B1F"/>
    <w:rsid w:val="0068364C"/>
    <w:rsid w:val="00684A91"/>
    <w:rsid w:val="0068521F"/>
    <w:rsid w:val="0068765B"/>
    <w:rsid w:val="00692B06"/>
    <w:rsid w:val="00694AF2"/>
    <w:rsid w:val="00695A06"/>
    <w:rsid w:val="0069648D"/>
    <w:rsid w:val="006A2F3C"/>
    <w:rsid w:val="006A4C56"/>
    <w:rsid w:val="006B3CC7"/>
    <w:rsid w:val="006B4F32"/>
    <w:rsid w:val="006B54DD"/>
    <w:rsid w:val="006D1878"/>
    <w:rsid w:val="006D1A83"/>
    <w:rsid w:val="006D1C1A"/>
    <w:rsid w:val="006D6E01"/>
    <w:rsid w:val="006E33CF"/>
    <w:rsid w:val="006E347F"/>
    <w:rsid w:val="006E673A"/>
    <w:rsid w:val="006F0E32"/>
    <w:rsid w:val="006F387B"/>
    <w:rsid w:val="006F7380"/>
    <w:rsid w:val="00703225"/>
    <w:rsid w:val="00704AB2"/>
    <w:rsid w:val="007061BF"/>
    <w:rsid w:val="0071082C"/>
    <w:rsid w:val="00710E85"/>
    <w:rsid w:val="00713096"/>
    <w:rsid w:val="0071400E"/>
    <w:rsid w:val="007167C3"/>
    <w:rsid w:val="00727518"/>
    <w:rsid w:val="00727E3A"/>
    <w:rsid w:val="00731E8E"/>
    <w:rsid w:val="007323FF"/>
    <w:rsid w:val="00737E12"/>
    <w:rsid w:val="00740641"/>
    <w:rsid w:val="00741834"/>
    <w:rsid w:val="00742C31"/>
    <w:rsid w:val="00747A22"/>
    <w:rsid w:val="00747F74"/>
    <w:rsid w:val="0075404D"/>
    <w:rsid w:val="007620A8"/>
    <w:rsid w:val="00763BF0"/>
    <w:rsid w:val="00774302"/>
    <w:rsid w:val="007768FE"/>
    <w:rsid w:val="00785E66"/>
    <w:rsid w:val="00795247"/>
    <w:rsid w:val="00795CAC"/>
    <w:rsid w:val="00797158"/>
    <w:rsid w:val="007A05AC"/>
    <w:rsid w:val="007A1C89"/>
    <w:rsid w:val="007A2F63"/>
    <w:rsid w:val="007A5F02"/>
    <w:rsid w:val="007A7ECF"/>
    <w:rsid w:val="007B631B"/>
    <w:rsid w:val="007B690B"/>
    <w:rsid w:val="007B6957"/>
    <w:rsid w:val="007C0254"/>
    <w:rsid w:val="007C0685"/>
    <w:rsid w:val="007C68B4"/>
    <w:rsid w:val="007C6923"/>
    <w:rsid w:val="007D0C9E"/>
    <w:rsid w:val="007D7146"/>
    <w:rsid w:val="007E0383"/>
    <w:rsid w:val="007E5FD4"/>
    <w:rsid w:val="007F0AA3"/>
    <w:rsid w:val="007F4419"/>
    <w:rsid w:val="007F4DC5"/>
    <w:rsid w:val="007F6260"/>
    <w:rsid w:val="007F6C10"/>
    <w:rsid w:val="00800BB2"/>
    <w:rsid w:val="0080243E"/>
    <w:rsid w:val="00803068"/>
    <w:rsid w:val="0080613D"/>
    <w:rsid w:val="00806D30"/>
    <w:rsid w:val="00806DEE"/>
    <w:rsid w:val="0081006C"/>
    <w:rsid w:val="0081097C"/>
    <w:rsid w:val="00820782"/>
    <w:rsid w:val="00822FCB"/>
    <w:rsid w:val="00825A4A"/>
    <w:rsid w:val="008268A8"/>
    <w:rsid w:val="008278E7"/>
    <w:rsid w:val="00832740"/>
    <w:rsid w:val="00834342"/>
    <w:rsid w:val="00835927"/>
    <w:rsid w:val="00835CCB"/>
    <w:rsid w:val="008401E6"/>
    <w:rsid w:val="00843746"/>
    <w:rsid w:val="00845391"/>
    <w:rsid w:val="00847B78"/>
    <w:rsid w:val="008557CE"/>
    <w:rsid w:val="008564C9"/>
    <w:rsid w:val="00856BDD"/>
    <w:rsid w:val="00863883"/>
    <w:rsid w:val="00864402"/>
    <w:rsid w:val="008645C8"/>
    <w:rsid w:val="0086484A"/>
    <w:rsid w:val="00864A79"/>
    <w:rsid w:val="00865792"/>
    <w:rsid w:val="00870844"/>
    <w:rsid w:val="00871C75"/>
    <w:rsid w:val="00872BDE"/>
    <w:rsid w:val="0087562F"/>
    <w:rsid w:val="00875E84"/>
    <w:rsid w:val="00880FE1"/>
    <w:rsid w:val="00891027"/>
    <w:rsid w:val="008935B4"/>
    <w:rsid w:val="008940CD"/>
    <w:rsid w:val="008A2582"/>
    <w:rsid w:val="008A720C"/>
    <w:rsid w:val="008B0999"/>
    <w:rsid w:val="008B395E"/>
    <w:rsid w:val="008B6DAA"/>
    <w:rsid w:val="008C37A0"/>
    <w:rsid w:val="008C42AA"/>
    <w:rsid w:val="008C56CB"/>
    <w:rsid w:val="008D16F5"/>
    <w:rsid w:val="008D45E2"/>
    <w:rsid w:val="008E4E18"/>
    <w:rsid w:val="008F11B2"/>
    <w:rsid w:val="008F1ADF"/>
    <w:rsid w:val="008F38D9"/>
    <w:rsid w:val="008F59B6"/>
    <w:rsid w:val="008F5C36"/>
    <w:rsid w:val="00903DC2"/>
    <w:rsid w:val="00904D97"/>
    <w:rsid w:val="00910943"/>
    <w:rsid w:val="00913E74"/>
    <w:rsid w:val="00914E35"/>
    <w:rsid w:val="00915579"/>
    <w:rsid w:val="00917509"/>
    <w:rsid w:val="009225BE"/>
    <w:rsid w:val="009246C7"/>
    <w:rsid w:val="0092588B"/>
    <w:rsid w:val="00926170"/>
    <w:rsid w:val="0092665A"/>
    <w:rsid w:val="009310CB"/>
    <w:rsid w:val="0093449D"/>
    <w:rsid w:val="00934BA8"/>
    <w:rsid w:val="0093634B"/>
    <w:rsid w:val="00937D8B"/>
    <w:rsid w:val="00943824"/>
    <w:rsid w:val="00955F7E"/>
    <w:rsid w:val="00956AB7"/>
    <w:rsid w:val="009578C5"/>
    <w:rsid w:val="009623FB"/>
    <w:rsid w:val="00965C8D"/>
    <w:rsid w:val="00967D2D"/>
    <w:rsid w:val="00970826"/>
    <w:rsid w:val="00970DEC"/>
    <w:rsid w:val="00971C06"/>
    <w:rsid w:val="00981B9B"/>
    <w:rsid w:val="0098372B"/>
    <w:rsid w:val="00985A09"/>
    <w:rsid w:val="0098751C"/>
    <w:rsid w:val="00991068"/>
    <w:rsid w:val="009949A0"/>
    <w:rsid w:val="009A0598"/>
    <w:rsid w:val="009A3B4C"/>
    <w:rsid w:val="009A4D8A"/>
    <w:rsid w:val="009B084D"/>
    <w:rsid w:val="009B3F83"/>
    <w:rsid w:val="009B7085"/>
    <w:rsid w:val="009C507B"/>
    <w:rsid w:val="009C572E"/>
    <w:rsid w:val="009C7C85"/>
    <w:rsid w:val="009E19F4"/>
    <w:rsid w:val="009F0907"/>
    <w:rsid w:val="009F12ED"/>
    <w:rsid w:val="009F2AB7"/>
    <w:rsid w:val="00A02E60"/>
    <w:rsid w:val="00A10BB8"/>
    <w:rsid w:val="00A134E6"/>
    <w:rsid w:val="00A15B5E"/>
    <w:rsid w:val="00A17A2C"/>
    <w:rsid w:val="00A22AD7"/>
    <w:rsid w:val="00A255BA"/>
    <w:rsid w:val="00A313AB"/>
    <w:rsid w:val="00A4118D"/>
    <w:rsid w:val="00A41F0F"/>
    <w:rsid w:val="00A42782"/>
    <w:rsid w:val="00A42B0F"/>
    <w:rsid w:val="00A453D4"/>
    <w:rsid w:val="00A45428"/>
    <w:rsid w:val="00A468A8"/>
    <w:rsid w:val="00A53015"/>
    <w:rsid w:val="00A55462"/>
    <w:rsid w:val="00A60254"/>
    <w:rsid w:val="00A6199B"/>
    <w:rsid w:val="00A65499"/>
    <w:rsid w:val="00A70929"/>
    <w:rsid w:val="00A71C7D"/>
    <w:rsid w:val="00A7219B"/>
    <w:rsid w:val="00A7643D"/>
    <w:rsid w:val="00A80213"/>
    <w:rsid w:val="00A910D1"/>
    <w:rsid w:val="00A9415F"/>
    <w:rsid w:val="00A97639"/>
    <w:rsid w:val="00A97B61"/>
    <w:rsid w:val="00AA1377"/>
    <w:rsid w:val="00AA42CA"/>
    <w:rsid w:val="00AB495A"/>
    <w:rsid w:val="00AB5DF8"/>
    <w:rsid w:val="00AB6164"/>
    <w:rsid w:val="00AB7832"/>
    <w:rsid w:val="00AC288E"/>
    <w:rsid w:val="00AC559F"/>
    <w:rsid w:val="00AD58CE"/>
    <w:rsid w:val="00AD7464"/>
    <w:rsid w:val="00AE0D0D"/>
    <w:rsid w:val="00AE4A03"/>
    <w:rsid w:val="00AE5463"/>
    <w:rsid w:val="00AE5949"/>
    <w:rsid w:val="00AE5DDE"/>
    <w:rsid w:val="00AE60B1"/>
    <w:rsid w:val="00AF481D"/>
    <w:rsid w:val="00AF639B"/>
    <w:rsid w:val="00AF66EB"/>
    <w:rsid w:val="00B0018B"/>
    <w:rsid w:val="00B12419"/>
    <w:rsid w:val="00B135D0"/>
    <w:rsid w:val="00B13C56"/>
    <w:rsid w:val="00B13DAC"/>
    <w:rsid w:val="00B14008"/>
    <w:rsid w:val="00B233BE"/>
    <w:rsid w:val="00B303D4"/>
    <w:rsid w:val="00B3633B"/>
    <w:rsid w:val="00B40E6E"/>
    <w:rsid w:val="00B417BC"/>
    <w:rsid w:val="00B43B7C"/>
    <w:rsid w:val="00B45DF4"/>
    <w:rsid w:val="00B5244C"/>
    <w:rsid w:val="00B5312F"/>
    <w:rsid w:val="00B53812"/>
    <w:rsid w:val="00B572A0"/>
    <w:rsid w:val="00B57819"/>
    <w:rsid w:val="00B57B90"/>
    <w:rsid w:val="00B61940"/>
    <w:rsid w:val="00B641EC"/>
    <w:rsid w:val="00B653D2"/>
    <w:rsid w:val="00B65C84"/>
    <w:rsid w:val="00B72F06"/>
    <w:rsid w:val="00B74D40"/>
    <w:rsid w:val="00B769D0"/>
    <w:rsid w:val="00B86CD4"/>
    <w:rsid w:val="00B90539"/>
    <w:rsid w:val="00B91351"/>
    <w:rsid w:val="00B928FE"/>
    <w:rsid w:val="00B938F4"/>
    <w:rsid w:val="00BA7EBA"/>
    <w:rsid w:val="00BB5EC8"/>
    <w:rsid w:val="00BB72CF"/>
    <w:rsid w:val="00BB7A3D"/>
    <w:rsid w:val="00BC21F7"/>
    <w:rsid w:val="00BC29BA"/>
    <w:rsid w:val="00BC4050"/>
    <w:rsid w:val="00BD2A7C"/>
    <w:rsid w:val="00BD594D"/>
    <w:rsid w:val="00BE51E8"/>
    <w:rsid w:val="00BE7332"/>
    <w:rsid w:val="00BF4D06"/>
    <w:rsid w:val="00BF639D"/>
    <w:rsid w:val="00C014BF"/>
    <w:rsid w:val="00C074EF"/>
    <w:rsid w:val="00C11543"/>
    <w:rsid w:val="00C11DE5"/>
    <w:rsid w:val="00C1399F"/>
    <w:rsid w:val="00C152E0"/>
    <w:rsid w:val="00C16E88"/>
    <w:rsid w:val="00C22BDD"/>
    <w:rsid w:val="00C41207"/>
    <w:rsid w:val="00C41E89"/>
    <w:rsid w:val="00C44AB8"/>
    <w:rsid w:val="00C522D9"/>
    <w:rsid w:val="00C52A61"/>
    <w:rsid w:val="00C61550"/>
    <w:rsid w:val="00C714D5"/>
    <w:rsid w:val="00C715FE"/>
    <w:rsid w:val="00C73127"/>
    <w:rsid w:val="00C734E1"/>
    <w:rsid w:val="00C7363B"/>
    <w:rsid w:val="00C741C8"/>
    <w:rsid w:val="00C757DB"/>
    <w:rsid w:val="00C86826"/>
    <w:rsid w:val="00C87643"/>
    <w:rsid w:val="00C87701"/>
    <w:rsid w:val="00C878E6"/>
    <w:rsid w:val="00C912E3"/>
    <w:rsid w:val="00C944E2"/>
    <w:rsid w:val="00C96240"/>
    <w:rsid w:val="00CA10B2"/>
    <w:rsid w:val="00CA2439"/>
    <w:rsid w:val="00CA3ACB"/>
    <w:rsid w:val="00CA57CC"/>
    <w:rsid w:val="00CA6DC5"/>
    <w:rsid w:val="00CB0DAC"/>
    <w:rsid w:val="00CB1F90"/>
    <w:rsid w:val="00CB698E"/>
    <w:rsid w:val="00CB6C22"/>
    <w:rsid w:val="00CC08BE"/>
    <w:rsid w:val="00CC289A"/>
    <w:rsid w:val="00CC54C4"/>
    <w:rsid w:val="00CC54E8"/>
    <w:rsid w:val="00CC720E"/>
    <w:rsid w:val="00CD32FC"/>
    <w:rsid w:val="00CD4097"/>
    <w:rsid w:val="00CD6970"/>
    <w:rsid w:val="00CE3885"/>
    <w:rsid w:val="00CE38C4"/>
    <w:rsid w:val="00CE3BDA"/>
    <w:rsid w:val="00CE6109"/>
    <w:rsid w:val="00CE670A"/>
    <w:rsid w:val="00CE7A39"/>
    <w:rsid w:val="00CF5673"/>
    <w:rsid w:val="00CF68FB"/>
    <w:rsid w:val="00CF6F29"/>
    <w:rsid w:val="00CF7EB1"/>
    <w:rsid w:val="00D0193E"/>
    <w:rsid w:val="00D02A33"/>
    <w:rsid w:val="00D0683C"/>
    <w:rsid w:val="00D10627"/>
    <w:rsid w:val="00D1284C"/>
    <w:rsid w:val="00D14579"/>
    <w:rsid w:val="00D17036"/>
    <w:rsid w:val="00D21624"/>
    <w:rsid w:val="00D23A5D"/>
    <w:rsid w:val="00D25A15"/>
    <w:rsid w:val="00D34987"/>
    <w:rsid w:val="00D34BE7"/>
    <w:rsid w:val="00D41694"/>
    <w:rsid w:val="00D41FE7"/>
    <w:rsid w:val="00D436F9"/>
    <w:rsid w:val="00D50247"/>
    <w:rsid w:val="00D51D79"/>
    <w:rsid w:val="00D53DCC"/>
    <w:rsid w:val="00D56187"/>
    <w:rsid w:val="00D66A66"/>
    <w:rsid w:val="00D70B96"/>
    <w:rsid w:val="00D730B5"/>
    <w:rsid w:val="00D73632"/>
    <w:rsid w:val="00D73A27"/>
    <w:rsid w:val="00D752F3"/>
    <w:rsid w:val="00D76DFE"/>
    <w:rsid w:val="00D8148E"/>
    <w:rsid w:val="00D81607"/>
    <w:rsid w:val="00D91A89"/>
    <w:rsid w:val="00D9227D"/>
    <w:rsid w:val="00D94E48"/>
    <w:rsid w:val="00D961AC"/>
    <w:rsid w:val="00DA19C4"/>
    <w:rsid w:val="00DA3097"/>
    <w:rsid w:val="00DA4F45"/>
    <w:rsid w:val="00DB3845"/>
    <w:rsid w:val="00DB4671"/>
    <w:rsid w:val="00DB7BAA"/>
    <w:rsid w:val="00DC4ABE"/>
    <w:rsid w:val="00DD4596"/>
    <w:rsid w:val="00DD6136"/>
    <w:rsid w:val="00DD75BA"/>
    <w:rsid w:val="00DE1D34"/>
    <w:rsid w:val="00DE367A"/>
    <w:rsid w:val="00E0250C"/>
    <w:rsid w:val="00E06E26"/>
    <w:rsid w:val="00E12B6E"/>
    <w:rsid w:val="00E154A0"/>
    <w:rsid w:val="00E20090"/>
    <w:rsid w:val="00E219AF"/>
    <w:rsid w:val="00E21E05"/>
    <w:rsid w:val="00E25872"/>
    <w:rsid w:val="00E25A64"/>
    <w:rsid w:val="00E25BBC"/>
    <w:rsid w:val="00E2664A"/>
    <w:rsid w:val="00E31143"/>
    <w:rsid w:val="00E3198F"/>
    <w:rsid w:val="00E373E1"/>
    <w:rsid w:val="00E535D8"/>
    <w:rsid w:val="00E54044"/>
    <w:rsid w:val="00E56F3D"/>
    <w:rsid w:val="00E609E4"/>
    <w:rsid w:val="00E60B8A"/>
    <w:rsid w:val="00E61144"/>
    <w:rsid w:val="00E6258C"/>
    <w:rsid w:val="00E62BA5"/>
    <w:rsid w:val="00E63FA9"/>
    <w:rsid w:val="00E72D92"/>
    <w:rsid w:val="00E764FF"/>
    <w:rsid w:val="00E80F2C"/>
    <w:rsid w:val="00E81214"/>
    <w:rsid w:val="00E82287"/>
    <w:rsid w:val="00E867C4"/>
    <w:rsid w:val="00E87F7F"/>
    <w:rsid w:val="00E96C25"/>
    <w:rsid w:val="00E9761E"/>
    <w:rsid w:val="00EA5AE5"/>
    <w:rsid w:val="00EA7B33"/>
    <w:rsid w:val="00EB373D"/>
    <w:rsid w:val="00EB7DAC"/>
    <w:rsid w:val="00EC3D25"/>
    <w:rsid w:val="00EC3D73"/>
    <w:rsid w:val="00EC5F75"/>
    <w:rsid w:val="00EC7B49"/>
    <w:rsid w:val="00ED4631"/>
    <w:rsid w:val="00EE51B8"/>
    <w:rsid w:val="00EE591F"/>
    <w:rsid w:val="00EE5B28"/>
    <w:rsid w:val="00EE67A7"/>
    <w:rsid w:val="00EF0F60"/>
    <w:rsid w:val="00EF26E7"/>
    <w:rsid w:val="00EF337D"/>
    <w:rsid w:val="00EF553E"/>
    <w:rsid w:val="00EF5E9C"/>
    <w:rsid w:val="00F07708"/>
    <w:rsid w:val="00F101F6"/>
    <w:rsid w:val="00F122C0"/>
    <w:rsid w:val="00F123BC"/>
    <w:rsid w:val="00F12EBC"/>
    <w:rsid w:val="00F157A9"/>
    <w:rsid w:val="00F23F12"/>
    <w:rsid w:val="00F31FEC"/>
    <w:rsid w:val="00F36127"/>
    <w:rsid w:val="00F41715"/>
    <w:rsid w:val="00F43251"/>
    <w:rsid w:val="00F44836"/>
    <w:rsid w:val="00F44856"/>
    <w:rsid w:val="00F44CAD"/>
    <w:rsid w:val="00F578DA"/>
    <w:rsid w:val="00F667E4"/>
    <w:rsid w:val="00F6734F"/>
    <w:rsid w:val="00F70729"/>
    <w:rsid w:val="00F72A15"/>
    <w:rsid w:val="00F73661"/>
    <w:rsid w:val="00F76742"/>
    <w:rsid w:val="00F843A4"/>
    <w:rsid w:val="00F85ACC"/>
    <w:rsid w:val="00F90ADD"/>
    <w:rsid w:val="00F91313"/>
    <w:rsid w:val="00F9324E"/>
    <w:rsid w:val="00FA7F50"/>
    <w:rsid w:val="00FB0A84"/>
    <w:rsid w:val="00FB1B51"/>
    <w:rsid w:val="00FB2172"/>
    <w:rsid w:val="00FB739B"/>
    <w:rsid w:val="00FC06B1"/>
    <w:rsid w:val="00FD046F"/>
    <w:rsid w:val="00FD270D"/>
    <w:rsid w:val="00FD712D"/>
    <w:rsid w:val="00FF1F78"/>
    <w:rsid w:val="00FF2F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y">
    <w:name w:val="Normal"/>
    <w:qFormat/>
    <w:rsid w:val="0032328E"/>
    <w:rPr>
      <w:sz w:val="24"/>
      <w:szCs w:val="24"/>
      <w:lang w:eastAsia="cs-CZ"/>
    </w:rPr>
  </w:style>
  <w:style w:type="paragraph" w:styleId="Nadpis1">
    <w:name w:val="heading 1"/>
    <w:basedOn w:val="Normlny"/>
    <w:next w:val="Normlny"/>
    <w:link w:val="Nadpis1Char1"/>
    <w:uiPriority w:val="99"/>
    <w:qFormat/>
    <w:rsid w:val="0032328E"/>
    <w:pPr>
      <w:keepNext/>
      <w:outlineLvl w:val="0"/>
    </w:pPr>
    <w:rPr>
      <w:i/>
      <w:iCs/>
    </w:rPr>
  </w:style>
  <w:style w:type="paragraph" w:styleId="Nadpis2">
    <w:name w:val="heading 2"/>
    <w:basedOn w:val="Normlny"/>
    <w:next w:val="Normlny"/>
    <w:link w:val="Nadpis2Char1"/>
    <w:uiPriority w:val="99"/>
    <w:qFormat/>
    <w:rsid w:val="0032328E"/>
    <w:pPr>
      <w:keepNext/>
      <w:autoSpaceDE w:val="0"/>
      <w:autoSpaceDN w:val="0"/>
      <w:jc w:val="center"/>
      <w:outlineLvl w:val="1"/>
    </w:pPr>
    <w:rPr>
      <w:rFonts w:ascii="MS Sans Serif" w:hAnsi="MS Sans Serif" w:cs="MS Sans Serif"/>
      <w:b/>
      <w:bCs/>
      <w:lang w:val="cs-CZ"/>
    </w:rPr>
  </w:style>
  <w:style w:type="paragraph" w:styleId="Nadpis3">
    <w:name w:val="heading 3"/>
    <w:basedOn w:val="Normlny"/>
    <w:next w:val="Normlny"/>
    <w:link w:val="Nadpis3Char"/>
    <w:uiPriority w:val="99"/>
    <w:qFormat/>
    <w:rsid w:val="0032328E"/>
    <w:pPr>
      <w:keepNext/>
      <w:jc w:val="both"/>
      <w:outlineLvl w:val="2"/>
    </w:pPr>
    <w:rPr>
      <w:b/>
      <w:bCs/>
    </w:rPr>
  </w:style>
  <w:style w:type="paragraph" w:styleId="Nadpis4">
    <w:name w:val="heading 4"/>
    <w:basedOn w:val="Normlny"/>
    <w:next w:val="Normlny"/>
    <w:link w:val="Nadpis4Char"/>
    <w:uiPriority w:val="99"/>
    <w:qFormat/>
    <w:rsid w:val="0032328E"/>
    <w:pPr>
      <w:keepNext/>
      <w:outlineLvl w:val="3"/>
    </w:pPr>
    <w:rPr>
      <w:b/>
      <w:bCs/>
    </w:rPr>
  </w:style>
  <w:style w:type="paragraph" w:styleId="Nadpis5">
    <w:name w:val="heading 5"/>
    <w:basedOn w:val="Normlny"/>
    <w:next w:val="Normlny"/>
    <w:link w:val="Nadpis5Char1"/>
    <w:uiPriority w:val="99"/>
    <w:qFormat/>
    <w:rsid w:val="0032328E"/>
    <w:pPr>
      <w:spacing w:before="240" w:after="60"/>
      <w:outlineLvl w:val="4"/>
    </w:pPr>
    <w:rPr>
      <w:b/>
      <w:bCs/>
      <w:i/>
      <w:iCs/>
      <w:sz w:val="26"/>
      <w:szCs w:val="26"/>
    </w:rPr>
  </w:style>
  <w:style w:type="paragraph" w:styleId="Nadpis6">
    <w:name w:val="heading 6"/>
    <w:basedOn w:val="Normlny"/>
    <w:next w:val="Normlny"/>
    <w:link w:val="Nadpis6Char1"/>
    <w:uiPriority w:val="99"/>
    <w:qFormat/>
    <w:rsid w:val="0032328E"/>
    <w:pPr>
      <w:spacing w:before="240" w:after="60"/>
      <w:outlineLvl w:val="5"/>
    </w:pPr>
    <w:rPr>
      <w:rFonts w:ascii="Calibri" w:hAnsi="Calibri" w:cs="Calibri"/>
      <w:b/>
      <w:bCs/>
      <w:sz w:val="22"/>
      <w:szCs w:val="22"/>
    </w:rPr>
  </w:style>
  <w:style w:type="paragraph" w:styleId="Nadpis7">
    <w:name w:val="heading 7"/>
    <w:basedOn w:val="Normlny"/>
    <w:next w:val="Normlny"/>
    <w:link w:val="Nadpis7Char"/>
    <w:uiPriority w:val="99"/>
    <w:qFormat/>
    <w:rsid w:val="0032328E"/>
    <w:pPr>
      <w:keepNext/>
      <w:jc w:val="both"/>
      <w:outlineLvl w:val="6"/>
    </w:pPr>
    <w:rPr>
      <w:sz w:val="32"/>
      <w:szCs w:val="32"/>
      <w:u w:val="single"/>
    </w:rPr>
  </w:style>
  <w:style w:type="paragraph" w:styleId="Nadpis8">
    <w:name w:val="heading 8"/>
    <w:basedOn w:val="Normlny"/>
    <w:next w:val="Normlny"/>
    <w:link w:val="Nadpis8Char"/>
    <w:uiPriority w:val="99"/>
    <w:qFormat/>
    <w:rsid w:val="0032328E"/>
    <w:pPr>
      <w:keepNext/>
      <w:ind w:right="-108"/>
      <w:jc w:val="center"/>
      <w:outlineLvl w:val="7"/>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1">
    <w:name w:val="Nadpis 1 Char1"/>
    <w:basedOn w:val="Predvolenpsmoodseku"/>
    <w:link w:val="Nadpis1"/>
    <w:uiPriority w:val="9"/>
    <w:rsid w:val="00D41A76"/>
    <w:rPr>
      <w:rFonts w:ascii="Cambria" w:eastAsia="Times New Roman" w:hAnsi="Cambria" w:cs="Times New Roman"/>
      <w:b/>
      <w:bCs/>
      <w:kern w:val="32"/>
      <w:sz w:val="32"/>
      <w:szCs w:val="32"/>
      <w:lang w:val="sk-SK" w:eastAsia="cs-CZ"/>
    </w:rPr>
  </w:style>
  <w:style w:type="character" w:customStyle="1" w:styleId="Nadpis2Char1">
    <w:name w:val="Nadpis 2 Char1"/>
    <w:basedOn w:val="Predvolenpsmoodseku"/>
    <w:link w:val="Nadpis2"/>
    <w:uiPriority w:val="9"/>
    <w:semiHidden/>
    <w:rsid w:val="00D41A76"/>
    <w:rPr>
      <w:rFonts w:ascii="Cambria" w:eastAsia="Times New Roman" w:hAnsi="Cambria" w:cs="Times New Roman"/>
      <w:b/>
      <w:bCs/>
      <w:i/>
      <w:iCs/>
      <w:sz w:val="28"/>
      <w:szCs w:val="28"/>
      <w:lang w:val="sk-SK" w:eastAsia="cs-CZ"/>
    </w:rPr>
  </w:style>
  <w:style w:type="character" w:customStyle="1" w:styleId="Nadpis3Char">
    <w:name w:val="Nadpis 3 Char"/>
    <w:basedOn w:val="Predvolenpsmoodseku"/>
    <w:link w:val="Nadpis3"/>
    <w:uiPriority w:val="9"/>
    <w:semiHidden/>
    <w:rsid w:val="00D41A76"/>
    <w:rPr>
      <w:rFonts w:ascii="Cambria" w:eastAsia="Times New Roman" w:hAnsi="Cambria" w:cs="Times New Roman"/>
      <w:b/>
      <w:bCs/>
      <w:sz w:val="26"/>
      <w:szCs w:val="26"/>
      <w:lang w:val="sk-SK" w:eastAsia="cs-CZ"/>
    </w:rPr>
  </w:style>
  <w:style w:type="character" w:customStyle="1" w:styleId="Nadpis4Char">
    <w:name w:val="Nadpis 4 Char"/>
    <w:basedOn w:val="Predvolenpsmoodseku"/>
    <w:link w:val="Nadpis4"/>
    <w:uiPriority w:val="9"/>
    <w:semiHidden/>
    <w:rsid w:val="00D41A76"/>
    <w:rPr>
      <w:rFonts w:ascii="Calibri" w:eastAsia="Times New Roman" w:hAnsi="Calibri" w:cs="Times New Roman"/>
      <w:b/>
      <w:bCs/>
      <w:sz w:val="28"/>
      <w:szCs w:val="28"/>
      <w:lang w:val="sk-SK" w:eastAsia="cs-CZ"/>
    </w:rPr>
  </w:style>
  <w:style w:type="character" w:customStyle="1" w:styleId="Nadpis5Char1">
    <w:name w:val="Nadpis 5 Char1"/>
    <w:basedOn w:val="Predvolenpsmoodseku"/>
    <w:link w:val="Nadpis5"/>
    <w:uiPriority w:val="9"/>
    <w:semiHidden/>
    <w:rsid w:val="00D41A76"/>
    <w:rPr>
      <w:rFonts w:ascii="Calibri" w:eastAsia="Times New Roman" w:hAnsi="Calibri" w:cs="Times New Roman"/>
      <w:b/>
      <w:bCs/>
      <w:i/>
      <w:iCs/>
      <w:sz w:val="26"/>
      <w:szCs w:val="26"/>
      <w:lang w:val="sk-SK" w:eastAsia="cs-CZ"/>
    </w:rPr>
  </w:style>
  <w:style w:type="character" w:customStyle="1" w:styleId="Nadpis6Char1">
    <w:name w:val="Nadpis 6 Char1"/>
    <w:basedOn w:val="Predvolenpsmoodseku"/>
    <w:link w:val="Nadpis6"/>
    <w:uiPriority w:val="9"/>
    <w:semiHidden/>
    <w:rsid w:val="00D41A76"/>
    <w:rPr>
      <w:rFonts w:ascii="Calibri" w:eastAsia="Times New Roman" w:hAnsi="Calibri" w:cs="Times New Roman"/>
      <w:b/>
      <w:bCs/>
      <w:lang w:val="sk-SK" w:eastAsia="cs-CZ"/>
    </w:rPr>
  </w:style>
  <w:style w:type="character" w:customStyle="1" w:styleId="Nadpis7Char">
    <w:name w:val="Nadpis 7 Char"/>
    <w:basedOn w:val="Predvolenpsmoodseku"/>
    <w:link w:val="Nadpis7"/>
    <w:uiPriority w:val="9"/>
    <w:semiHidden/>
    <w:rsid w:val="00D41A76"/>
    <w:rPr>
      <w:rFonts w:ascii="Calibri" w:eastAsia="Times New Roman" w:hAnsi="Calibri" w:cs="Times New Roman"/>
      <w:sz w:val="24"/>
      <w:szCs w:val="24"/>
      <w:lang w:val="sk-SK" w:eastAsia="cs-CZ"/>
    </w:rPr>
  </w:style>
  <w:style w:type="character" w:customStyle="1" w:styleId="Nadpis8Char">
    <w:name w:val="Nadpis 8 Char"/>
    <w:basedOn w:val="Predvolenpsmoodseku"/>
    <w:link w:val="Nadpis8"/>
    <w:uiPriority w:val="9"/>
    <w:semiHidden/>
    <w:rsid w:val="00D41A76"/>
    <w:rPr>
      <w:rFonts w:ascii="Calibri" w:eastAsia="Times New Roman" w:hAnsi="Calibri" w:cs="Times New Roman"/>
      <w:i/>
      <w:iCs/>
      <w:sz w:val="24"/>
      <w:szCs w:val="24"/>
      <w:lang w:val="sk-SK" w:eastAsia="cs-CZ"/>
    </w:rPr>
  </w:style>
  <w:style w:type="character" w:styleId="Hypertextovprepojenie">
    <w:name w:val="Hyperlink"/>
    <w:basedOn w:val="Predvolenpsmoodseku"/>
    <w:uiPriority w:val="99"/>
    <w:semiHidden/>
    <w:rsid w:val="0032328E"/>
    <w:rPr>
      <w:color w:val="0000FF"/>
      <w:u w:val="single"/>
    </w:rPr>
  </w:style>
  <w:style w:type="paragraph" w:styleId="Pta">
    <w:name w:val="footer"/>
    <w:basedOn w:val="Normlny"/>
    <w:link w:val="PtaChar1"/>
    <w:uiPriority w:val="99"/>
    <w:rsid w:val="0032328E"/>
    <w:pPr>
      <w:tabs>
        <w:tab w:val="center" w:pos="4536"/>
        <w:tab w:val="right" w:pos="9072"/>
      </w:tabs>
    </w:pPr>
  </w:style>
  <w:style w:type="character" w:customStyle="1" w:styleId="PtaChar1">
    <w:name w:val="Päta Char1"/>
    <w:basedOn w:val="Predvolenpsmoodseku"/>
    <w:link w:val="Pta"/>
    <w:uiPriority w:val="99"/>
    <w:semiHidden/>
    <w:rsid w:val="00D41A76"/>
    <w:rPr>
      <w:sz w:val="24"/>
      <w:szCs w:val="24"/>
      <w:lang w:val="sk-SK" w:eastAsia="cs-CZ"/>
    </w:rPr>
  </w:style>
  <w:style w:type="paragraph" w:styleId="Zkladntext">
    <w:name w:val="Body Text"/>
    <w:basedOn w:val="Normlny"/>
    <w:link w:val="ZkladntextChar1"/>
    <w:uiPriority w:val="99"/>
    <w:rsid w:val="0032328E"/>
    <w:pPr>
      <w:jc w:val="both"/>
    </w:pPr>
  </w:style>
  <w:style w:type="character" w:customStyle="1" w:styleId="ZkladntextChar1">
    <w:name w:val="Základný text Char1"/>
    <w:basedOn w:val="Predvolenpsmoodseku"/>
    <w:link w:val="Zkladntext"/>
    <w:uiPriority w:val="99"/>
    <w:semiHidden/>
    <w:rsid w:val="00D41A76"/>
    <w:rPr>
      <w:sz w:val="24"/>
      <w:szCs w:val="24"/>
      <w:lang w:val="sk-SK" w:eastAsia="cs-CZ"/>
    </w:rPr>
  </w:style>
  <w:style w:type="paragraph" w:styleId="Zkladntext3">
    <w:name w:val="Body Text 3"/>
    <w:aliases w:val="Char"/>
    <w:basedOn w:val="Normlny"/>
    <w:link w:val="Zkladntext3Char1"/>
    <w:uiPriority w:val="99"/>
    <w:semiHidden/>
    <w:rsid w:val="0032328E"/>
    <w:pPr>
      <w:tabs>
        <w:tab w:val="left" w:pos="720"/>
      </w:tabs>
      <w:overflowPunct w:val="0"/>
      <w:autoSpaceDE w:val="0"/>
      <w:autoSpaceDN w:val="0"/>
      <w:adjustRightInd w:val="0"/>
      <w:jc w:val="center"/>
    </w:pPr>
  </w:style>
  <w:style w:type="character" w:customStyle="1" w:styleId="Zkladntext3Char1">
    <w:name w:val="Základný text 3 Char1"/>
    <w:aliases w:val="Char Char"/>
    <w:basedOn w:val="Predvolenpsmoodseku"/>
    <w:link w:val="Zkladntext3"/>
    <w:uiPriority w:val="99"/>
    <w:semiHidden/>
    <w:rsid w:val="00D41A76"/>
    <w:rPr>
      <w:sz w:val="16"/>
      <w:szCs w:val="16"/>
      <w:lang w:val="sk-SK" w:eastAsia="cs-CZ"/>
    </w:rPr>
  </w:style>
  <w:style w:type="paragraph" w:styleId="Zarkazkladnhotextu">
    <w:name w:val="Body Text Indent"/>
    <w:basedOn w:val="Normlny"/>
    <w:link w:val="ZarkazkladnhotextuChar1"/>
    <w:uiPriority w:val="99"/>
    <w:semiHidden/>
    <w:rsid w:val="0032328E"/>
    <w:pPr>
      <w:jc w:val="center"/>
    </w:pPr>
    <w:rPr>
      <w:b/>
      <w:bCs/>
      <w:sz w:val="32"/>
      <w:szCs w:val="32"/>
      <w:lang w:eastAsia="sk-SK"/>
    </w:rPr>
  </w:style>
  <w:style w:type="character" w:customStyle="1" w:styleId="ZarkazkladnhotextuChar1">
    <w:name w:val="Zarážka základného textu Char1"/>
    <w:basedOn w:val="Predvolenpsmoodseku"/>
    <w:link w:val="Zarkazkladnhotextu"/>
    <w:uiPriority w:val="99"/>
    <w:semiHidden/>
    <w:rsid w:val="00D41A76"/>
    <w:rPr>
      <w:sz w:val="24"/>
      <w:szCs w:val="24"/>
      <w:lang w:val="sk-SK" w:eastAsia="cs-CZ"/>
    </w:rPr>
  </w:style>
  <w:style w:type="paragraph" w:customStyle="1" w:styleId="BodyTextIndent1">
    <w:name w:val="Body Text Indent1"/>
    <w:basedOn w:val="Normlny"/>
    <w:uiPriority w:val="99"/>
    <w:rsid w:val="0032328E"/>
    <w:pPr>
      <w:ind w:firstLine="720"/>
      <w:jc w:val="both"/>
    </w:pPr>
  </w:style>
  <w:style w:type="paragraph" w:styleId="Zkladntext2">
    <w:name w:val="Body Text 2"/>
    <w:basedOn w:val="Normlny"/>
    <w:link w:val="Zkladntext2Char1"/>
    <w:uiPriority w:val="99"/>
    <w:semiHidden/>
    <w:rsid w:val="0032328E"/>
    <w:pPr>
      <w:jc w:val="center"/>
    </w:pPr>
    <w:rPr>
      <w:b/>
      <w:bCs/>
      <w:sz w:val="32"/>
      <w:szCs w:val="32"/>
      <w:u w:val="single"/>
    </w:rPr>
  </w:style>
  <w:style w:type="character" w:customStyle="1" w:styleId="Zkladntext2Char1">
    <w:name w:val="Základný text 2 Char1"/>
    <w:basedOn w:val="Predvolenpsmoodseku"/>
    <w:link w:val="Zkladntext2"/>
    <w:uiPriority w:val="99"/>
    <w:semiHidden/>
    <w:rsid w:val="00D41A76"/>
    <w:rPr>
      <w:sz w:val="24"/>
      <w:szCs w:val="24"/>
      <w:lang w:val="sk-SK" w:eastAsia="cs-CZ"/>
    </w:rPr>
  </w:style>
  <w:style w:type="paragraph" w:styleId="Zarkazkladnhotextu2">
    <w:name w:val="Body Text Indent 2"/>
    <w:basedOn w:val="Normlny"/>
    <w:link w:val="Zarkazkladnhotextu2Char1"/>
    <w:uiPriority w:val="99"/>
    <w:semiHidden/>
    <w:rsid w:val="0032328E"/>
    <w:pPr>
      <w:ind w:firstLine="708"/>
      <w:jc w:val="both"/>
    </w:pPr>
  </w:style>
  <w:style w:type="character" w:customStyle="1" w:styleId="Zarkazkladnhotextu2Char1">
    <w:name w:val="Zarážka základného textu 2 Char1"/>
    <w:basedOn w:val="Predvolenpsmoodseku"/>
    <w:link w:val="Zarkazkladnhotextu2"/>
    <w:uiPriority w:val="99"/>
    <w:semiHidden/>
    <w:rsid w:val="00D41A76"/>
    <w:rPr>
      <w:sz w:val="24"/>
      <w:szCs w:val="24"/>
      <w:lang w:val="sk-SK" w:eastAsia="cs-CZ"/>
    </w:rPr>
  </w:style>
  <w:style w:type="paragraph" w:styleId="Zarkazkladnhotextu3">
    <w:name w:val="Body Text Indent 3"/>
    <w:basedOn w:val="Normlny"/>
    <w:link w:val="Zarkazkladnhotextu3Char1"/>
    <w:uiPriority w:val="99"/>
    <w:semiHidden/>
    <w:rsid w:val="0032328E"/>
    <w:pPr>
      <w:ind w:firstLine="708"/>
      <w:jc w:val="both"/>
    </w:pPr>
    <w:rPr>
      <w:b/>
      <w:bCs/>
    </w:rPr>
  </w:style>
  <w:style w:type="character" w:customStyle="1" w:styleId="Zarkazkladnhotextu3Char1">
    <w:name w:val="Zarážka základného textu 3 Char1"/>
    <w:basedOn w:val="Predvolenpsmoodseku"/>
    <w:link w:val="Zarkazkladnhotextu3"/>
    <w:uiPriority w:val="99"/>
    <w:semiHidden/>
    <w:rsid w:val="00D41A76"/>
    <w:rPr>
      <w:sz w:val="16"/>
      <w:szCs w:val="16"/>
      <w:lang w:val="sk-SK" w:eastAsia="cs-CZ"/>
    </w:rPr>
  </w:style>
  <w:style w:type="character" w:customStyle="1" w:styleId="Zarkazkladnhotextu2Char">
    <w:name w:val="Zarážka základného textu 2 Char"/>
    <w:uiPriority w:val="99"/>
    <w:semiHidden/>
    <w:rsid w:val="0032328E"/>
    <w:rPr>
      <w:sz w:val="24"/>
      <w:szCs w:val="24"/>
      <w:lang w:val="x-none" w:eastAsia="cs-CZ"/>
    </w:rPr>
  </w:style>
  <w:style w:type="character" w:customStyle="1" w:styleId="Zkladntext2Char">
    <w:name w:val="Základný text 2 Char"/>
    <w:uiPriority w:val="99"/>
    <w:semiHidden/>
    <w:rsid w:val="0032328E"/>
    <w:rPr>
      <w:b/>
      <w:bCs/>
      <w:sz w:val="24"/>
      <w:szCs w:val="24"/>
      <w:u w:val="single"/>
      <w:lang w:val="x-none" w:eastAsia="cs-CZ"/>
    </w:rPr>
  </w:style>
  <w:style w:type="paragraph" w:styleId="Podtitul">
    <w:name w:val="Subtitle"/>
    <w:basedOn w:val="Normlny"/>
    <w:next w:val="Normlny"/>
    <w:link w:val="PodtitulChar1"/>
    <w:uiPriority w:val="99"/>
    <w:qFormat/>
    <w:rsid w:val="0032328E"/>
    <w:pPr>
      <w:widowControl w:val="0"/>
      <w:numPr>
        <w:ilvl w:val="1"/>
      </w:numPr>
      <w:spacing w:after="200" w:line="276" w:lineRule="auto"/>
    </w:pPr>
    <w:rPr>
      <w:rFonts w:ascii="Cambria" w:hAnsi="Cambria" w:cs="Cambria"/>
      <w:i/>
      <w:iCs/>
      <w:color w:val="4F81BD"/>
      <w:spacing w:val="15"/>
      <w:lang w:val="en-US" w:eastAsia="en-US"/>
    </w:rPr>
  </w:style>
  <w:style w:type="character" w:customStyle="1" w:styleId="PodtitulChar1">
    <w:name w:val="Podtitul Char1"/>
    <w:basedOn w:val="Predvolenpsmoodseku"/>
    <w:link w:val="Podtitul"/>
    <w:uiPriority w:val="11"/>
    <w:rsid w:val="00D41A76"/>
    <w:rPr>
      <w:rFonts w:ascii="Cambria" w:eastAsia="Times New Roman" w:hAnsi="Cambria" w:cs="Times New Roman"/>
      <w:sz w:val="24"/>
      <w:szCs w:val="24"/>
      <w:lang w:val="sk-SK" w:eastAsia="cs-CZ"/>
    </w:rPr>
  </w:style>
  <w:style w:type="character" w:customStyle="1" w:styleId="PodtitulChar">
    <w:name w:val="Podtitul Char"/>
    <w:uiPriority w:val="99"/>
    <w:rsid w:val="0032328E"/>
    <w:rPr>
      <w:rFonts w:ascii="Cambria" w:hAnsi="Cambria" w:cs="Cambria"/>
      <w:i/>
      <w:iCs/>
      <w:color w:val="4F81BD"/>
      <w:spacing w:val="15"/>
      <w:sz w:val="24"/>
      <w:szCs w:val="24"/>
      <w:lang w:val="en-US" w:eastAsia="en-US"/>
    </w:rPr>
  </w:style>
  <w:style w:type="paragraph" w:customStyle="1" w:styleId="Bezriadkovania1">
    <w:name w:val="Bez riadkovania1"/>
    <w:uiPriority w:val="99"/>
    <w:qFormat/>
    <w:rsid w:val="0032328E"/>
    <w:pPr>
      <w:widowControl w:val="0"/>
    </w:pPr>
    <w:rPr>
      <w:rFonts w:ascii="Calibri" w:hAnsi="Calibri" w:cs="Calibri"/>
      <w:sz w:val="22"/>
      <w:szCs w:val="22"/>
      <w:lang w:val="en-US" w:eastAsia="en-US"/>
    </w:rPr>
  </w:style>
  <w:style w:type="paragraph" w:customStyle="1" w:styleId="Odsekzoznamu1">
    <w:name w:val="Odsek zoznamu1"/>
    <w:basedOn w:val="Normlny"/>
    <w:uiPriority w:val="99"/>
    <w:qFormat/>
    <w:rsid w:val="0032328E"/>
    <w:pPr>
      <w:ind w:left="708"/>
    </w:pPr>
  </w:style>
  <w:style w:type="character" w:customStyle="1" w:styleId="Nadpis6Char">
    <w:name w:val="Nadpis 6 Char"/>
    <w:uiPriority w:val="99"/>
    <w:semiHidden/>
    <w:rsid w:val="0032328E"/>
    <w:rPr>
      <w:rFonts w:ascii="Calibri" w:hAnsi="Calibri" w:cs="Calibri"/>
      <w:b/>
      <w:bCs/>
      <w:sz w:val="22"/>
      <w:szCs w:val="22"/>
      <w:lang w:val="x-none" w:eastAsia="cs-CZ"/>
    </w:rPr>
  </w:style>
  <w:style w:type="paragraph" w:styleId="Hlavika">
    <w:name w:val="header"/>
    <w:basedOn w:val="Normlny"/>
    <w:link w:val="HlavikaChar1"/>
    <w:uiPriority w:val="99"/>
    <w:semiHidden/>
    <w:rsid w:val="0032328E"/>
    <w:pPr>
      <w:tabs>
        <w:tab w:val="center" w:pos="4536"/>
        <w:tab w:val="right" w:pos="9072"/>
      </w:tabs>
    </w:pPr>
    <w:rPr>
      <w:sz w:val="20"/>
      <w:szCs w:val="20"/>
    </w:rPr>
  </w:style>
  <w:style w:type="character" w:customStyle="1" w:styleId="HlavikaChar1">
    <w:name w:val="Hlavička Char1"/>
    <w:basedOn w:val="Predvolenpsmoodseku"/>
    <w:link w:val="Hlavika"/>
    <w:uiPriority w:val="99"/>
    <w:semiHidden/>
    <w:rsid w:val="00D41A76"/>
    <w:rPr>
      <w:sz w:val="24"/>
      <w:szCs w:val="24"/>
      <w:lang w:val="sk-SK" w:eastAsia="cs-CZ"/>
    </w:rPr>
  </w:style>
  <w:style w:type="paragraph" w:styleId="Obyajntext">
    <w:name w:val="Plain Text"/>
    <w:basedOn w:val="Normlny"/>
    <w:link w:val="ObyajntextChar1"/>
    <w:uiPriority w:val="99"/>
    <w:semiHidden/>
    <w:rsid w:val="0032328E"/>
    <w:rPr>
      <w:rFonts w:ascii="Calibri" w:hAnsi="Calibri" w:cs="Calibri"/>
      <w:sz w:val="22"/>
      <w:szCs w:val="22"/>
      <w:lang w:eastAsia="en-US"/>
    </w:rPr>
  </w:style>
  <w:style w:type="character" w:customStyle="1" w:styleId="ObyajntextChar1">
    <w:name w:val="Obyčajný text Char1"/>
    <w:basedOn w:val="Predvolenpsmoodseku"/>
    <w:link w:val="Obyajntext"/>
    <w:uiPriority w:val="99"/>
    <w:semiHidden/>
    <w:rsid w:val="00D41A76"/>
    <w:rPr>
      <w:rFonts w:ascii="Courier New" w:hAnsi="Courier New" w:cs="Courier New"/>
      <w:sz w:val="20"/>
      <w:szCs w:val="20"/>
      <w:lang w:val="sk-SK" w:eastAsia="cs-CZ"/>
    </w:rPr>
  </w:style>
  <w:style w:type="character" w:customStyle="1" w:styleId="Zkladntext3Char">
    <w:name w:val="Základný text 3 Char"/>
    <w:aliases w:val="Char Char1"/>
    <w:uiPriority w:val="99"/>
    <w:rsid w:val="0032328E"/>
    <w:rPr>
      <w:sz w:val="24"/>
      <w:szCs w:val="24"/>
      <w:lang w:val="sk-SK" w:eastAsia="cs-CZ"/>
    </w:rPr>
  </w:style>
  <w:style w:type="paragraph" w:customStyle="1" w:styleId="Odsekzoznamu10">
    <w:name w:val="Odsek zoznamu1"/>
    <w:basedOn w:val="Normlny"/>
    <w:uiPriority w:val="99"/>
    <w:rsid w:val="0032328E"/>
    <w:pPr>
      <w:ind w:left="708"/>
    </w:pPr>
  </w:style>
  <w:style w:type="character" w:styleId="slostrany">
    <w:name w:val="page number"/>
    <w:basedOn w:val="Predvolenpsmoodseku"/>
    <w:uiPriority w:val="99"/>
    <w:semiHidden/>
    <w:rsid w:val="0032328E"/>
  </w:style>
  <w:style w:type="character" w:customStyle="1" w:styleId="HlavikaChar">
    <w:name w:val="Hlavička Char"/>
    <w:uiPriority w:val="99"/>
    <w:rsid w:val="0032328E"/>
    <w:rPr>
      <w:lang w:val="x-none" w:eastAsia="cs-CZ"/>
    </w:rPr>
  </w:style>
  <w:style w:type="character" w:customStyle="1" w:styleId="PtaChar">
    <w:name w:val="Päta Char"/>
    <w:uiPriority w:val="99"/>
    <w:rsid w:val="0032328E"/>
    <w:rPr>
      <w:sz w:val="24"/>
      <w:szCs w:val="24"/>
      <w:lang w:val="x-none" w:eastAsia="cs-CZ"/>
    </w:rPr>
  </w:style>
  <w:style w:type="paragraph" w:styleId="Textbubliny">
    <w:name w:val="Balloon Text"/>
    <w:basedOn w:val="Normlny"/>
    <w:link w:val="TextbublinyChar1"/>
    <w:uiPriority w:val="99"/>
    <w:semiHidden/>
    <w:rsid w:val="0032328E"/>
    <w:rPr>
      <w:rFonts w:ascii="Tahoma" w:hAnsi="Tahoma" w:cs="Tahoma"/>
      <w:sz w:val="16"/>
      <w:szCs w:val="16"/>
    </w:rPr>
  </w:style>
  <w:style w:type="character" w:customStyle="1" w:styleId="TextbublinyChar1">
    <w:name w:val="Text bubliny Char1"/>
    <w:basedOn w:val="Predvolenpsmoodseku"/>
    <w:link w:val="Textbubliny"/>
    <w:uiPriority w:val="99"/>
    <w:semiHidden/>
    <w:rsid w:val="00D41A76"/>
    <w:rPr>
      <w:sz w:val="0"/>
      <w:szCs w:val="0"/>
      <w:lang w:val="sk-SK" w:eastAsia="cs-CZ"/>
    </w:rPr>
  </w:style>
  <w:style w:type="character" w:customStyle="1" w:styleId="TextbublinyChar">
    <w:name w:val="Text bubliny Char"/>
    <w:uiPriority w:val="99"/>
    <w:rsid w:val="0032328E"/>
    <w:rPr>
      <w:rFonts w:ascii="Tahoma" w:hAnsi="Tahoma" w:cs="Tahoma"/>
      <w:sz w:val="16"/>
      <w:szCs w:val="16"/>
      <w:lang w:val="x-none" w:eastAsia="cs-CZ"/>
    </w:rPr>
  </w:style>
  <w:style w:type="character" w:customStyle="1" w:styleId="Zarkazkladnhotextu3Char">
    <w:name w:val="Zarážka základného textu 3 Char"/>
    <w:uiPriority w:val="99"/>
    <w:semiHidden/>
    <w:rsid w:val="0032328E"/>
    <w:rPr>
      <w:b/>
      <w:bCs/>
      <w:sz w:val="24"/>
      <w:szCs w:val="24"/>
      <w:lang w:val="x-none" w:eastAsia="cs-CZ"/>
    </w:rPr>
  </w:style>
  <w:style w:type="character" w:styleId="Odkaznakomentr">
    <w:name w:val="annotation reference"/>
    <w:basedOn w:val="Predvolenpsmoodseku"/>
    <w:uiPriority w:val="99"/>
    <w:semiHidden/>
    <w:rsid w:val="0032328E"/>
    <w:rPr>
      <w:sz w:val="16"/>
      <w:szCs w:val="16"/>
    </w:rPr>
  </w:style>
  <w:style w:type="character" w:customStyle="1" w:styleId="Nadpis1Char">
    <w:name w:val="Nadpis 1 Char"/>
    <w:uiPriority w:val="99"/>
    <w:rsid w:val="0032328E"/>
    <w:rPr>
      <w:rFonts w:eastAsia="Times New Roman"/>
      <w:i/>
      <w:iCs/>
      <w:sz w:val="24"/>
      <w:szCs w:val="24"/>
      <w:lang w:val="x-none" w:eastAsia="cs-CZ"/>
    </w:rPr>
  </w:style>
  <w:style w:type="character" w:customStyle="1" w:styleId="Nadpis2Char">
    <w:name w:val="Nadpis 2 Char"/>
    <w:uiPriority w:val="99"/>
    <w:rsid w:val="0032328E"/>
    <w:rPr>
      <w:rFonts w:ascii="MS Sans Serif" w:eastAsia="Times New Roman" w:hAnsi="MS Sans Serif" w:cs="MS Sans Serif"/>
      <w:b/>
      <w:bCs/>
      <w:sz w:val="24"/>
      <w:szCs w:val="24"/>
      <w:lang w:val="cs-CZ" w:eastAsia="cs-CZ"/>
    </w:rPr>
  </w:style>
  <w:style w:type="character" w:customStyle="1" w:styleId="Nadpis5Char">
    <w:name w:val="Nadpis 5 Char"/>
    <w:uiPriority w:val="99"/>
    <w:rsid w:val="0032328E"/>
    <w:rPr>
      <w:b/>
      <w:bCs/>
      <w:i/>
      <w:iCs/>
      <w:sz w:val="26"/>
      <w:szCs w:val="26"/>
      <w:lang w:val="x-none" w:eastAsia="cs-CZ"/>
    </w:rPr>
  </w:style>
  <w:style w:type="character" w:customStyle="1" w:styleId="ZkladntextChar">
    <w:name w:val="Základný text Char"/>
    <w:uiPriority w:val="99"/>
    <w:rsid w:val="0032328E"/>
    <w:rPr>
      <w:sz w:val="24"/>
      <w:szCs w:val="24"/>
      <w:lang w:val="x-none" w:eastAsia="cs-CZ"/>
    </w:rPr>
  </w:style>
  <w:style w:type="paragraph" w:customStyle="1" w:styleId="Default">
    <w:name w:val="Default"/>
    <w:uiPriority w:val="99"/>
    <w:rsid w:val="0032328E"/>
    <w:pPr>
      <w:autoSpaceDE w:val="0"/>
      <w:autoSpaceDN w:val="0"/>
      <w:adjustRightInd w:val="0"/>
    </w:pPr>
    <w:rPr>
      <w:rFonts w:ascii="Garamond" w:hAnsi="Garamond" w:cs="Garamond"/>
      <w:color w:val="000000"/>
      <w:sz w:val="24"/>
      <w:szCs w:val="24"/>
      <w:lang w:eastAsia="en-US"/>
    </w:rPr>
  </w:style>
  <w:style w:type="character" w:customStyle="1" w:styleId="ZarkazkladnhotextuChar">
    <w:name w:val="Zarážka základného textu Char"/>
    <w:uiPriority w:val="99"/>
    <w:semiHidden/>
    <w:rsid w:val="0032328E"/>
    <w:rPr>
      <w:b/>
      <w:bCs/>
      <w:sz w:val="32"/>
      <w:szCs w:val="32"/>
    </w:rPr>
  </w:style>
  <w:style w:type="character" w:customStyle="1" w:styleId="ObyajntextChar">
    <w:name w:val="Obyčajný text Char"/>
    <w:uiPriority w:val="99"/>
    <w:semiHidden/>
    <w:rsid w:val="0032328E"/>
    <w:rPr>
      <w:rFonts w:ascii="Calibri" w:eastAsia="Times New Roman" w:hAnsi="Calibri" w:cs="Calibri"/>
      <w:sz w:val="21"/>
      <w:szCs w:val="21"/>
      <w:lang w:val="x-none" w:eastAsia="en-US"/>
    </w:rPr>
  </w:style>
  <w:style w:type="paragraph" w:styleId="Textkomentra">
    <w:name w:val="annotation text"/>
    <w:basedOn w:val="Normlny"/>
    <w:link w:val="TextkomentraChar1"/>
    <w:semiHidden/>
    <w:rsid w:val="0032328E"/>
    <w:rPr>
      <w:sz w:val="20"/>
      <w:szCs w:val="20"/>
    </w:rPr>
  </w:style>
  <w:style w:type="character" w:customStyle="1" w:styleId="TextkomentraChar1">
    <w:name w:val="Text komentára Char1"/>
    <w:basedOn w:val="Predvolenpsmoodseku"/>
    <w:link w:val="Textkomentra"/>
    <w:uiPriority w:val="99"/>
    <w:semiHidden/>
    <w:rsid w:val="00D41A76"/>
    <w:rPr>
      <w:sz w:val="20"/>
      <w:szCs w:val="20"/>
      <w:lang w:val="sk-SK" w:eastAsia="cs-CZ"/>
    </w:rPr>
  </w:style>
  <w:style w:type="character" w:customStyle="1" w:styleId="TextkomentraChar">
    <w:name w:val="Text komentára Char"/>
    <w:uiPriority w:val="99"/>
    <w:semiHidden/>
    <w:rsid w:val="0032328E"/>
    <w:rPr>
      <w:lang w:val="x-none" w:eastAsia="cs-CZ"/>
    </w:rPr>
  </w:style>
  <w:style w:type="paragraph" w:styleId="Predmetkomentra">
    <w:name w:val="annotation subject"/>
    <w:basedOn w:val="Textkomentra"/>
    <w:next w:val="Textkomentra"/>
    <w:link w:val="PredmetkomentraChar1"/>
    <w:uiPriority w:val="99"/>
    <w:semiHidden/>
    <w:rsid w:val="0032328E"/>
    <w:rPr>
      <w:b/>
      <w:bCs/>
    </w:rPr>
  </w:style>
  <w:style w:type="character" w:customStyle="1" w:styleId="PredmetkomentraChar1">
    <w:name w:val="Predmet komentára Char1"/>
    <w:basedOn w:val="TextkomentraChar1"/>
    <w:link w:val="Predmetkomentra"/>
    <w:uiPriority w:val="99"/>
    <w:semiHidden/>
    <w:rsid w:val="00D41A76"/>
    <w:rPr>
      <w:b/>
      <w:bCs/>
      <w:sz w:val="20"/>
      <w:szCs w:val="20"/>
      <w:lang w:val="sk-SK" w:eastAsia="cs-CZ"/>
    </w:rPr>
  </w:style>
  <w:style w:type="character" w:customStyle="1" w:styleId="PredmetkomentraChar">
    <w:name w:val="Predmet komentára Char"/>
    <w:uiPriority w:val="99"/>
    <w:semiHidden/>
    <w:rsid w:val="0032328E"/>
    <w:rPr>
      <w:b/>
      <w:bCs/>
      <w:lang w:val="x-none" w:eastAsia="cs-CZ"/>
    </w:rPr>
  </w:style>
  <w:style w:type="character" w:styleId="PouitHypertextovPrepojenie">
    <w:name w:val="FollowedHyperlink"/>
    <w:basedOn w:val="Predvolenpsmoodseku"/>
    <w:uiPriority w:val="99"/>
    <w:semiHidden/>
    <w:rsid w:val="0032328E"/>
    <w:rPr>
      <w:color w:val="800080"/>
      <w:u w:val="single"/>
    </w:rPr>
  </w:style>
  <w:style w:type="paragraph" w:customStyle="1" w:styleId="definicia">
    <w:name w:val="definicia"/>
    <w:basedOn w:val="Normlny"/>
    <w:uiPriority w:val="99"/>
    <w:rsid w:val="0032328E"/>
    <w:pPr>
      <w:spacing w:before="100" w:beforeAutospacing="1" w:after="100" w:afterAutospacing="1"/>
    </w:pPr>
    <w:rPr>
      <w:rFonts w:ascii="Arial Unicode MS" w:hAnsi="Arial Unicode MS" w:cs="Arial Unicode MS"/>
      <w:lang w:val="cs-CZ"/>
    </w:rPr>
  </w:style>
  <w:style w:type="paragraph" w:customStyle="1" w:styleId="Revzia1">
    <w:name w:val="Revízia1"/>
    <w:hidden/>
    <w:uiPriority w:val="99"/>
    <w:semiHidden/>
    <w:rsid w:val="0032328E"/>
    <w:rPr>
      <w:sz w:val="24"/>
      <w:szCs w:val="24"/>
      <w:lang w:eastAsia="cs-CZ"/>
    </w:rPr>
  </w:style>
  <w:style w:type="table" w:styleId="Mriekatabuky">
    <w:name w:val="Table Grid"/>
    <w:basedOn w:val="Normlnatabuka"/>
    <w:uiPriority w:val="59"/>
    <w:rsid w:val="00067AE0"/>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y"/>
    <w:uiPriority w:val="99"/>
    <w:rsid w:val="000D2714"/>
    <w:pPr>
      <w:ind w:left="720"/>
    </w:pPr>
    <w:rPr>
      <w:rFonts w:ascii="Calibri" w:hAnsi="Calibri" w:cs="Calibri"/>
      <w:sz w:val="22"/>
      <w:szCs w:val="22"/>
      <w:lang w:val="cs-CZ" w:eastAsia="en-US"/>
    </w:rPr>
  </w:style>
  <w:style w:type="paragraph" w:styleId="Odsekzoznamu">
    <w:name w:val="List Paragraph"/>
    <w:basedOn w:val="Normlny"/>
    <w:uiPriority w:val="34"/>
    <w:qFormat/>
    <w:rsid w:val="001E616A"/>
    <w:pPr>
      <w:ind w:left="720"/>
      <w:contextualSpacing/>
    </w:pPr>
  </w:style>
  <w:style w:type="character" w:customStyle="1" w:styleId="h1a2">
    <w:name w:val="h1a2"/>
    <w:basedOn w:val="Predvolenpsmoodseku"/>
    <w:rsid w:val="00E535D8"/>
    <w:rPr>
      <w:vanish w:val="0"/>
      <w:webHidden w:val="0"/>
      <w:sz w:val="24"/>
      <w:szCs w:val="24"/>
      <w:specVanish w:val="0"/>
    </w:rPr>
  </w:style>
  <w:style w:type="paragraph" w:styleId="Revzia">
    <w:name w:val="Revision"/>
    <w:hidden/>
    <w:uiPriority w:val="99"/>
    <w:semiHidden/>
    <w:rsid w:val="00747A22"/>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y">
    <w:name w:val="Normal"/>
    <w:qFormat/>
    <w:rsid w:val="0032328E"/>
    <w:rPr>
      <w:sz w:val="24"/>
      <w:szCs w:val="24"/>
      <w:lang w:eastAsia="cs-CZ"/>
    </w:rPr>
  </w:style>
  <w:style w:type="paragraph" w:styleId="Nadpis1">
    <w:name w:val="heading 1"/>
    <w:basedOn w:val="Normlny"/>
    <w:next w:val="Normlny"/>
    <w:link w:val="Nadpis1Char1"/>
    <w:uiPriority w:val="99"/>
    <w:qFormat/>
    <w:rsid w:val="0032328E"/>
    <w:pPr>
      <w:keepNext/>
      <w:outlineLvl w:val="0"/>
    </w:pPr>
    <w:rPr>
      <w:i/>
      <w:iCs/>
    </w:rPr>
  </w:style>
  <w:style w:type="paragraph" w:styleId="Nadpis2">
    <w:name w:val="heading 2"/>
    <w:basedOn w:val="Normlny"/>
    <w:next w:val="Normlny"/>
    <w:link w:val="Nadpis2Char1"/>
    <w:uiPriority w:val="99"/>
    <w:qFormat/>
    <w:rsid w:val="0032328E"/>
    <w:pPr>
      <w:keepNext/>
      <w:autoSpaceDE w:val="0"/>
      <w:autoSpaceDN w:val="0"/>
      <w:jc w:val="center"/>
      <w:outlineLvl w:val="1"/>
    </w:pPr>
    <w:rPr>
      <w:rFonts w:ascii="MS Sans Serif" w:hAnsi="MS Sans Serif" w:cs="MS Sans Serif"/>
      <w:b/>
      <w:bCs/>
      <w:lang w:val="cs-CZ"/>
    </w:rPr>
  </w:style>
  <w:style w:type="paragraph" w:styleId="Nadpis3">
    <w:name w:val="heading 3"/>
    <w:basedOn w:val="Normlny"/>
    <w:next w:val="Normlny"/>
    <w:link w:val="Nadpis3Char"/>
    <w:uiPriority w:val="99"/>
    <w:qFormat/>
    <w:rsid w:val="0032328E"/>
    <w:pPr>
      <w:keepNext/>
      <w:jc w:val="both"/>
      <w:outlineLvl w:val="2"/>
    </w:pPr>
    <w:rPr>
      <w:b/>
      <w:bCs/>
    </w:rPr>
  </w:style>
  <w:style w:type="paragraph" w:styleId="Nadpis4">
    <w:name w:val="heading 4"/>
    <w:basedOn w:val="Normlny"/>
    <w:next w:val="Normlny"/>
    <w:link w:val="Nadpis4Char"/>
    <w:uiPriority w:val="99"/>
    <w:qFormat/>
    <w:rsid w:val="0032328E"/>
    <w:pPr>
      <w:keepNext/>
      <w:outlineLvl w:val="3"/>
    </w:pPr>
    <w:rPr>
      <w:b/>
      <w:bCs/>
    </w:rPr>
  </w:style>
  <w:style w:type="paragraph" w:styleId="Nadpis5">
    <w:name w:val="heading 5"/>
    <w:basedOn w:val="Normlny"/>
    <w:next w:val="Normlny"/>
    <w:link w:val="Nadpis5Char1"/>
    <w:uiPriority w:val="99"/>
    <w:qFormat/>
    <w:rsid w:val="0032328E"/>
    <w:pPr>
      <w:spacing w:before="240" w:after="60"/>
      <w:outlineLvl w:val="4"/>
    </w:pPr>
    <w:rPr>
      <w:b/>
      <w:bCs/>
      <w:i/>
      <w:iCs/>
      <w:sz w:val="26"/>
      <w:szCs w:val="26"/>
    </w:rPr>
  </w:style>
  <w:style w:type="paragraph" w:styleId="Nadpis6">
    <w:name w:val="heading 6"/>
    <w:basedOn w:val="Normlny"/>
    <w:next w:val="Normlny"/>
    <w:link w:val="Nadpis6Char1"/>
    <w:uiPriority w:val="99"/>
    <w:qFormat/>
    <w:rsid w:val="0032328E"/>
    <w:pPr>
      <w:spacing w:before="240" w:after="60"/>
      <w:outlineLvl w:val="5"/>
    </w:pPr>
    <w:rPr>
      <w:rFonts w:ascii="Calibri" w:hAnsi="Calibri" w:cs="Calibri"/>
      <w:b/>
      <w:bCs/>
      <w:sz w:val="22"/>
      <w:szCs w:val="22"/>
    </w:rPr>
  </w:style>
  <w:style w:type="paragraph" w:styleId="Nadpis7">
    <w:name w:val="heading 7"/>
    <w:basedOn w:val="Normlny"/>
    <w:next w:val="Normlny"/>
    <w:link w:val="Nadpis7Char"/>
    <w:uiPriority w:val="99"/>
    <w:qFormat/>
    <w:rsid w:val="0032328E"/>
    <w:pPr>
      <w:keepNext/>
      <w:jc w:val="both"/>
      <w:outlineLvl w:val="6"/>
    </w:pPr>
    <w:rPr>
      <w:sz w:val="32"/>
      <w:szCs w:val="32"/>
      <w:u w:val="single"/>
    </w:rPr>
  </w:style>
  <w:style w:type="paragraph" w:styleId="Nadpis8">
    <w:name w:val="heading 8"/>
    <w:basedOn w:val="Normlny"/>
    <w:next w:val="Normlny"/>
    <w:link w:val="Nadpis8Char"/>
    <w:uiPriority w:val="99"/>
    <w:qFormat/>
    <w:rsid w:val="0032328E"/>
    <w:pPr>
      <w:keepNext/>
      <w:ind w:right="-108"/>
      <w:jc w:val="center"/>
      <w:outlineLvl w:val="7"/>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1">
    <w:name w:val="Nadpis 1 Char1"/>
    <w:basedOn w:val="Predvolenpsmoodseku"/>
    <w:link w:val="Nadpis1"/>
    <w:uiPriority w:val="9"/>
    <w:rsid w:val="00D41A76"/>
    <w:rPr>
      <w:rFonts w:ascii="Cambria" w:eastAsia="Times New Roman" w:hAnsi="Cambria" w:cs="Times New Roman"/>
      <w:b/>
      <w:bCs/>
      <w:kern w:val="32"/>
      <w:sz w:val="32"/>
      <w:szCs w:val="32"/>
      <w:lang w:val="sk-SK" w:eastAsia="cs-CZ"/>
    </w:rPr>
  </w:style>
  <w:style w:type="character" w:customStyle="1" w:styleId="Nadpis2Char1">
    <w:name w:val="Nadpis 2 Char1"/>
    <w:basedOn w:val="Predvolenpsmoodseku"/>
    <w:link w:val="Nadpis2"/>
    <w:uiPriority w:val="9"/>
    <w:semiHidden/>
    <w:rsid w:val="00D41A76"/>
    <w:rPr>
      <w:rFonts w:ascii="Cambria" w:eastAsia="Times New Roman" w:hAnsi="Cambria" w:cs="Times New Roman"/>
      <w:b/>
      <w:bCs/>
      <w:i/>
      <w:iCs/>
      <w:sz w:val="28"/>
      <w:szCs w:val="28"/>
      <w:lang w:val="sk-SK" w:eastAsia="cs-CZ"/>
    </w:rPr>
  </w:style>
  <w:style w:type="character" w:customStyle="1" w:styleId="Nadpis3Char">
    <w:name w:val="Nadpis 3 Char"/>
    <w:basedOn w:val="Predvolenpsmoodseku"/>
    <w:link w:val="Nadpis3"/>
    <w:uiPriority w:val="9"/>
    <w:semiHidden/>
    <w:rsid w:val="00D41A76"/>
    <w:rPr>
      <w:rFonts w:ascii="Cambria" w:eastAsia="Times New Roman" w:hAnsi="Cambria" w:cs="Times New Roman"/>
      <w:b/>
      <w:bCs/>
      <w:sz w:val="26"/>
      <w:szCs w:val="26"/>
      <w:lang w:val="sk-SK" w:eastAsia="cs-CZ"/>
    </w:rPr>
  </w:style>
  <w:style w:type="character" w:customStyle="1" w:styleId="Nadpis4Char">
    <w:name w:val="Nadpis 4 Char"/>
    <w:basedOn w:val="Predvolenpsmoodseku"/>
    <w:link w:val="Nadpis4"/>
    <w:uiPriority w:val="9"/>
    <w:semiHidden/>
    <w:rsid w:val="00D41A76"/>
    <w:rPr>
      <w:rFonts w:ascii="Calibri" w:eastAsia="Times New Roman" w:hAnsi="Calibri" w:cs="Times New Roman"/>
      <w:b/>
      <w:bCs/>
      <w:sz w:val="28"/>
      <w:szCs w:val="28"/>
      <w:lang w:val="sk-SK" w:eastAsia="cs-CZ"/>
    </w:rPr>
  </w:style>
  <w:style w:type="character" w:customStyle="1" w:styleId="Nadpis5Char1">
    <w:name w:val="Nadpis 5 Char1"/>
    <w:basedOn w:val="Predvolenpsmoodseku"/>
    <w:link w:val="Nadpis5"/>
    <w:uiPriority w:val="9"/>
    <w:semiHidden/>
    <w:rsid w:val="00D41A76"/>
    <w:rPr>
      <w:rFonts w:ascii="Calibri" w:eastAsia="Times New Roman" w:hAnsi="Calibri" w:cs="Times New Roman"/>
      <w:b/>
      <w:bCs/>
      <w:i/>
      <w:iCs/>
      <w:sz w:val="26"/>
      <w:szCs w:val="26"/>
      <w:lang w:val="sk-SK" w:eastAsia="cs-CZ"/>
    </w:rPr>
  </w:style>
  <w:style w:type="character" w:customStyle="1" w:styleId="Nadpis6Char1">
    <w:name w:val="Nadpis 6 Char1"/>
    <w:basedOn w:val="Predvolenpsmoodseku"/>
    <w:link w:val="Nadpis6"/>
    <w:uiPriority w:val="9"/>
    <w:semiHidden/>
    <w:rsid w:val="00D41A76"/>
    <w:rPr>
      <w:rFonts w:ascii="Calibri" w:eastAsia="Times New Roman" w:hAnsi="Calibri" w:cs="Times New Roman"/>
      <w:b/>
      <w:bCs/>
      <w:lang w:val="sk-SK" w:eastAsia="cs-CZ"/>
    </w:rPr>
  </w:style>
  <w:style w:type="character" w:customStyle="1" w:styleId="Nadpis7Char">
    <w:name w:val="Nadpis 7 Char"/>
    <w:basedOn w:val="Predvolenpsmoodseku"/>
    <w:link w:val="Nadpis7"/>
    <w:uiPriority w:val="9"/>
    <w:semiHidden/>
    <w:rsid w:val="00D41A76"/>
    <w:rPr>
      <w:rFonts w:ascii="Calibri" w:eastAsia="Times New Roman" w:hAnsi="Calibri" w:cs="Times New Roman"/>
      <w:sz w:val="24"/>
      <w:szCs w:val="24"/>
      <w:lang w:val="sk-SK" w:eastAsia="cs-CZ"/>
    </w:rPr>
  </w:style>
  <w:style w:type="character" w:customStyle="1" w:styleId="Nadpis8Char">
    <w:name w:val="Nadpis 8 Char"/>
    <w:basedOn w:val="Predvolenpsmoodseku"/>
    <w:link w:val="Nadpis8"/>
    <w:uiPriority w:val="9"/>
    <w:semiHidden/>
    <w:rsid w:val="00D41A76"/>
    <w:rPr>
      <w:rFonts w:ascii="Calibri" w:eastAsia="Times New Roman" w:hAnsi="Calibri" w:cs="Times New Roman"/>
      <w:i/>
      <w:iCs/>
      <w:sz w:val="24"/>
      <w:szCs w:val="24"/>
      <w:lang w:val="sk-SK" w:eastAsia="cs-CZ"/>
    </w:rPr>
  </w:style>
  <w:style w:type="character" w:styleId="Hypertextovprepojenie">
    <w:name w:val="Hyperlink"/>
    <w:basedOn w:val="Predvolenpsmoodseku"/>
    <w:uiPriority w:val="99"/>
    <w:semiHidden/>
    <w:rsid w:val="0032328E"/>
    <w:rPr>
      <w:color w:val="0000FF"/>
      <w:u w:val="single"/>
    </w:rPr>
  </w:style>
  <w:style w:type="paragraph" w:styleId="Pta">
    <w:name w:val="footer"/>
    <w:basedOn w:val="Normlny"/>
    <w:link w:val="PtaChar1"/>
    <w:uiPriority w:val="99"/>
    <w:rsid w:val="0032328E"/>
    <w:pPr>
      <w:tabs>
        <w:tab w:val="center" w:pos="4536"/>
        <w:tab w:val="right" w:pos="9072"/>
      </w:tabs>
    </w:pPr>
  </w:style>
  <w:style w:type="character" w:customStyle="1" w:styleId="PtaChar1">
    <w:name w:val="Päta Char1"/>
    <w:basedOn w:val="Predvolenpsmoodseku"/>
    <w:link w:val="Pta"/>
    <w:uiPriority w:val="99"/>
    <w:semiHidden/>
    <w:rsid w:val="00D41A76"/>
    <w:rPr>
      <w:sz w:val="24"/>
      <w:szCs w:val="24"/>
      <w:lang w:val="sk-SK" w:eastAsia="cs-CZ"/>
    </w:rPr>
  </w:style>
  <w:style w:type="paragraph" w:styleId="Zkladntext">
    <w:name w:val="Body Text"/>
    <w:basedOn w:val="Normlny"/>
    <w:link w:val="ZkladntextChar1"/>
    <w:uiPriority w:val="99"/>
    <w:rsid w:val="0032328E"/>
    <w:pPr>
      <w:jc w:val="both"/>
    </w:pPr>
  </w:style>
  <w:style w:type="character" w:customStyle="1" w:styleId="ZkladntextChar1">
    <w:name w:val="Základný text Char1"/>
    <w:basedOn w:val="Predvolenpsmoodseku"/>
    <w:link w:val="Zkladntext"/>
    <w:uiPriority w:val="99"/>
    <w:semiHidden/>
    <w:rsid w:val="00D41A76"/>
    <w:rPr>
      <w:sz w:val="24"/>
      <w:szCs w:val="24"/>
      <w:lang w:val="sk-SK" w:eastAsia="cs-CZ"/>
    </w:rPr>
  </w:style>
  <w:style w:type="paragraph" w:styleId="Zkladntext3">
    <w:name w:val="Body Text 3"/>
    <w:aliases w:val="Char"/>
    <w:basedOn w:val="Normlny"/>
    <w:link w:val="Zkladntext3Char1"/>
    <w:uiPriority w:val="99"/>
    <w:semiHidden/>
    <w:rsid w:val="0032328E"/>
    <w:pPr>
      <w:tabs>
        <w:tab w:val="left" w:pos="720"/>
      </w:tabs>
      <w:overflowPunct w:val="0"/>
      <w:autoSpaceDE w:val="0"/>
      <w:autoSpaceDN w:val="0"/>
      <w:adjustRightInd w:val="0"/>
      <w:jc w:val="center"/>
    </w:pPr>
  </w:style>
  <w:style w:type="character" w:customStyle="1" w:styleId="Zkladntext3Char1">
    <w:name w:val="Základný text 3 Char1"/>
    <w:aliases w:val="Char Char"/>
    <w:basedOn w:val="Predvolenpsmoodseku"/>
    <w:link w:val="Zkladntext3"/>
    <w:uiPriority w:val="99"/>
    <w:semiHidden/>
    <w:rsid w:val="00D41A76"/>
    <w:rPr>
      <w:sz w:val="16"/>
      <w:szCs w:val="16"/>
      <w:lang w:val="sk-SK" w:eastAsia="cs-CZ"/>
    </w:rPr>
  </w:style>
  <w:style w:type="paragraph" w:styleId="Zarkazkladnhotextu">
    <w:name w:val="Body Text Indent"/>
    <w:basedOn w:val="Normlny"/>
    <w:link w:val="ZarkazkladnhotextuChar1"/>
    <w:uiPriority w:val="99"/>
    <w:semiHidden/>
    <w:rsid w:val="0032328E"/>
    <w:pPr>
      <w:jc w:val="center"/>
    </w:pPr>
    <w:rPr>
      <w:b/>
      <w:bCs/>
      <w:sz w:val="32"/>
      <w:szCs w:val="32"/>
      <w:lang w:eastAsia="sk-SK"/>
    </w:rPr>
  </w:style>
  <w:style w:type="character" w:customStyle="1" w:styleId="ZarkazkladnhotextuChar1">
    <w:name w:val="Zarážka základného textu Char1"/>
    <w:basedOn w:val="Predvolenpsmoodseku"/>
    <w:link w:val="Zarkazkladnhotextu"/>
    <w:uiPriority w:val="99"/>
    <w:semiHidden/>
    <w:rsid w:val="00D41A76"/>
    <w:rPr>
      <w:sz w:val="24"/>
      <w:szCs w:val="24"/>
      <w:lang w:val="sk-SK" w:eastAsia="cs-CZ"/>
    </w:rPr>
  </w:style>
  <w:style w:type="paragraph" w:customStyle="1" w:styleId="BodyTextIndent1">
    <w:name w:val="Body Text Indent1"/>
    <w:basedOn w:val="Normlny"/>
    <w:uiPriority w:val="99"/>
    <w:rsid w:val="0032328E"/>
    <w:pPr>
      <w:ind w:firstLine="720"/>
      <w:jc w:val="both"/>
    </w:pPr>
  </w:style>
  <w:style w:type="paragraph" w:styleId="Zkladntext2">
    <w:name w:val="Body Text 2"/>
    <w:basedOn w:val="Normlny"/>
    <w:link w:val="Zkladntext2Char1"/>
    <w:uiPriority w:val="99"/>
    <w:semiHidden/>
    <w:rsid w:val="0032328E"/>
    <w:pPr>
      <w:jc w:val="center"/>
    </w:pPr>
    <w:rPr>
      <w:b/>
      <w:bCs/>
      <w:sz w:val="32"/>
      <w:szCs w:val="32"/>
      <w:u w:val="single"/>
    </w:rPr>
  </w:style>
  <w:style w:type="character" w:customStyle="1" w:styleId="Zkladntext2Char1">
    <w:name w:val="Základný text 2 Char1"/>
    <w:basedOn w:val="Predvolenpsmoodseku"/>
    <w:link w:val="Zkladntext2"/>
    <w:uiPriority w:val="99"/>
    <w:semiHidden/>
    <w:rsid w:val="00D41A76"/>
    <w:rPr>
      <w:sz w:val="24"/>
      <w:szCs w:val="24"/>
      <w:lang w:val="sk-SK" w:eastAsia="cs-CZ"/>
    </w:rPr>
  </w:style>
  <w:style w:type="paragraph" w:styleId="Zarkazkladnhotextu2">
    <w:name w:val="Body Text Indent 2"/>
    <w:basedOn w:val="Normlny"/>
    <w:link w:val="Zarkazkladnhotextu2Char1"/>
    <w:uiPriority w:val="99"/>
    <w:semiHidden/>
    <w:rsid w:val="0032328E"/>
    <w:pPr>
      <w:ind w:firstLine="708"/>
      <w:jc w:val="both"/>
    </w:pPr>
  </w:style>
  <w:style w:type="character" w:customStyle="1" w:styleId="Zarkazkladnhotextu2Char1">
    <w:name w:val="Zarážka základného textu 2 Char1"/>
    <w:basedOn w:val="Predvolenpsmoodseku"/>
    <w:link w:val="Zarkazkladnhotextu2"/>
    <w:uiPriority w:val="99"/>
    <w:semiHidden/>
    <w:rsid w:val="00D41A76"/>
    <w:rPr>
      <w:sz w:val="24"/>
      <w:szCs w:val="24"/>
      <w:lang w:val="sk-SK" w:eastAsia="cs-CZ"/>
    </w:rPr>
  </w:style>
  <w:style w:type="paragraph" w:styleId="Zarkazkladnhotextu3">
    <w:name w:val="Body Text Indent 3"/>
    <w:basedOn w:val="Normlny"/>
    <w:link w:val="Zarkazkladnhotextu3Char1"/>
    <w:uiPriority w:val="99"/>
    <w:semiHidden/>
    <w:rsid w:val="0032328E"/>
    <w:pPr>
      <w:ind w:firstLine="708"/>
      <w:jc w:val="both"/>
    </w:pPr>
    <w:rPr>
      <w:b/>
      <w:bCs/>
    </w:rPr>
  </w:style>
  <w:style w:type="character" w:customStyle="1" w:styleId="Zarkazkladnhotextu3Char1">
    <w:name w:val="Zarážka základného textu 3 Char1"/>
    <w:basedOn w:val="Predvolenpsmoodseku"/>
    <w:link w:val="Zarkazkladnhotextu3"/>
    <w:uiPriority w:val="99"/>
    <w:semiHidden/>
    <w:rsid w:val="00D41A76"/>
    <w:rPr>
      <w:sz w:val="16"/>
      <w:szCs w:val="16"/>
      <w:lang w:val="sk-SK" w:eastAsia="cs-CZ"/>
    </w:rPr>
  </w:style>
  <w:style w:type="character" w:customStyle="1" w:styleId="Zarkazkladnhotextu2Char">
    <w:name w:val="Zarážka základného textu 2 Char"/>
    <w:uiPriority w:val="99"/>
    <w:semiHidden/>
    <w:rsid w:val="0032328E"/>
    <w:rPr>
      <w:sz w:val="24"/>
      <w:szCs w:val="24"/>
      <w:lang w:val="x-none" w:eastAsia="cs-CZ"/>
    </w:rPr>
  </w:style>
  <w:style w:type="character" w:customStyle="1" w:styleId="Zkladntext2Char">
    <w:name w:val="Základný text 2 Char"/>
    <w:uiPriority w:val="99"/>
    <w:semiHidden/>
    <w:rsid w:val="0032328E"/>
    <w:rPr>
      <w:b/>
      <w:bCs/>
      <w:sz w:val="24"/>
      <w:szCs w:val="24"/>
      <w:u w:val="single"/>
      <w:lang w:val="x-none" w:eastAsia="cs-CZ"/>
    </w:rPr>
  </w:style>
  <w:style w:type="paragraph" w:styleId="Podtitul">
    <w:name w:val="Subtitle"/>
    <w:basedOn w:val="Normlny"/>
    <w:next w:val="Normlny"/>
    <w:link w:val="PodtitulChar1"/>
    <w:uiPriority w:val="99"/>
    <w:qFormat/>
    <w:rsid w:val="0032328E"/>
    <w:pPr>
      <w:widowControl w:val="0"/>
      <w:numPr>
        <w:ilvl w:val="1"/>
      </w:numPr>
      <w:spacing w:after="200" w:line="276" w:lineRule="auto"/>
    </w:pPr>
    <w:rPr>
      <w:rFonts w:ascii="Cambria" w:hAnsi="Cambria" w:cs="Cambria"/>
      <w:i/>
      <w:iCs/>
      <w:color w:val="4F81BD"/>
      <w:spacing w:val="15"/>
      <w:lang w:val="en-US" w:eastAsia="en-US"/>
    </w:rPr>
  </w:style>
  <w:style w:type="character" w:customStyle="1" w:styleId="PodtitulChar1">
    <w:name w:val="Podtitul Char1"/>
    <w:basedOn w:val="Predvolenpsmoodseku"/>
    <w:link w:val="Podtitul"/>
    <w:uiPriority w:val="11"/>
    <w:rsid w:val="00D41A76"/>
    <w:rPr>
      <w:rFonts w:ascii="Cambria" w:eastAsia="Times New Roman" w:hAnsi="Cambria" w:cs="Times New Roman"/>
      <w:sz w:val="24"/>
      <w:szCs w:val="24"/>
      <w:lang w:val="sk-SK" w:eastAsia="cs-CZ"/>
    </w:rPr>
  </w:style>
  <w:style w:type="character" w:customStyle="1" w:styleId="PodtitulChar">
    <w:name w:val="Podtitul Char"/>
    <w:uiPriority w:val="99"/>
    <w:rsid w:val="0032328E"/>
    <w:rPr>
      <w:rFonts w:ascii="Cambria" w:hAnsi="Cambria" w:cs="Cambria"/>
      <w:i/>
      <w:iCs/>
      <w:color w:val="4F81BD"/>
      <w:spacing w:val="15"/>
      <w:sz w:val="24"/>
      <w:szCs w:val="24"/>
      <w:lang w:val="en-US" w:eastAsia="en-US"/>
    </w:rPr>
  </w:style>
  <w:style w:type="paragraph" w:customStyle="1" w:styleId="Bezriadkovania1">
    <w:name w:val="Bez riadkovania1"/>
    <w:uiPriority w:val="99"/>
    <w:qFormat/>
    <w:rsid w:val="0032328E"/>
    <w:pPr>
      <w:widowControl w:val="0"/>
    </w:pPr>
    <w:rPr>
      <w:rFonts w:ascii="Calibri" w:hAnsi="Calibri" w:cs="Calibri"/>
      <w:sz w:val="22"/>
      <w:szCs w:val="22"/>
      <w:lang w:val="en-US" w:eastAsia="en-US"/>
    </w:rPr>
  </w:style>
  <w:style w:type="paragraph" w:customStyle="1" w:styleId="Odsekzoznamu1">
    <w:name w:val="Odsek zoznamu1"/>
    <w:basedOn w:val="Normlny"/>
    <w:uiPriority w:val="99"/>
    <w:qFormat/>
    <w:rsid w:val="0032328E"/>
    <w:pPr>
      <w:ind w:left="708"/>
    </w:pPr>
  </w:style>
  <w:style w:type="character" w:customStyle="1" w:styleId="Nadpis6Char">
    <w:name w:val="Nadpis 6 Char"/>
    <w:uiPriority w:val="99"/>
    <w:semiHidden/>
    <w:rsid w:val="0032328E"/>
    <w:rPr>
      <w:rFonts w:ascii="Calibri" w:hAnsi="Calibri" w:cs="Calibri"/>
      <w:b/>
      <w:bCs/>
      <w:sz w:val="22"/>
      <w:szCs w:val="22"/>
      <w:lang w:val="x-none" w:eastAsia="cs-CZ"/>
    </w:rPr>
  </w:style>
  <w:style w:type="paragraph" w:styleId="Hlavika">
    <w:name w:val="header"/>
    <w:basedOn w:val="Normlny"/>
    <w:link w:val="HlavikaChar1"/>
    <w:uiPriority w:val="99"/>
    <w:semiHidden/>
    <w:rsid w:val="0032328E"/>
    <w:pPr>
      <w:tabs>
        <w:tab w:val="center" w:pos="4536"/>
        <w:tab w:val="right" w:pos="9072"/>
      </w:tabs>
    </w:pPr>
    <w:rPr>
      <w:sz w:val="20"/>
      <w:szCs w:val="20"/>
    </w:rPr>
  </w:style>
  <w:style w:type="character" w:customStyle="1" w:styleId="HlavikaChar1">
    <w:name w:val="Hlavička Char1"/>
    <w:basedOn w:val="Predvolenpsmoodseku"/>
    <w:link w:val="Hlavika"/>
    <w:uiPriority w:val="99"/>
    <w:semiHidden/>
    <w:rsid w:val="00D41A76"/>
    <w:rPr>
      <w:sz w:val="24"/>
      <w:szCs w:val="24"/>
      <w:lang w:val="sk-SK" w:eastAsia="cs-CZ"/>
    </w:rPr>
  </w:style>
  <w:style w:type="paragraph" w:styleId="Obyajntext">
    <w:name w:val="Plain Text"/>
    <w:basedOn w:val="Normlny"/>
    <w:link w:val="ObyajntextChar1"/>
    <w:uiPriority w:val="99"/>
    <w:semiHidden/>
    <w:rsid w:val="0032328E"/>
    <w:rPr>
      <w:rFonts w:ascii="Calibri" w:hAnsi="Calibri" w:cs="Calibri"/>
      <w:sz w:val="22"/>
      <w:szCs w:val="22"/>
      <w:lang w:eastAsia="en-US"/>
    </w:rPr>
  </w:style>
  <w:style w:type="character" w:customStyle="1" w:styleId="ObyajntextChar1">
    <w:name w:val="Obyčajný text Char1"/>
    <w:basedOn w:val="Predvolenpsmoodseku"/>
    <w:link w:val="Obyajntext"/>
    <w:uiPriority w:val="99"/>
    <w:semiHidden/>
    <w:rsid w:val="00D41A76"/>
    <w:rPr>
      <w:rFonts w:ascii="Courier New" w:hAnsi="Courier New" w:cs="Courier New"/>
      <w:sz w:val="20"/>
      <w:szCs w:val="20"/>
      <w:lang w:val="sk-SK" w:eastAsia="cs-CZ"/>
    </w:rPr>
  </w:style>
  <w:style w:type="character" w:customStyle="1" w:styleId="Zkladntext3Char">
    <w:name w:val="Základný text 3 Char"/>
    <w:aliases w:val="Char Char1"/>
    <w:uiPriority w:val="99"/>
    <w:rsid w:val="0032328E"/>
    <w:rPr>
      <w:sz w:val="24"/>
      <w:szCs w:val="24"/>
      <w:lang w:val="sk-SK" w:eastAsia="cs-CZ"/>
    </w:rPr>
  </w:style>
  <w:style w:type="paragraph" w:customStyle="1" w:styleId="Odsekzoznamu10">
    <w:name w:val="Odsek zoznamu1"/>
    <w:basedOn w:val="Normlny"/>
    <w:uiPriority w:val="99"/>
    <w:rsid w:val="0032328E"/>
    <w:pPr>
      <w:ind w:left="708"/>
    </w:pPr>
  </w:style>
  <w:style w:type="character" w:styleId="slostrany">
    <w:name w:val="page number"/>
    <w:basedOn w:val="Predvolenpsmoodseku"/>
    <w:uiPriority w:val="99"/>
    <w:semiHidden/>
    <w:rsid w:val="0032328E"/>
  </w:style>
  <w:style w:type="character" w:customStyle="1" w:styleId="HlavikaChar">
    <w:name w:val="Hlavička Char"/>
    <w:uiPriority w:val="99"/>
    <w:rsid w:val="0032328E"/>
    <w:rPr>
      <w:lang w:val="x-none" w:eastAsia="cs-CZ"/>
    </w:rPr>
  </w:style>
  <w:style w:type="character" w:customStyle="1" w:styleId="PtaChar">
    <w:name w:val="Päta Char"/>
    <w:uiPriority w:val="99"/>
    <w:rsid w:val="0032328E"/>
    <w:rPr>
      <w:sz w:val="24"/>
      <w:szCs w:val="24"/>
      <w:lang w:val="x-none" w:eastAsia="cs-CZ"/>
    </w:rPr>
  </w:style>
  <w:style w:type="paragraph" w:styleId="Textbubliny">
    <w:name w:val="Balloon Text"/>
    <w:basedOn w:val="Normlny"/>
    <w:link w:val="TextbublinyChar1"/>
    <w:uiPriority w:val="99"/>
    <w:semiHidden/>
    <w:rsid w:val="0032328E"/>
    <w:rPr>
      <w:rFonts w:ascii="Tahoma" w:hAnsi="Tahoma" w:cs="Tahoma"/>
      <w:sz w:val="16"/>
      <w:szCs w:val="16"/>
    </w:rPr>
  </w:style>
  <w:style w:type="character" w:customStyle="1" w:styleId="TextbublinyChar1">
    <w:name w:val="Text bubliny Char1"/>
    <w:basedOn w:val="Predvolenpsmoodseku"/>
    <w:link w:val="Textbubliny"/>
    <w:uiPriority w:val="99"/>
    <w:semiHidden/>
    <w:rsid w:val="00D41A76"/>
    <w:rPr>
      <w:sz w:val="0"/>
      <w:szCs w:val="0"/>
      <w:lang w:val="sk-SK" w:eastAsia="cs-CZ"/>
    </w:rPr>
  </w:style>
  <w:style w:type="character" w:customStyle="1" w:styleId="TextbublinyChar">
    <w:name w:val="Text bubliny Char"/>
    <w:uiPriority w:val="99"/>
    <w:rsid w:val="0032328E"/>
    <w:rPr>
      <w:rFonts w:ascii="Tahoma" w:hAnsi="Tahoma" w:cs="Tahoma"/>
      <w:sz w:val="16"/>
      <w:szCs w:val="16"/>
      <w:lang w:val="x-none" w:eastAsia="cs-CZ"/>
    </w:rPr>
  </w:style>
  <w:style w:type="character" w:customStyle="1" w:styleId="Zarkazkladnhotextu3Char">
    <w:name w:val="Zarážka základného textu 3 Char"/>
    <w:uiPriority w:val="99"/>
    <w:semiHidden/>
    <w:rsid w:val="0032328E"/>
    <w:rPr>
      <w:b/>
      <w:bCs/>
      <w:sz w:val="24"/>
      <w:szCs w:val="24"/>
      <w:lang w:val="x-none" w:eastAsia="cs-CZ"/>
    </w:rPr>
  </w:style>
  <w:style w:type="character" w:styleId="Odkaznakomentr">
    <w:name w:val="annotation reference"/>
    <w:basedOn w:val="Predvolenpsmoodseku"/>
    <w:uiPriority w:val="99"/>
    <w:semiHidden/>
    <w:rsid w:val="0032328E"/>
    <w:rPr>
      <w:sz w:val="16"/>
      <w:szCs w:val="16"/>
    </w:rPr>
  </w:style>
  <w:style w:type="character" w:customStyle="1" w:styleId="Nadpis1Char">
    <w:name w:val="Nadpis 1 Char"/>
    <w:uiPriority w:val="99"/>
    <w:rsid w:val="0032328E"/>
    <w:rPr>
      <w:rFonts w:eastAsia="Times New Roman"/>
      <w:i/>
      <w:iCs/>
      <w:sz w:val="24"/>
      <w:szCs w:val="24"/>
      <w:lang w:val="x-none" w:eastAsia="cs-CZ"/>
    </w:rPr>
  </w:style>
  <w:style w:type="character" w:customStyle="1" w:styleId="Nadpis2Char">
    <w:name w:val="Nadpis 2 Char"/>
    <w:uiPriority w:val="99"/>
    <w:rsid w:val="0032328E"/>
    <w:rPr>
      <w:rFonts w:ascii="MS Sans Serif" w:eastAsia="Times New Roman" w:hAnsi="MS Sans Serif" w:cs="MS Sans Serif"/>
      <w:b/>
      <w:bCs/>
      <w:sz w:val="24"/>
      <w:szCs w:val="24"/>
      <w:lang w:val="cs-CZ" w:eastAsia="cs-CZ"/>
    </w:rPr>
  </w:style>
  <w:style w:type="character" w:customStyle="1" w:styleId="Nadpis5Char">
    <w:name w:val="Nadpis 5 Char"/>
    <w:uiPriority w:val="99"/>
    <w:rsid w:val="0032328E"/>
    <w:rPr>
      <w:b/>
      <w:bCs/>
      <w:i/>
      <w:iCs/>
      <w:sz w:val="26"/>
      <w:szCs w:val="26"/>
      <w:lang w:val="x-none" w:eastAsia="cs-CZ"/>
    </w:rPr>
  </w:style>
  <w:style w:type="character" w:customStyle="1" w:styleId="ZkladntextChar">
    <w:name w:val="Základný text Char"/>
    <w:uiPriority w:val="99"/>
    <w:rsid w:val="0032328E"/>
    <w:rPr>
      <w:sz w:val="24"/>
      <w:szCs w:val="24"/>
      <w:lang w:val="x-none" w:eastAsia="cs-CZ"/>
    </w:rPr>
  </w:style>
  <w:style w:type="paragraph" w:customStyle="1" w:styleId="Default">
    <w:name w:val="Default"/>
    <w:uiPriority w:val="99"/>
    <w:rsid w:val="0032328E"/>
    <w:pPr>
      <w:autoSpaceDE w:val="0"/>
      <w:autoSpaceDN w:val="0"/>
      <w:adjustRightInd w:val="0"/>
    </w:pPr>
    <w:rPr>
      <w:rFonts w:ascii="Garamond" w:hAnsi="Garamond" w:cs="Garamond"/>
      <w:color w:val="000000"/>
      <w:sz w:val="24"/>
      <w:szCs w:val="24"/>
      <w:lang w:eastAsia="en-US"/>
    </w:rPr>
  </w:style>
  <w:style w:type="character" w:customStyle="1" w:styleId="ZarkazkladnhotextuChar">
    <w:name w:val="Zarážka základného textu Char"/>
    <w:uiPriority w:val="99"/>
    <w:semiHidden/>
    <w:rsid w:val="0032328E"/>
    <w:rPr>
      <w:b/>
      <w:bCs/>
      <w:sz w:val="32"/>
      <w:szCs w:val="32"/>
    </w:rPr>
  </w:style>
  <w:style w:type="character" w:customStyle="1" w:styleId="ObyajntextChar">
    <w:name w:val="Obyčajný text Char"/>
    <w:uiPriority w:val="99"/>
    <w:semiHidden/>
    <w:rsid w:val="0032328E"/>
    <w:rPr>
      <w:rFonts w:ascii="Calibri" w:eastAsia="Times New Roman" w:hAnsi="Calibri" w:cs="Calibri"/>
      <w:sz w:val="21"/>
      <w:szCs w:val="21"/>
      <w:lang w:val="x-none" w:eastAsia="en-US"/>
    </w:rPr>
  </w:style>
  <w:style w:type="paragraph" w:styleId="Textkomentra">
    <w:name w:val="annotation text"/>
    <w:basedOn w:val="Normlny"/>
    <w:link w:val="TextkomentraChar1"/>
    <w:semiHidden/>
    <w:rsid w:val="0032328E"/>
    <w:rPr>
      <w:sz w:val="20"/>
      <w:szCs w:val="20"/>
    </w:rPr>
  </w:style>
  <w:style w:type="character" w:customStyle="1" w:styleId="TextkomentraChar1">
    <w:name w:val="Text komentára Char1"/>
    <w:basedOn w:val="Predvolenpsmoodseku"/>
    <w:link w:val="Textkomentra"/>
    <w:uiPriority w:val="99"/>
    <w:semiHidden/>
    <w:rsid w:val="00D41A76"/>
    <w:rPr>
      <w:sz w:val="20"/>
      <w:szCs w:val="20"/>
      <w:lang w:val="sk-SK" w:eastAsia="cs-CZ"/>
    </w:rPr>
  </w:style>
  <w:style w:type="character" w:customStyle="1" w:styleId="TextkomentraChar">
    <w:name w:val="Text komentára Char"/>
    <w:uiPriority w:val="99"/>
    <w:semiHidden/>
    <w:rsid w:val="0032328E"/>
    <w:rPr>
      <w:lang w:val="x-none" w:eastAsia="cs-CZ"/>
    </w:rPr>
  </w:style>
  <w:style w:type="paragraph" w:styleId="Predmetkomentra">
    <w:name w:val="annotation subject"/>
    <w:basedOn w:val="Textkomentra"/>
    <w:next w:val="Textkomentra"/>
    <w:link w:val="PredmetkomentraChar1"/>
    <w:uiPriority w:val="99"/>
    <w:semiHidden/>
    <w:rsid w:val="0032328E"/>
    <w:rPr>
      <w:b/>
      <w:bCs/>
    </w:rPr>
  </w:style>
  <w:style w:type="character" w:customStyle="1" w:styleId="PredmetkomentraChar1">
    <w:name w:val="Predmet komentára Char1"/>
    <w:basedOn w:val="TextkomentraChar1"/>
    <w:link w:val="Predmetkomentra"/>
    <w:uiPriority w:val="99"/>
    <w:semiHidden/>
    <w:rsid w:val="00D41A76"/>
    <w:rPr>
      <w:b/>
      <w:bCs/>
      <w:sz w:val="20"/>
      <w:szCs w:val="20"/>
      <w:lang w:val="sk-SK" w:eastAsia="cs-CZ"/>
    </w:rPr>
  </w:style>
  <w:style w:type="character" w:customStyle="1" w:styleId="PredmetkomentraChar">
    <w:name w:val="Predmet komentára Char"/>
    <w:uiPriority w:val="99"/>
    <w:semiHidden/>
    <w:rsid w:val="0032328E"/>
    <w:rPr>
      <w:b/>
      <w:bCs/>
      <w:lang w:val="x-none" w:eastAsia="cs-CZ"/>
    </w:rPr>
  </w:style>
  <w:style w:type="character" w:styleId="PouitHypertextovPrepojenie">
    <w:name w:val="FollowedHyperlink"/>
    <w:basedOn w:val="Predvolenpsmoodseku"/>
    <w:uiPriority w:val="99"/>
    <w:semiHidden/>
    <w:rsid w:val="0032328E"/>
    <w:rPr>
      <w:color w:val="800080"/>
      <w:u w:val="single"/>
    </w:rPr>
  </w:style>
  <w:style w:type="paragraph" w:customStyle="1" w:styleId="definicia">
    <w:name w:val="definicia"/>
    <w:basedOn w:val="Normlny"/>
    <w:uiPriority w:val="99"/>
    <w:rsid w:val="0032328E"/>
    <w:pPr>
      <w:spacing w:before="100" w:beforeAutospacing="1" w:after="100" w:afterAutospacing="1"/>
    </w:pPr>
    <w:rPr>
      <w:rFonts w:ascii="Arial Unicode MS" w:hAnsi="Arial Unicode MS" w:cs="Arial Unicode MS"/>
      <w:lang w:val="cs-CZ"/>
    </w:rPr>
  </w:style>
  <w:style w:type="paragraph" w:customStyle="1" w:styleId="Revzia1">
    <w:name w:val="Revízia1"/>
    <w:hidden/>
    <w:uiPriority w:val="99"/>
    <w:semiHidden/>
    <w:rsid w:val="0032328E"/>
    <w:rPr>
      <w:sz w:val="24"/>
      <w:szCs w:val="24"/>
      <w:lang w:eastAsia="cs-CZ"/>
    </w:rPr>
  </w:style>
  <w:style w:type="table" w:styleId="Mriekatabuky">
    <w:name w:val="Table Grid"/>
    <w:basedOn w:val="Normlnatabuka"/>
    <w:uiPriority w:val="59"/>
    <w:rsid w:val="00067AE0"/>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y"/>
    <w:uiPriority w:val="99"/>
    <w:rsid w:val="000D2714"/>
    <w:pPr>
      <w:ind w:left="720"/>
    </w:pPr>
    <w:rPr>
      <w:rFonts w:ascii="Calibri" w:hAnsi="Calibri" w:cs="Calibri"/>
      <w:sz w:val="22"/>
      <w:szCs w:val="22"/>
      <w:lang w:val="cs-CZ" w:eastAsia="en-US"/>
    </w:rPr>
  </w:style>
  <w:style w:type="paragraph" w:styleId="Odsekzoznamu">
    <w:name w:val="List Paragraph"/>
    <w:basedOn w:val="Normlny"/>
    <w:uiPriority w:val="34"/>
    <w:qFormat/>
    <w:rsid w:val="001E616A"/>
    <w:pPr>
      <w:ind w:left="720"/>
      <w:contextualSpacing/>
    </w:pPr>
  </w:style>
  <w:style w:type="character" w:customStyle="1" w:styleId="h1a2">
    <w:name w:val="h1a2"/>
    <w:basedOn w:val="Predvolenpsmoodseku"/>
    <w:rsid w:val="00E535D8"/>
    <w:rPr>
      <w:vanish w:val="0"/>
      <w:webHidden w:val="0"/>
      <w:sz w:val="24"/>
      <w:szCs w:val="24"/>
      <w:specVanish w:val="0"/>
    </w:rPr>
  </w:style>
  <w:style w:type="paragraph" w:styleId="Revzia">
    <w:name w:val="Revision"/>
    <w:hidden/>
    <w:uiPriority w:val="99"/>
    <w:semiHidden/>
    <w:rsid w:val="00747A22"/>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351">
      <w:bodyDiv w:val="1"/>
      <w:marLeft w:val="0"/>
      <w:marRight w:val="0"/>
      <w:marTop w:val="0"/>
      <w:marBottom w:val="0"/>
      <w:divBdr>
        <w:top w:val="none" w:sz="0" w:space="0" w:color="auto"/>
        <w:left w:val="none" w:sz="0" w:space="0" w:color="auto"/>
        <w:bottom w:val="none" w:sz="0" w:space="0" w:color="auto"/>
        <w:right w:val="none" w:sz="0" w:space="0" w:color="auto"/>
      </w:divBdr>
      <w:divsChild>
        <w:div w:id="1428189712">
          <w:marLeft w:val="0"/>
          <w:marRight w:val="0"/>
          <w:marTop w:val="0"/>
          <w:marBottom w:val="0"/>
          <w:divBdr>
            <w:top w:val="none" w:sz="0" w:space="0" w:color="auto"/>
            <w:left w:val="none" w:sz="0" w:space="0" w:color="auto"/>
            <w:bottom w:val="none" w:sz="0" w:space="0" w:color="auto"/>
            <w:right w:val="none" w:sz="0" w:space="0" w:color="auto"/>
          </w:divBdr>
          <w:divsChild>
            <w:div w:id="1212381872">
              <w:marLeft w:val="0"/>
              <w:marRight w:val="0"/>
              <w:marTop w:val="0"/>
              <w:marBottom w:val="0"/>
              <w:divBdr>
                <w:top w:val="none" w:sz="0" w:space="0" w:color="auto"/>
                <w:left w:val="none" w:sz="0" w:space="0" w:color="auto"/>
                <w:bottom w:val="none" w:sz="0" w:space="0" w:color="auto"/>
                <w:right w:val="none" w:sz="0" w:space="0" w:color="auto"/>
              </w:divBdr>
              <w:divsChild>
                <w:div w:id="659192586">
                  <w:marLeft w:val="0"/>
                  <w:marRight w:val="0"/>
                  <w:marTop w:val="100"/>
                  <w:marBottom w:val="100"/>
                  <w:divBdr>
                    <w:top w:val="none" w:sz="0" w:space="0" w:color="auto"/>
                    <w:left w:val="none" w:sz="0" w:space="0" w:color="auto"/>
                    <w:bottom w:val="none" w:sz="0" w:space="0" w:color="auto"/>
                    <w:right w:val="none" w:sz="0" w:space="0" w:color="auto"/>
                  </w:divBdr>
                  <w:divsChild>
                    <w:div w:id="1750231158">
                      <w:marLeft w:val="0"/>
                      <w:marRight w:val="0"/>
                      <w:marTop w:val="30"/>
                      <w:marBottom w:val="0"/>
                      <w:divBdr>
                        <w:top w:val="none" w:sz="0" w:space="0" w:color="auto"/>
                        <w:left w:val="none" w:sz="0" w:space="0" w:color="auto"/>
                        <w:bottom w:val="none" w:sz="0" w:space="0" w:color="auto"/>
                        <w:right w:val="none" w:sz="0" w:space="0" w:color="auto"/>
                      </w:divBdr>
                      <w:divsChild>
                        <w:div w:id="685206401">
                          <w:marLeft w:val="75"/>
                          <w:marRight w:val="75"/>
                          <w:marTop w:val="75"/>
                          <w:marBottom w:val="75"/>
                          <w:divBdr>
                            <w:top w:val="none" w:sz="0" w:space="0" w:color="auto"/>
                            <w:left w:val="none" w:sz="0" w:space="0" w:color="auto"/>
                            <w:bottom w:val="none" w:sz="0" w:space="0" w:color="auto"/>
                            <w:right w:val="none" w:sz="0" w:space="0" w:color="auto"/>
                          </w:divBdr>
                          <w:divsChild>
                            <w:div w:id="1630092417">
                              <w:marLeft w:val="0"/>
                              <w:marRight w:val="0"/>
                              <w:marTop w:val="0"/>
                              <w:marBottom w:val="0"/>
                              <w:divBdr>
                                <w:top w:val="none" w:sz="0" w:space="0" w:color="auto"/>
                                <w:left w:val="none" w:sz="0" w:space="0" w:color="auto"/>
                                <w:bottom w:val="none" w:sz="0" w:space="0" w:color="auto"/>
                                <w:right w:val="none" w:sz="0" w:space="0" w:color="auto"/>
                              </w:divBdr>
                              <w:divsChild>
                                <w:div w:id="628049617">
                                  <w:marLeft w:val="0"/>
                                  <w:marRight w:val="0"/>
                                  <w:marTop w:val="0"/>
                                  <w:marBottom w:val="0"/>
                                  <w:divBdr>
                                    <w:top w:val="none" w:sz="0" w:space="0" w:color="auto"/>
                                    <w:left w:val="none" w:sz="0" w:space="0" w:color="auto"/>
                                    <w:bottom w:val="none" w:sz="0" w:space="0" w:color="auto"/>
                                    <w:right w:val="none" w:sz="0" w:space="0" w:color="auto"/>
                                  </w:divBdr>
                                  <w:divsChild>
                                    <w:div w:id="365451418">
                                      <w:marLeft w:val="0"/>
                                      <w:marRight w:val="0"/>
                                      <w:marTop w:val="0"/>
                                      <w:marBottom w:val="0"/>
                                      <w:divBdr>
                                        <w:top w:val="none" w:sz="0" w:space="0" w:color="auto"/>
                                        <w:left w:val="none" w:sz="0" w:space="0" w:color="auto"/>
                                        <w:bottom w:val="none" w:sz="0" w:space="0" w:color="auto"/>
                                        <w:right w:val="none" w:sz="0" w:space="0" w:color="auto"/>
                                      </w:divBdr>
                                      <w:divsChild>
                                        <w:div w:id="1806700609">
                                          <w:marLeft w:val="0"/>
                                          <w:marRight w:val="0"/>
                                          <w:marTop w:val="0"/>
                                          <w:marBottom w:val="0"/>
                                          <w:divBdr>
                                            <w:top w:val="none" w:sz="0" w:space="0" w:color="auto"/>
                                            <w:left w:val="none" w:sz="0" w:space="0" w:color="auto"/>
                                            <w:bottom w:val="none" w:sz="0" w:space="0" w:color="auto"/>
                                            <w:right w:val="none" w:sz="0" w:space="0" w:color="auto"/>
                                          </w:divBdr>
                                          <w:divsChild>
                                            <w:div w:id="326985811">
                                              <w:marLeft w:val="0"/>
                                              <w:marRight w:val="0"/>
                                              <w:marTop w:val="0"/>
                                              <w:marBottom w:val="0"/>
                                              <w:divBdr>
                                                <w:top w:val="single" w:sz="6" w:space="8" w:color="E0E0E0"/>
                                                <w:left w:val="none" w:sz="0" w:space="0" w:color="auto"/>
                                                <w:bottom w:val="single" w:sz="6" w:space="8" w:color="E0E0E0"/>
                                                <w:right w:val="none" w:sz="0" w:space="0" w:color="auto"/>
                                              </w:divBdr>
                                            </w:div>
                                          </w:divsChild>
                                        </w:div>
                                      </w:divsChild>
                                    </w:div>
                                  </w:divsChild>
                                </w:div>
                              </w:divsChild>
                            </w:div>
                          </w:divsChild>
                        </w:div>
                      </w:divsChild>
                    </w:div>
                  </w:divsChild>
                </w:div>
              </w:divsChild>
            </w:div>
          </w:divsChild>
        </w:div>
      </w:divsChild>
    </w:div>
    <w:div w:id="529684182">
      <w:bodyDiv w:val="1"/>
      <w:marLeft w:val="0"/>
      <w:marRight w:val="0"/>
      <w:marTop w:val="0"/>
      <w:marBottom w:val="0"/>
      <w:divBdr>
        <w:top w:val="none" w:sz="0" w:space="0" w:color="auto"/>
        <w:left w:val="none" w:sz="0" w:space="0" w:color="auto"/>
        <w:bottom w:val="none" w:sz="0" w:space="0" w:color="auto"/>
        <w:right w:val="none" w:sz="0" w:space="0" w:color="auto"/>
      </w:divBdr>
    </w:div>
    <w:div w:id="647788874">
      <w:bodyDiv w:val="1"/>
      <w:marLeft w:val="0"/>
      <w:marRight w:val="0"/>
      <w:marTop w:val="0"/>
      <w:marBottom w:val="0"/>
      <w:divBdr>
        <w:top w:val="none" w:sz="0" w:space="0" w:color="auto"/>
        <w:left w:val="none" w:sz="0" w:space="0" w:color="auto"/>
        <w:bottom w:val="none" w:sz="0" w:space="0" w:color="auto"/>
        <w:right w:val="none" w:sz="0" w:space="0" w:color="auto"/>
      </w:divBdr>
    </w:div>
    <w:div w:id="834343388">
      <w:bodyDiv w:val="1"/>
      <w:marLeft w:val="0"/>
      <w:marRight w:val="0"/>
      <w:marTop w:val="0"/>
      <w:marBottom w:val="0"/>
      <w:divBdr>
        <w:top w:val="none" w:sz="0" w:space="0" w:color="auto"/>
        <w:left w:val="none" w:sz="0" w:space="0" w:color="auto"/>
        <w:bottom w:val="none" w:sz="0" w:space="0" w:color="auto"/>
        <w:right w:val="none" w:sz="0" w:space="0" w:color="auto"/>
      </w:divBdr>
    </w:div>
    <w:div w:id="1063454325">
      <w:bodyDiv w:val="1"/>
      <w:marLeft w:val="0"/>
      <w:marRight w:val="0"/>
      <w:marTop w:val="0"/>
      <w:marBottom w:val="0"/>
      <w:divBdr>
        <w:top w:val="none" w:sz="0" w:space="0" w:color="auto"/>
        <w:left w:val="none" w:sz="0" w:space="0" w:color="auto"/>
        <w:bottom w:val="none" w:sz="0" w:space="0" w:color="auto"/>
        <w:right w:val="none" w:sz="0" w:space="0" w:color="auto"/>
      </w:divBdr>
    </w:div>
    <w:div w:id="1140224144">
      <w:bodyDiv w:val="1"/>
      <w:marLeft w:val="0"/>
      <w:marRight w:val="0"/>
      <w:marTop w:val="0"/>
      <w:marBottom w:val="0"/>
      <w:divBdr>
        <w:top w:val="none" w:sz="0" w:space="0" w:color="auto"/>
        <w:left w:val="none" w:sz="0" w:space="0" w:color="auto"/>
        <w:bottom w:val="none" w:sz="0" w:space="0" w:color="auto"/>
        <w:right w:val="none" w:sz="0" w:space="0" w:color="auto"/>
      </w:divBdr>
    </w:div>
    <w:div w:id="1175801321">
      <w:bodyDiv w:val="1"/>
      <w:marLeft w:val="0"/>
      <w:marRight w:val="0"/>
      <w:marTop w:val="0"/>
      <w:marBottom w:val="0"/>
      <w:divBdr>
        <w:top w:val="none" w:sz="0" w:space="0" w:color="auto"/>
        <w:left w:val="none" w:sz="0" w:space="0" w:color="auto"/>
        <w:bottom w:val="none" w:sz="0" w:space="0" w:color="auto"/>
        <w:right w:val="none" w:sz="0" w:space="0" w:color="auto"/>
      </w:divBdr>
    </w:div>
    <w:div w:id="1209226905">
      <w:marLeft w:val="0"/>
      <w:marRight w:val="0"/>
      <w:marTop w:val="0"/>
      <w:marBottom w:val="0"/>
      <w:divBdr>
        <w:top w:val="none" w:sz="0" w:space="0" w:color="auto"/>
        <w:left w:val="none" w:sz="0" w:space="0" w:color="auto"/>
        <w:bottom w:val="none" w:sz="0" w:space="0" w:color="auto"/>
        <w:right w:val="none" w:sz="0" w:space="0" w:color="auto"/>
      </w:divBdr>
      <w:divsChild>
        <w:div w:id="1209226903">
          <w:marLeft w:val="0"/>
          <w:marRight w:val="0"/>
          <w:marTop w:val="0"/>
          <w:marBottom w:val="0"/>
          <w:divBdr>
            <w:top w:val="none" w:sz="0" w:space="0" w:color="auto"/>
            <w:left w:val="none" w:sz="0" w:space="0" w:color="auto"/>
            <w:bottom w:val="none" w:sz="0" w:space="0" w:color="auto"/>
            <w:right w:val="none" w:sz="0" w:space="0" w:color="auto"/>
          </w:divBdr>
          <w:divsChild>
            <w:div w:id="1209226918">
              <w:marLeft w:val="0"/>
              <w:marRight w:val="0"/>
              <w:marTop w:val="0"/>
              <w:marBottom w:val="0"/>
              <w:divBdr>
                <w:top w:val="none" w:sz="0" w:space="0" w:color="auto"/>
                <w:left w:val="none" w:sz="0" w:space="0" w:color="auto"/>
                <w:bottom w:val="none" w:sz="0" w:space="0" w:color="auto"/>
                <w:right w:val="none" w:sz="0" w:space="0" w:color="auto"/>
              </w:divBdr>
              <w:divsChild>
                <w:div w:id="1209226904">
                  <w:marLeft w:val="0"/>
                  <w:marRight w:val="0"/>
                  <w:marTop w:val="0"/>
                  <w:marBottom w:val="0"/>
                  <w:divBdr>
                    <w:top w:val="none" w:sz="0" w:space="0" w:color="auto"/>
                    <w:left w:val="none" w:sz="0" w:space="0" w:color="auto"/>
                    <w:bottom w:val="none" w:sz="0" w:space="0" w:color="auto"/>
                    <w:right w:val="none" w:sz="0" w:space="0" w:color="auto"/>
                  </w:divBdr>
                  <w:divsChild>
                    <w:div w:id="1209226912">
                      <w:marLeft w:val="0"/>
                      <w:marRight w:val="0"/>
                      <w:marTop w:val="0"/>
                      <w:marBottom w:val="0"/>
                      <w:divBdr>
                        <w:top w:val="none" w:sz="0" w:space="0" w:color="auto"/>
                        <w:left w:val="none" w:sz="0" w:space="0" w:color="auto"/>
                        <w:bottom w:val="none" w:sz="0" w:space="0" w:color="auto"/>
                        <w:right w:val="none" w:sz="0" w:space="0" w:color="auto"/>
                      </w:divBdr>
                      <w:divsChild>
                        <w:div w:id="1209226900">
                          <w:marLeft w:val="0"/>
                          <w:marRight w:val="0"/>
                          <w:marTop w:val="0"/>
                          <w:marBottom w:val="0"/>
                          <w:divBdr>
                            <w:top w:val="none" w:sz="0" w:space="0" w:color="auto"/>
                            <w:left w:val="none" w:sz="0" w:space="0" w:color="auto"/>
                            <w:bottom w:val="none" w:sz="0" w:space="0" w:color="auto"/>
                            <w:right w:val="none" w:sz="0" w:space="0" w:color="auto"/>
                          </w:divBdr>
                          <w:divsChild>
                            <w:div w:id="12092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906">
      <w:marLeft w:val="0"/>
      <w:marRight w:val="0"/>
      <w:marTop w:val="0"/>
      <w:marBottom w:val="0"/>
      <w:divBdr>
        <w:top w:val="none" w:sz="0" w:space="0" w:color="auto"/>
        <w:left w:val="none" w:sz="0" w:space="0" w:color="auto"/>
        <w:bottom w:val="none" w:sz="0" w:space="0" w:color="auto"/>
        <w:right w:val="none" w:sz="0" w:space="0" w:color="auto"/>
      </w:divBdr>
    </w:div>
    <w:div w:id="1209226907">
      <w:marLeft w:val="0"/>
      <w:marRight w:val="0"/>
      <w:marTop w:val="0"/>
      <w:marBottom w:val="0"/>
      <w:divBdr>
        <w:top w:val="none" w:sz="0" w:space="0" w:color="auto"/>
        <w:left w:val="none" w:sz="0" w:space="0" w:color="auto"/>
        <w:bottom w:val="none" w:sz="0" w:space="0" w:color="auto"/>
        <w:right w:val="none" w:sz="0" w:space="0" w:color="auto"/>
      </w:divBdr>
    </w:div>
    <w:div w:id="1209226908">
      <w:marLeft w:val="0"/>
      <w:marRight w:val="0"/>
      <w:marTop w:val="0"/>
      <w:marBottom w:val="0"/>
      <w:divBdr>
        <w:top w:val="none" w:sz="0" w:space="0" w:color="auto"/>
        <w:left w:val="none" w:sz="0" w:space="0" w:color="auto"/>
        <w:bottom w:val="none" w:sz="0" w:space="0" w:color="auto"/>
        <w:right w:val="none" w:sz="0" w:space="0" w:color="auto"/>
      </w:divBdr>
      <w:divsChild>
        <w:div w:id="1209226901">
          <w:marLeft w:val="0"/>
          <w:marRight w:val="0"/>
          <w:marTop w:val="0"/>
          <w:marBottom w:val="0"/>
          <w:divBdr>
            <w:top w:val="none" w:sz="0" w:space="0" w:color="auto"/>
            <w:left w:val="none" w:sz="0" w:space="0" w:color="auto"/>
            <w:bottom w:val="none" w:sz="0" w:space="0" w:color="auto"/>
            <w:right w:val="none" w:sz="0" w:space="0" w:color="auto"/>
          </w:divBdr>
          <w:divsChild>
            <w:div w:id="1209226915">
              <w:marLeft w:val="0"/>
              <w:marRight w:val="0"/>
              <w:marTop w:val="0"/>
              <w:marBottom w:val="0"/>
              <w:divBdr>
                <w:top w:val="none" w:sz="0" w:space="0" w:color="auto"/>
                <w:left w:val="none" w:sz="0" w:space="0" w:color="auto"/>
                <w:bottom w:val="none" w:sz="0" w:space="0" w:color="auto"/>
                <w:right w:val="none" w:sz="0" w:space="0" w:color="auto"/>
              </w:divBdr>
              <w:divsChild>
                <w:div w:id="1209226920">
                  <w:marLeft w:val="0"/>
                  <w:marRight w:val="0"/>
                  <w:marTop w:val="0"/>
                  <w:marBottom w:val="0"/>
                  <w:divBdr>
                    <w:top w:val="none" w:sz="0" w:space="0" w:color="auto"/>
                    <w:left w:val="none" w:sz="0" w:space="0" w:color="auto"/>
                    <w:bottom w:val="none" w:sz="0" w:space="0" w:color="auto"/>
                    <w:right w:val="none" w:sz="0" w:space="0" w:color="auto"/>
                  </w:divBdr>
                  <w:divsChild>
                    <w:div w:id="1209226902">
                      <w:marLeft w:val="0"/>
                      <w:marRight w:val="0"/>
                      <w:marTop w:val="0"/>
                      <w:marBottom w:val="0"/>
                      <w:divBdr>
                        <w:top w:val="none" w:sz="0" w:space="0" w:color="auto"/>
                        <w:left w:val="none" w:sz="0" w:space="0" w:color="auto"/>
                        <w:bottom w:val="none" w:sz="0" w:space="0" w:color="auto"/>
                        <w:right w:val="none" w:sz="0" w:space="0" w:color="auto"/>
                      </w:divBdr>
                      <w:divsChild>
                        <w:div w:id="1209226899">
                          <w:marLeft w:val="0"/>
                          <w:marRight w:val="0"/>
                          <w:marTop w:val="0"/>
                          <w:marBottom w:val="0"/>
                          <w:divBdr>
                            <w:top w:val="none" w:sz="0" w:space="0" w:color="auto"/>
                            <w:left w:val="none" w:sz="0" w:space="0" w:color="auto"/>
                            <w:bottom w:val="none" w:sz="0" w:space="0" w:color="auto"/>
                            <w:right w:val="none" w:sz="0" w:space="0" w:color="auto"/>
                          </w:divBdr>
                          <w:divsChild>
                            <w:div w:id="12092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909">
      <w:marLeft w:val="0"/>
      <w:marRight w:val="0"/>
      <w:marTop w:val="0"/>
      <w:marBottom w:val="0"/>
      <w:divBdr>
        <w:top w:val="none" w:sz="0" w:space="0" w:color="auto"/>
        <w:left w:val="none" w:sz="0" w:space="0" w:color="auto"/>
        <w:bottom w:val="none" w:sz="0" w:space="0" w:color="auto"/>
        <w:right w:val="none" w:sz="0" w:space="0" w:color="auto"/>
      </w:divBdr>
    </w:div>
    <w:div w:id="1209226911">
      <w:marLeft w:val="0"/>
      <w:marRight w:val="0"/>
      <w:marTop w:val="0"/>
      <w:marBottom w:val="0"/>
      <w:divBdr>
        <w:top w:val="none" w:sz="0" w:space="0" w:color="auto"/>
        <w:left w:val="none" w:sz="0" w:space="0" w:color="auto"/>
        <w:bottom w:val="none" w:sz="0" w:space="0" w:color="auto"/>
        <w:right w:val="none" w:sz="0" w:space="0" w:color="auto"/>
      </w:divBdr>
    </w:div>
    <w:div w:id="1209226914">
      <w:marLeft w:val="0"/>
      <w:marRight w:val="0"/>
      <w:marTop w:val="0"/>
      <w:marBottom w:val="0"/>
      <w:divBdr>
        <w:top w:val="none" w:sz="0" w:space="0" w:color="auto"/>
        <w:left w:val="none" w:sz="0" w:space="0" w:color="auto"/>
        <w:bottom w:val="none" w:sz="0" w:space="0" w:color="auto"/>
        <w:right w:val="none" w:sz="0" w:space="0" w:color="auto"/>
      </w:divBdr>
    </w:div>
    <w:div w:id="1209226916">
      <w:marLeft w:val="0"/>
      <w:marRight w:val="0"/>
      <w:marTop w:val="0"/>
      <w:marBottom w:val="0"/>
      <w:divBdr>
        <w:top w:val="none" w:sz="0" w:space="0" w:color="auto"/>
        <w:left w:val="none" w:sz="0" w:space="0" w:color="auto"/>
        <w:bottom w:val="none" w:sz="0" w:space="0" w:color="auto"/>
        <w:right w:val="none" w:sz="0" w:space="0" w:color="auto"/>
      </w:divBdr>
    </w:div>
    <w:div w:id="1209226917">
      <w:marLeft w:val="0"/>
      <w:marRight w:val="0"/>
      <w:marTop w:val="0"/>
      <w:marBottom w:val="0"/>
      <w:divBdr>
        <w:top w:val="none" w:sz="0" w:space="0" w:color="auto"/>
        <w:left w:val="none" w:sz="0" w:space="0" w:color="auto"/>
        <w:bottom w:val="none" w:sz="0" w:space="0" w:color="auto"/>
        <w:right w:val="none" w:sz="0" w:space="0" w:color="auto"/>
      </w:divBdr>
    </w:div>
    <w:div w:id="1209226919">
      <w:marLeft w:val="0"/>
      <w:marRight w:val="0"/>
      <w:marTop w:val="0"/>
      <w:marBottom w:val="0"/>
      <w:divBdr>
        <w:top w:val="none" w:sz="0" w:space="0" w:color="auto"/>
        <w:left w:val="none" w:sz="0" w:space="0" w:color="auto"/>
        <w:bottom w:val="none" w:sz="0" w:space="0" w:color="auto"/>
        <w:right w:val="none" w:sz="0" w:space="0" w:color="auto"/>
      </w:divBdr>
    </w:div>
    <w:div w:id="200882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isrrspo@mail.viapvt.sk"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pisrrsbb@mail.viapvt.s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nr@pisr.sk"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pisr.sk"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www.pisr.sk/"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CB173-410F-4FD1-BA16-D82A173F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11247</Words>
  <Characters>64109</Characters>
  <Application>Microsoft Office Word</Application>
  <DocSecurity>0</DocSecurity>
  <Lines>534</Lines>
  <Paragraphs>150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75206</CharactersWithSpaces>
  <SharedDoc>false</SharedDoc>
  <HLinks>
    <vt:vector size="30" baseType="variant">
      <vt:variant>
        <vt:i4>655481</vt:i4>
      </vt:variant>
      <vt:variant>
        <vt:i4>12</vt:i4>
      </vt:variant>
      <vt:variant>
        <vt:i4>0</vt:i4>
      </vt:variant>
      <vt:variant>
        <vt:i4>5</vt:i4>
      </vt:variant>
      <vt:variant>
        <vt:lpwstr>mailto:pisrrspo@mail.viapvt.sk</vt:lpwstr>
      </vt:variant>
      <vt:variant>
        <vt:lpwstr/>
      </vt:variant>
      <vt:variant>
        <vt:i4>1572980</vt:i4>
      </vt:variant>
      <vt:variant>
        <vt:i4>9</vt:i4>
      </vt:variant>
      <vt:variant>
        <vt:i4>0</vt:i4>
      </vt:variant>
      <vt:variant>
        <vt:i4>5</vt:i4>
      </vt:variant>
      <vt:variant>
        <vt:lpwstr>mailto:pisrrsbb@mail.viapvt.sk</vt:lpwstr>
      </vt:variant>
      <vt:variant>
        <vt:lpwstr/>
      </vt:variant>
      <vt:variant>
        <vt:i4>5636198</vt:i4>
      </vt:variant>
      <vt:variant>
        <vt:i4>6</vt:i4>
      </vt:variant>
      <vt:variant>
        <vt:i4>0</vt:i4>
      </vt:variant>
      <vt:variant>
        <vt:i4>5</vt:i4>
      </vt:variant>
      <vt:variant>
        <vt:lpwstr>mailto:rsnr@pisr.sk</vt:lpwstr>
      </vt:variant>
      <vt:variant>
        <vt:lpwstr/>
      </vt:variant>
      <vt:variant>
        <vt:i4>7143480</vt:i4>
      </vt:variant>
      <vt:variant>
        <vt:i4>3</vt:i4>
      </vt:variant>
      <vt:variant>
        <vt:i4>0</vt:i4>
      </vt:variant>
      <vt:variant>
        <vt:i4>5</vt:i4>
      </vt:variant>
      <vt:variant>
        <vt:lpwstr>http://www.pisr.sk/</vt:lpwstr>
      </vt:variant>
      <vt:variant>
        <vt:lpwstr/>
      </vt:variant>
      <vt:variant>
        <vt:i4>7143480</vt:i4>
      </vt:variant>
      <vt:variant>
        <vt:i4>0</vt:i4>
      </vt:variant>
      <vt:variant>
        <vt:i4>0</vt:i4>
      </vt:variant>
      <vt:variant>
        <vt:i4>5</vt:i4>
      </vt:variant>
      <vt:variant>
        <vt:lpwstr>http://www.pisr.sk/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2017-03-31T07:57:00Z</dcterms:created>
  <dcterms:modified xsi:type="dcterms:W3CDTF">2017-03-31T07:57:00Z</dcterms:modified>
</cp:coreProperties>
</file>